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1A" w:rsidRDefault="00DF1291">
      <w:pPr>
        <w:widowControl/>
        <w:jc w:val="center"/>
        <w:textAlignment w:val="baseline"/>
        <w:rPr>
          <w:rFonts w:ascii="宋体" w:eastAsia="宋体" w:hAnsi="宋体" w:cs="宋体"/>
          <w:b/>
          <w:color w:val="000000"/>
          <w:sz w:val="36"/>
          <w:szCs w:val="36"/>
        </w:rPr>
      </w:pPr>
      <w:r>
        <w:rPr>
          <w:rFonts w:ascii="宋体" w:eastAsia="宋体" w:hAnsi="宋体" w:cs="宋体" w:hint="eastAsia"/>
          <w:b/>
          <w:color w:val="000000"/>
          <w:kern w:val="0"/>
          <w:sz w:val="36"/>
          <w:szCs w:val="36"/>
          <w:lang w:bidi="ar"/>
        </w:rPr>
        <w:t>遵义高新技术产业开发区企业入驻扶持政策措施</w:t>
      </w:r>
      <w:r>
        <w:rPr>
          <w:rFonts w:ascii="宋体" w:eastAsia="宋体" w:hAnsi="宋体" w:cs="宋体" w:hint="eastAsia"/>
          <w:b/>
          <w:color w:val="000000"/>
          <w:kern w:val="0"/>
          <w:sz w:val="36"/>
          <w:szCs w:val="36"/>
          <w:lang w:bidi="ar"/>
        </w:rPr>
        <w:t xml:space="preserve"> </w:t>
      </w:r>
      <w:r>
        <w:rPr>
          <w:rFonts w:ascii="宋体" w:eastAsia="宋体" w:hAnsi="宋体" w:cs="宋体" w:hint="eastAsia"/>
          <w:b/>
          <w:color w:val="000000"/>
          <w:kern w:val="0"/>
          <w:sz w:val="36"/>
          <w:szCs w:val="36"/>
          <w:lang w:bidi="ar"/>
        </w:rPr>
        <w:t>（试行）</w:t>
      </w:r>
    </w:p>
    <w:p w:rsidR="0089361A" w:rsidRDefault="00DF1291">
      <w:pPr>
        <w:widowControl/>
        <w:jc w:val="center"/>
        <w:textAlignment w:val="baseline"/>
        <w:rPr>
          <w:rFonts w:ascii="宋体" w:eastAsia="宋体" w:hAnsi="宋体" w:cs="宋体"/>
          <w:color w:val="999999"/>
          <w:sz w:val="18"/>
          <w:szCs w:val="18"/>
        </w:rPr>
      </w:pPr>
      <w:r>
        <w:rPr>
          <w:rFonts w:ascii="宋体" w:eastAsia="宋体" w:hAnsi="宋体" w:cs="宋体" w:hint="eastAsia"/>
          <w:color w:val="999999"/>
          <w:kern w:val="0"/>
          <w:sz w:val="18"/>
          <w:szCs w:val="18"/>
          <w:lang w:bidi="ar"/>
        </w:rPr>
        <w:t>作者：</w:t>
      </w:r>
      <w:r>
        <w:rPr>
          <w:rFonts w:ascii="宋体" w:eastAsia="宋体" w:hAnsi="宋体" w:cs="宋体" w:hint="eastAsia"/>
          <w:color w:val="999999"/>
          <w:kern w:val="0"/>
          <w:sz w:val="18"/>
          <w:szCs w:val="18"/>
          <w:lang w:bidi="ar"/>
        </w:rPr>
        <w:t xml:space="preserve"> </w:t>
      </w:r>
      <w:r>
        <w:rPr>
          <w:rFonts w:ascii="宋体" w:eastAsia="宋体" w:hAnsi="宋体" w:cs="宋体" w:hint="eastAsia"/>
          <w:color w:val="999999"/>
          <w:kern w:val="0"/>
          <w:sz w:val="18"/>
          <w:szCs w:val="18"/>
          <w:lang w:bidi="ar"/>
        </w:rPr>
        <w:t>匿名</w:t>
      </w:r>
      <w:r>
        <w:rPr>
          <w:rFonts w:ascii="宋体" w:eastAsia="宋体" w:hAnsi="宋体" w:cs="宋体" w:hint="eastAsia"/>
          <w:color w:val="999999"/>
          <w:kern w:val="0"/>
          <w:sz w:val="18"/>
          <w:szCs w:val="18"/>
          <w:lang w:bidi="ar"/>
        </w:rPr>
        <w:t xml:space="preserve"> </w:t>
      </w:r>
      <w:r>
        <w:rPr>
          <w:rFonts w:ascii="宋体" w:eastAsia="宋体" w:hAnsi="宋体" w:cs="宋体" w:hint="eastAsia"/>
          <w:color w:val="999999"/>
          <w:kern w:val="0"/>
          <w:sz w:val="18"/>
          <w:szCs w:val="18"/>
          <w:lang w:bidi="ar"/>
        </w:rPr>
        <w:t>发布时间：</w:t>
      </w:r>
      <w:r>
        <w:rPr>
          <w:rFonts w:ascii="宋体" w:eastAsia="宋体" w:hAnsi="宋体" w:cs="宋体" w:hint="eastAsia"/>
          <w:color w:val="999999"/>
          <w:kern w:val="0"/>
          <w:sz w:val="18"/>
          <w:szCs w:val="18"/>
          <w:lang w:bidi="ar"/>
        </w:rPr>
        <w:t xml:space="preserve">2018/4/17 9:38:51 </w:t>
      </w:r>
      <w:r>
        <w:rPr>
          <w:rFonts w:ascii="宋体" w:eastAsia="宋体" w:hAnsi="宋体" w:cs="宋体" w:hint="eastAsia"/>
          <w:color w:val="999999"/>
          <w:kern w:val="0"/>
          <w:sz w:val="18"/>
          <w:szCs w:val="18"/>
          <w:lang w:bidi="ar"/>
        </w:rPr>
        <w:t>来源：</w:t>
      </w:r>
      <w:r>
        <w:rPr>
          <w:rFonts w:ascii="宋体" w:eastAsia="宋体" w:hAnsi="宋体" w:cs="宋体" w:hint="eastAsia"/>
          <w:color w:val="999999"/>
          <w:kern w:val="0"/>
          <w:sz w:val="18"/>
          <w:szCs w:val="18"/>
          <w:lang w:bidi="ar"/>
        </w:rPr>
        <w:t xml:space="preserve"> </w:t>
      </w:r>
      <w:r>
        <w:rPr>
          <w:rFonts w:ascii="宋体" w:eastAsia="宋体" w:hAnsi="宋体" w:cs="宋体" w:hint="eastAsia"/>
          <w:color w:val="999999"/>
          <w:kern w:val="0"/>
          <w:sz w:val="18"/>
          <w:szCs w:val="18"/>
          <w:lang w:bidi="ar"/>
        </w:rPr>
        <w:t>未知</w:t>
      </w:r>
      <w:r>
        <w:rPr>
          <w:rFonts w:ascii="宋体" w:eastAsia="宋体" w:hAnsi="宋体" w:cs="宋体" w:hint="eastAsia"/>
          <w:color w:val="999999"/>
          <w:kern w:val="0"/>
          <w:sz w:val="18"/>
          <w:szCs w:val="18"/>
          <w:lang w:bidi="ar"/>
        </w:rPr>
        <w:t xml:space="preserve"> </w:t>
      </w:r>
      <w:r>
        <w:rPr>
          <w:rFonts w:ascii="宋体" w:eastAsia="宋体" w:hAnsi="宋体" w:cs="宋体" w:hint="eastAsia"/>
          <w:color w:val="999999"/>
          <w:kern w:val="0"/>
          <w:sz w:val="18"/>
          <w:szCs w:val="18"/>
          <w:lang w:bidi="ar"/>
        </w:rPr>
        <w:t xml:space="preserve">　点击率：</w:t>
      </w:r>
    </w:p>
    <w:p w:rsidR="0089361A" w:rsidRDefault="00DF1291">
      <w:pPr>
        <w:pStyle w:val="a3"/>
        <w:widowControl/>
        <w:spacing w:beforeAutospacing="0" w:afterAutospacing="0" w:line="428" w:lineRule="atLeast"/>
        <w:ind w:firstLine="420"/>
        <w:textAlignment w:val="baseline"/>
        <w:rPr>
          <w:rFonts w:ascii="微软雅黑" w:eastAsia="微软雅黑" w:hAnsi="微软雅黑" w:cs="微软雅黑"/>
          <w:color w:val="333333"/>
          <w:sz w:val="22"/>
          <w:szCs w:val="22"/>
        </w:rPr>
      </w:pPr>
      <w:r>
        <w:rPr>
          <w:rFonts w:ascii="微软雅黑" w:eastAsia="微软雅黑" w:hAnsi="微软雅黑" w:cs="微软雅黑" w:hint="eastAsia"/>
          <w:color w:val="333333"/>
          <w:sz w:val="22"/>
          <w:szCs w:val="22"/>
        </w:rPr>
        <w:t>根据国务院办公厅《关于发展众创空间推进大众创新创业的指导意见》（国办发〔</w:t>
      </w:r>
      <w:r>
        <w:rPr>
          <w:rFonts w:ascii="微软雅黑" w:eastAsia="微软雅黑" w:hAnsi="微软雅黑" w:cs="微软雅黑" w:hint="eastAsia"/>
          <w:color w:val="333333"/>
          <w:sz w:val="22"/>
          <w:szCs w:val="22"/>
        </w:rPr>
        <w:t>2015</w:t>
      </w:r>
      <w:r>
        <w:rPr>
          <w:rFonts w:ascii="微软雅黑" w:eastAsia="微软雅黑" w:hAnsi="微软雅黑" w:cs="微软雅黑" w:hint="eastAsia"/>
          <w:color w:val="333333"/>
          <w:sz w:val="22"/>
          <w:szCs w:val="22"/>
        </w:rPr>
        <w:t>〕</w:t>
      </w:r>
      <w:r>
        <w:rPr>
          <w:rFonts w:ascii="微软雅黑" w:eastAsia="微软雅黑" w:hAnsi="微软雅黑" w:cs="微软雅黑" w:hint="eastAsia"/>
          <w:color w:val="333333"/>
          <w:sz w:val="22"/>
          <w:szCs w:val="22"/>
        </w:rPr>
        <w:t>9</w:t>
      </w:r>
      <w:r>
        <w:rPr>
          <w:rFonts w:ascii="微软雅黑" w:eastAsia="微软雅黑" w:hAnsi="微软雅黑" w:cs="微软雅黑" w:hint="eastAsia"/>
          <w:color w:val="333333"/>
          <w:sz w:val="22"/>
          <w:szCs w:val="22"/>
        </w:rPr>
        <w:t>号）文件精神及省市相关文件要求，为深入实施创新驱动发展战略，加快完善遵义高新技术产业开发区（以下简称遵义高新区）创新创业服务功能和支撑体系，营造大众创业创新的新格局，特制定政策措施如下：</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第一条：支持对象</w:t>
      </w:r>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t xml:space="preserve">  </w:t>
      </w:r>
      <w:proofErr w:type="gramStart"/>
      <w:r>
        <w:rPr>
          <w:rFonts w:ascii="微软雅黑" w:eastAsia="微软雅黑" w:hAnsi="微软雅黑" w:cs="微软雅黑" w:hint="eastAsia"/>
          <w:color w:val="333333"/>
          <w:sz w:val="22"/>
          <w:szCs w:val="22"/>
        </w:rPr>
        <w:t>本措施</w:t>
      </w:r>
      <w:proofErr w:type="gramEnd"/>
      <w:r>
        <w:rPr>
          <w:rFonts w:ascii="微软雅黑" w:eastAsia="微软雅黑" w:hAnsi="微软雅黑" w:cs="微软雅黑" w:hint="eastAsia"/>
          <w:color w:val="333333"/>
          <w:sz w:val="22"/>
          <w:szCs w:val="22"/>
        </w:rPr>
        <w:t>支持对象为入驻高新区（南部新区）</w:t>
      </w:r>
      <w:proofErr w:type="gramStart"/>
      <w:r>
        <w:rPr>
          <w:rFonts w:ascii="微软雅黑" w:eastAsia="微软雅黑" w:hAnsi="微软雅黑" w:cs="微软雅黑" w:hint="eastAsia"/>
          <w:color w:val="333333"/>
          <w:sz w:val="22"/>
          <w:szCs w:val="22"/>
        </w:rPr>
        <w:t>创客中心</w:t>
      </w:r>
      <w:proofErr w:type="gramEnd"/>
      <w:r>
        <w:rPr>
          <w:rFonts w:ascii="微软雅黑" w:eastAsia="微软雅黑" w:hAnsi="微软雅黑" w:cs="微软雅黑" w:hint="eastAsia"/>
          <w:color w:val="333333"/>
          <w:sz w:val="22"/>
          <w:szCs w:val="22"/>
        </w:rPr>
        <w:t>或其它经高新区管委会认定</w:t>
      </w:r>
      <w:proofErr w:type="gramStart"/>
      <w:r>
        <w:rPr>
          <w:rFonts w:ascii="微软雅黑" w:eastAsia="微软雅黑" w:hAnsi="微软雅黑" w:cs="微软雅黑" w:hint="eastAsia"/>
          <w:color w:val="333333"/>
          <w:sz w:val="22"/>
          <w:szCs w:val="22"/>
        </w:rPr>
        <w:t>的众创空间</w:t>
      </w:r>
      <w:proofErr w:type="gramEnd"/>
      <w:r>
        <w:rPr>
          <w:rFonts w:ascii="微软雅黑" w:eastAsia="微软雅黑" w:hAnsi="微软雅黑" w:cs="微软雅黑" w:hint="eastAsia"/>
          <w:color w:val="333333"/>
          <w:sz w:val="22"/>
          <w:szCs w:val="22"/>
        </w:rPr>
        <w:t>、孵化器且注册地在高新区范围的团队、个人及企业。</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第二条：资金支持</w:t>
      </w:r>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遵义高新区每年设立</w:t>
      </w:r>
      <w:r>
        <w:rPr>
          <w:rFonts w:ascii="微软雅黑" w:eastAsia="微软雅黑" w:hAnsi="微软雅黑" w:cs="微软雅黑" w:hint="eastAsia"/>
          <w:color w:val="333333"/>
          <w:sz w:val="22"/>
          <w:szCs w:val="22"/>
        </w:rPr>
        <w:t>800</w:t>
      </w:r>
      <w:r>
        <w:rPr>
          <w:rFonts w:ascii="微软雅黑" w:eastAsia="微软雅黑" w:hAnsi="微软雅黑" w:cs="微软雅黑" w:hint="eastAsia"/>
          <w:color w:val="333333"/>
          <w:sz w:val="22"/>
          <w:szCs w:val="22"/>
        </w:rPr>
        <w:t>至</w:t>
      </w:r>
      <w:r>
        <w:rPr>
          <w:rFonts w:ascii="微软雅黑" w:eastAsia="微软雅黑" w:hAnsi="微软雅黑" w:cs="微软雅黑" w:hint="eastAsia"/>
          <w:color w:val="333333"/>
          <w:sz w:val="22"/>
          <w:szCs w:val="22"/>
        </w:rPr>
        <w:t>1000</w:t>
      </w:r>
      <w:r>
        <w:rPr>
          <w:rFonts w:ascii="微软雅黑" w:eastAsia="微软雅黑" w:hAnsi="微软雅黑" w:cs="微软雅黑" w:hint="eastAsia"/>
          <w:color w:val="333333"/>
          <w:sz w:val="22"/>
          <w:szCs w:val="22"/>
        </w:rPr>
        <w:t>万元的扶持资金用于支持高新区创新创业发展，原则每年</w:t>
      </w:r>
      <w:proofErr w:type="gramStart"/>
      <w:r>
        <w:rPr>
          <w:rFonts w:ascii="微软雅黑" w:eastAsia="微软雅黑" w:hAnsi="微软雅黑" w:cs="微软雅黑" w:hint="eastAsia"/>
          <w:color w:val="333333"/>
          <w:sz w:val="22"/>
          <w:szCs w:val="22"/>
        </w:rPr>
        <w:t>申报总</w:t>
      </w:r>
      <w:proofErr w:type="gramEnd"/>
      <w:r>
        <w:rPr>
          <w:rFonts w:ascii="微软雅黑" w:eastAsia="微软雅黑" w:hAnsi="微软雅黑" w:cs="微软雅黑" w:hint="eastAsia"/>
          <w:color w:val="333333"/>
          <w:sz w:val="22"/>
          <w:szCs w:val="22"/>
        </w:rPr>
        <w:t>金额不超过该扶持资金，超出或结余部分经管委会评估认可，可纳入第二年资金支持计划。</w:t>
      </w:r>
    </w:p>
    <w:p w:rsidR="0089361A" w:rsidRDefault="00DF1291">
      <w:pPr>
        <w:pStyle w:val="a3"/>
        <w:widowControl/>
        <w:spacing w:beforeAutospacing="0" w:afterAutospacing="0" w:line="428" w:lineRule="atLeast"/>
        <w:ind w:firstLine="420"/>
        <w:textAlignment w:val="baseline"/>
        <w:rPr>
          <w:rFonts w:ascii="微软雅黑" w:eastAsia="微软雅黑" w:hAnsi="微软雅黑" w:cs="微软雅黑"/>
          <w:color w:val="333333"/>
          <w:sz w:val="22"/>
          <w:szCs w:val="22"/>
        </w:rPr>
      </w:pP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第三条：鼓励创新创业</w:t>
      </w:r>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对获得中国创新创业大赛一等奖、二等奖、三等奖和优秀企业称号的，分别给予</w:t>
      </w:r>
      <w:r>
        <w:rPr>
          <w:rFonts w:ascii="微软雅黑" w:eastAsia="微软雅黑" w:hAnsi="微软雅黑" w:cs="微软雅黑" w:hint="eastAsia"/>
          <w:color w:val="333333"/>
          <w:sz w:val="22"/>
          <w:szCs w:val="22"/>
        </w:rPr>
        <w:t>50</w:t>
      </w:r>
      <w:r>
        <w:rPr>
          <w:rFonts w:ascii="微软雅黑" w:eastAsia="微软雅黑" w:hAnsi="微软雅黑" w:cs="微软雅黑" w:hint="eastAsia"/>
          <w:color w:val="333333"/>
          <w:sz w:val="22"/>
          <w:szCs w:val="22"/>
        </w:rPr>
        <w:t>万、</w:t>
      </w:r>
      <w:r>
        <w:rPr>
          <w:rFonts w:ascii="微软雅黑" w:eastAsia="微软雅黑" w:hAnsi="微软雅黑" w:cs="微软雅黑" w:hint="eastAsia"/>
          <w:color w:val="333333"/>
          <w:sz w:val="22"/>
          <w:szCs w:val="22"/>
        </w:rPr>
        <w:t>40</w:t>
      </w:r>
      <w:r>
        <w:rPr>
          <w:rFonts w:ascii="微软雅黑" w:eastAsia="微软雅黑" w:hAnsi="微软雅黑" w:cs="微软雅黑" w:hint="eastAsia"/>
          <w:color w:val="333333"/>
          <w:sz w:val="22"/>
          <w:szCs w:val="22"/>
        </w:rPr>
        <w:t>万、</w:t>
      </w:r>
      <w:r>
        <w:rPr>
          <w:rFonts w:ascii="微软雅黑" w:eastAsia="微软雅黑" w:hAnsi="微软雅黑" w:cs="微软雅黑" w:hint="eastAsia"/>
          <w:color w:val="333333"/>
          <w:sz w:val="22"/>
          <w:szCs w:val="22"/>
        </w:rPr>
        <w:t>30</w:t>
      </w:r>
      <w:r>
        <w:rPr>
          <w:rFonts w:ascii="微软雅黑" w:eastAsia="微软雅黑" w:hAnsi="微软雅黑" w:cs="微软雅黑" w:hint="eastAsia"/>
          <w:color w:val="333333"/>
          <w:sz w:val="22"/>
          <w:szCs w:val="22"/>
        </w:rPr>
        <w:t>万、</w:t>
      </w:r>
      <w:r>
        <w:rPr>
          <w:rFonts w:ascii="微软雅黑" w:eastAsia="微软雅黑" w:hAnsi="微软雅黑" w:cs="微软雅黑" w:hint="eastAsia"/>
          <w:color w:val="333333"/>
          <w:sz w:val="22"/>
          <w:szCs w:val="22"/>
        </w:rPr>
        <w:t>5</w:t>
      </w:r>
      <w:r>
        <w:rPr>
          <w:rFonts w:ascii="微软雅黑" w:eastAsia="微软雅黑" w:hAnsi="微软雅黑" w:cs="微软雅黑" w:hint="eastAsia"/>
          <w:color w:val="333333"/>
          <w:sz w:val="22"/>
          <w:szCs w:val="22"/>
        </w:rPr>
        <w:t>万元奖励。获得国家创新创业大赛的获奖团队、个人及企业</w:t>
      </w:r>
      <w:r>
        <w:rPr>
          <w:rFonts w:ascii="微软雅黑" w:eastAsia="微软雅黑" w:hAnsi="微软雅黑" w:cs="微软雅黑" w:hint="eastAsia"/>
          <w:color w:val="333333"/>
          <w:sz w:val="22"/>
          <w:szCs w:val="22"/>
        </w:rPr>
        <w:t>，自获奖后一年内在高新区注册成立企业并实际开展工作的，经认定，可按照当年奖励标准给予等额奖励。引入科技成果市场化定价机制，对入驻时间超过</w:t>
      </w:r>
      <w:r>
        <w:rPr>
          <w:rFonts w:ascii="微软雅黑" w:eastAsia="微软雅黑" w:hAnsi="微软雅黑" w:cs="微软雅黑" w:hint="eastAsia"/>
          <w:color w:val="333333"/>
          <w:sz w:val="22"/>
          <w:szCs w:val="22"/>
        </w:rPr>
        <w:t>6</w:t>
      </w:r>
      <w:r>
        <w:rPr>
          <w:rFonts w:ascii="微软雅黑" w:eastAsia="微软雅黑" w:hAnsi="微软雅黑" w:cs="微软雅黑" w:hint="eastAsia"/>
          <w:color w:val="333333"/>
          <w:sz w:val="22"/>
          <w:szCs w:val="22"/>
        </w:rPr>
        <w:t>个月的团队、个人及企业，根据对其科技水平、发展现状评估，分期给予</w:t>
      </w:r>
      <w:r>
        <w:rPr>
          <w:rFonts w:ascii="微软雅黑" w:eastAsia="微软雅黑" w:hAnsi="微软雅黑" w:cs="微软雅黑" w:hint="eastAsia"/>
          <w:color w:val="333333"/>
          <w:sz w:val="22"/>
          <w:szCs w:val="22"/>
        </w:rPr>
        <w:t>5-10</w:t>
      </w:r>
      <w:r>
        <w:rPr>
          <w:rFonts w:ascii="微软雅黑" w:eastAsia="微软雅黑" w:hAnsi="微软雅黑" w:cs="微软雅黑" w:hint="eastAsia"/>
          <w:color w:val="333333"/>
          <w:sz w:val="22"/>
          <w:szCs w:val="22"/>
        </w:rPr>
        <w:t>万的启动资金支持；对毕业</w:t>
      </w:r>
      <w:r>
        <w:rPr>
          <w:rFonts w:ascii="微软雅黑" w:eastAsia="微软雅黑" w:hAnsi="微软雅黑" w:cs="微软雅黑" w:hint="eastAsia"/>
          <w:color w:val="333333"/>
          <w:sz w:val="22"/>
          <w:szCs w:val="22"/>
        </w:rPr>
        <w:t>5</w:t>
      </w:r>
      <w:r>
        <w:rPr>
          <w:rFonts w:ascii="微软雅黑" w:eastAsia="微软雅黑" w:hAnsi="微软雅黑" w:cs="微软雅黑" w:hint="eastAsia"/>
          <w:color w:val="333333"/>
          <w:sz w:val="22"/>
          <w:szCs w:val="22"/>
        </w:rPr>
        <w:t>年内高校毕业生在高新区创办科技企业的，经评估，给予</w:t>
      </w:r>
      <w:r>
        <w:rPr>
          <w:rFonts w:ascii="微软雅黑" w:eastAsia="微软雅黑" w:hAnsi="微软雅黑" w:cs="微软雅黑" w:hint="eastAsia"/>
          <w:color w:val="333333"/>
          <w:sz w:val="22"/>
          <w:szCs w:val="22"/>
        </w:rPr>
        <w:t>5</w:t>
      </w:r>
      <w:r>
        <w:rPr>
          <w:rFonts w:ascii="微软雅黑" w:eastAsia="微软雅黑" w:hAnsi="微软雅黑" w:cs="微软雅黑" w:hint="eastAsia"/>
          <w:color w:val="333333"/>
          <w:sz w:val="22"/>
          <w:szCs w:val="22"/>
        </w:rPr>
        <w:t>至</w:t>
      </w:r>
      <w:r>
        <w:rPr>
          <w:rFonts w:ascii="微软雅黑" w:eastAsia="微软雅黑" w:hAnsi="微软雅黑" w:cs="微软雅黑" w:hint="eastAsia"/>
          <w:color w:val="333333"/>
          <w:sz w:val="22"/>
          <w:szCs w:val="22"/>
        </w:rPr>
        <w:t>10</w:t>
      </w:r>
      <w:r>
        <w:rPr>
          <w:rFonts w:ascii="微软雅黑" w:eastAsia="微软雅黑" w:hAnsi="微软雅黑" w:cs="微软雅黑" w:hint="eastAsia"/>
          <w:color w:val="333333"/>
          <w:sz w:val="22"/>
          <w:szCs w:val="22"/>
        </w:rPr>
        <w:t>万元资金奖励。</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lastRenderedPageBreak/>
        <w:br/>
      </w:r>
      <w:r>
        <w:rPr>
          <w:rFonts w:ascii="微软雅黑" w:eastAsia="微软雅黑" w:hAnsi="微软雅黑" w:cs="微软雅黑" w:hint="eastAsia"/>
          <w:color w:val="333333"/>
          <w:sz w:val="22"/>
          <w:szCs w:val="22"/>
        </w:rPr>
        <w:t>第四条：房租减免</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对入驻高</w:t>
      </w:r>
      <w:proofErr w:type="gramStart"/>
      <w:r>
        <w:rPr>
          <w:rFonts w:ascii="微软雅黑" w:eastAsia="微软雅黑" w:hAnsi="微软雅黑" w:cs="微软雅黑" w:hint="eastAsia"/>
          <w:color w:val="333333"/>
          <w:sz w:val="22"/>
          <w:szCs w:val="22"/>
        </w:rPr>
        <w:t>新区创客中心</w:t>
      </w:r>
      <w:proofErr w:type="gramEnd"/>
      <w:r>
        <w:rPr>
          <w:rFonts w:ascii="微软雅黑" w:eastAsia="微软雅黑" w:hAnsi="微软雅黑" w:cs="微软雅黑" w:hint="eastAsia"/>
          <w:color w:val="333333"/>
          <w:sz w:val="22"/>
          <w:szCs w:val="22"/>
        </w:rPr>
        <w:t>的创新创业团队、个人及企业，给予房租减免，其中第一年免交租金，第二年按照房租的</w:t>
      </w:r>
      <w:r>
        <w:rPr>
          <w:rFonts w:ascii="微软雅黑" w:eastAsia="微软雅黑" w:hAnsi="微软雅黑" w:cs="微软雅黑" w:hint="eastAsia"/>
          <w:color w:val="333333"/>
          <w:sz w:val="22"/>
          <w:szCs w:val="22"/>
        </w:rPr>
        <w:t>30%</w:t>
      </w:r>
      <w:r>
        <w:rPr>
          <w:rFonts w:ascii="微软雅黑" w:eastAsia="微软雅黑" w:hAnsi="微软雅黑" w:cs="微软雅黑" w:hint="eastAsia"/>
          <w:color w:val="333333"/>
          <w:sz w:val="22"/>
          <w:szCs w:val="22"/>
        </w:rPr>
        <w:t>收取租金，第三年按照房租的</w:t>
      </w:r>
      <w:r>
        <w:rPr>
          <w:rFonts w:ascii="微软雅黑" w:eastAsia="微软雅黑" w:hAnsi="微软雅黑" w:cs="微软雅黑" w:hint="eastAsia"/>
          <w:color w:val="333333"/>
          <w:sz w:val="22"/>
          <w:szCs w:val="22"/>
        </w:rPr>
        <w:t>50%</w:t>
      </w:r>
      <w:r>
        <w:rPr>
          <w:rFonts w:ascii="微软雅黑" w:eastAsia="微软雅黑" w:hAnsi="微软雅黑" w:cs="微软雅黑" w:hint="eastAsia"/>
          <w:color w:val="333333"/>
          <w:sz w:val="22"/>
          <w:szCs w:val="22"/>
        </w:rPr>
        <w:t>收取租金，单个项目支持面积原则不超过</w:t>
      </w:r>
      <w:r>
        <w:rPr>
          <w:rFonts w:ascii="微软雅黑" w:eastAsia="微软雅黑" w:hAnsi="微软雅黑" w:cs="微软雅黑" w:hint="eastAsia"/>
          <w:color w:val="333333"/>
          <w:sz w:val="22"/>
          <w:szCs w:val="22"/>
        </w:rPr>
        <w:t>10</w:t>
      </w:r>
      <w:r>
        <w:rPr>
          <w:rFonts w:ascii="微软雅黑" w:eastAsia="微软雅黑" w:hAnsi="微软雅黑" w:cs="微软雅黑" w:hint="eastAsia"/>
          <w:color w:val="333333"/>
          <w:sz w:val="22"/>
          <w:szCs w:val="22"/>
        </w:rPr>
        <w:t>㎡</w:t>
      </w:r>
      <w:r>
        <w:rPr>
          <w:rFonts w:ascii="微软雅黑" w:eastAsia="微软雅黑" w:hAnsi="微软雅黑" w:cs="微软雅黑" w:hint="eastAsia"/>
          <w:color w:val="333333"/>
          <w:sz w:val="22"/>
          <w:szCs w:val="22"/>
        </w:rPr>
        <w:t>/</w:t>
      </w:r>
      <w:r>
        <w:rPr>
          <w:rFonts w:ascii="微软雅黑" w:eastAsia="微软雅黑" w:hAnsi="微软雅黑" w:cs="微软雅黑" w:hint="eastAsia"/>
          <w:color w:val="333333"/>
          <w:sz w:val="22"/>
          <w:szCs w:val="22"/>
        </w:rPr>
        <w:t>人。</w:t>
      </w:r>
      <w:proofErr w:type="gramStart"/>
      <w:r>
        <w:rPr>
          <w:rFonts w:ascii="微软雅黑" w:eastAsia="微软雅黑" w:hAnsi="微软雅黑" w:cs="微软雅黑" w:hint="eastAsia"/>
          <w:color w:val="333333"/>
          <w:sz w:val="22"/>
          <w:szCs w:val="22"/>
        </w:rPr>
        <w:t>入驻创客中心</w:t>
      </w:r>
      <w:proofErr w:type="gramEnd"/>
      <w:r>
        <w:rPr>
          <w:rFonts w:ascii="微软雅黑" w:eastAsia="微软雅黑" w:hAnsi="微软雅黑" w:cs="微软雅黑" w:hint="eastAsia"/>
          <w:color w:val="333333"/>
          <w:sz w:val="22"/>
          <w:szCs w:val="22"/>
        </w:rPr>
        <w:t>的在校大学生团队，办公用房</w:t>
      </w:r>
      <w:r>
        <w:rPr>
          <w:rFonts w:ascii="微软雅黑" w:eastAsia="微软雅黑" w:hAnsi="微软雅黑" w:cs="微软雅黑" w:hint="eastAsia"/>
          <w:color w:val="333333"/>
          <w:sz w:val="22"/>
          <w:szCs w:val="22"/>
        </w:rPr>
        <w:t>1</w:t>
      </w:r>
      <w:r>
        <w:rPr>
          <w:rFonts w:ascii="微软雅黑" w:eastAsia="微软雅黑" w:hAnsi="微软雅黑" w:cs="微软雅黑" w:hint="eastAsia"/>
          <w:color w:val="333333"/>
          <w:sz w:val="22"/>
          <w:szCs w:val="22"/>
        </w:rPr>
        <w:t>年内免交租金，免费面积原则不超过</w:t>
      </w:r>
      <w:r>
        <w:rPr>
          <w:rFonts w:ascii="微软雅黑" w:eastAsia="微软雅黑" w:hAnsi="微软雅黑" w:cs="微软雅黑" w:hint="eastAsia"/>
          <w:color w:val="333333"/>
          <w:sz w:val="22"/>
          <w:szCs w:val="22"/>
        </w:rPr>
        <w:t>10</w:t>
      </w:r>
      <w:r>
        <w:rPr>
          <w:rFonts w:ascii="微软雅黑" w:eastAsia="微软雅黑" w:hAnsi="微软雅黑" w:cs="微软雅黑" w:hint="eastAsia"/>
          <w:color w:val="333333"/>
          <w:sz w:val="22"/>
          <w:szCs w:val="22"/>
        </w:rPr>
        <w:t>㎡</w:t>
      </w:r>
      <w:r>
        <w:rPr>
          <w:rFonts w:ascii="微软雅黑" w:eastAsia="微软雅黑" w:hAnsi="微软雅黑" w:cs="微软雅黑" w:hint="eastAsia"/>
          <w:color w:val="333333"/>
          <w:sz w:val="22"/>
          <w:szCs w:val="22"/>
        </w:rPr>
        <w:t>/</w:t>
      </w:r>
      <w:r>
        <w:rPr>
          <w:rFonts w:ascii="微软雅黑" w:eastAsia="微软雅黑" w:hAnsi="微软雅黑" w:cs="微软雅黑" w:hint="eastAsia"/>
          <w:color w:val="333333"/>
          <w:sz w:val="22"/>
          <w:szCs w:val="22"/>
        </w:rPr>
        <w:t>人。房屋租金不得高于市场同类办公场地租金。</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第五条：科技创新</w:t>
      </w:r>
      <w:proofErr w:type="gramStart"/>
      <w:r>
        <w:rPr>
          <w:rFonts w:ascii="微软雅黑" w:eastAsia="微软雅黑" w:hAnsi="微软雅黑" w:cs="微软雅黑" w:hint="eastAsia"/>
          <w:color w:val="333333"/>
          <w:sz w:val="22"/>
          <w:szCs w:val="22"/>
        </w:rPr>
        <w:t>券</w:t>
      </w:r>
      <w:proofErr w:type="gramEnd"/>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贯彻《贵州省科技创新券管理办法（试行）》件精神，鼓励企业向高校、科研院所、科技服务机构等单位或其他企业购买科技创新服务和技术成果，对科技型中小企业购买创新服务、购置研发设备、开展技术合作等给予支持，由科技服务单位</w:t>
      </w:r>
      <w:proofErr w:type="gramStart"/>
      <w:r>
        <w:rPr>
          <w:rFonts w:ascii="微软雅黑" w:eastAsia="微软雅黑" w:hAnsi="微软雅黑" w:cs="微软雅黑" w:hint="eastAsia"/>
          <w:color w:val="333333"/>
          <w:sz w:val="22"/>
          <w:szCs w:val="22"/>
        </w:rPr>
        <w:t>持科技创新劵</w:t>
      </w:r>
      <w:proofErr w:type="gramEnd"/>
      <w:r>
        <w:rPr>
          <w:rFonts w:ascii="微软雅黑" w:eastAsia="微软雅黑" w:hAnsi="微软雅黑" w:cs="微软雅黑" w:hint="eastAsia"/>
          <w:color w:val="333333"/>
          <w:sz w:val="22"/>
          <w:szCs w:val="22"/>
        </w:rPr>
        <w:t>到贵州省科技厅兑现。</w:t>
      </w:r>
    </w:p>
    <w:p w:rsidR="00DF1291" w:rsidRPr="00DF1291" w:rsidRDefault="00DF1291" w:rsidP="00DF1291">
      <w:pPr>
        <w:shd w:val="clear" w:color="auto" w:fill="FFFFFF"/>
        <w:spacing w:line="560" w:lineRule="atLeast"/>
        <w:ind w:firstLine="643"/>
        <w:rPr>
          <w:rFonts w:ascii="宋体" w:eastAsia="宋体" w:hAnsi="宋体" w:cs="宋体"/>
          <w:color w:val="000000"/>
          <w:kern w:val="0"/>
          <w:sz w:val="18"/>
          <w:szCs w:val="18"/>
        </w:rPr>
      </w:pP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第六条：金融支持</w:t>
      </w:r>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引导和支持金融服务机构</w:t>
      </w:r>
      <w:proofErr w:type="gramStart"/>
      <w:r>
        <w:rPr>
          <w:rFonts w:ascii="微软雅黑" w:eastAsia="微软雅黑" w:hAnsi="微软雅黑" w:cs="微软雅黑" w:hint="eastAsia"/>
          <w:color w:val="333333"/>
          <w:sz w:val="22"/>
          <w:szCs w:val="22"/>
        </w:rPr>
        <w:t>开展创客服务</w:t>
      </w:r>
      <w:proofErr w:type="gramEnd"/>
      <w:r>
        <w:rPr>
          <w:rFonts w:ascii="微软雅黑" w:eastAsia="微软雅黑" w:hAnsi="微软雅黑" w:cs="微软雅黑" w:hint="eastAsia"/>
          <w:color w:val="333333"/>
          <w:sz w:val="22"/>
          <w:szCs w:val="22"/>
        </w:rPr>
        <w:t>，鼓励民间资本成立天使投资基金、创投</w:t>
      </w:r>
      <w:r>
        <w:rPr>
          <w:rFonts w:ascii="微软雅黑" w:eastAsia="微软雅黑" w:hAnsi="微软雅黑" w:cs="微软雅黑" w:hint="eastAsia"/>
          <w:color w:val="333333"/>
          <w:sz w:val="22"/>
          <w:szCs w:val="22"/>
        </w:rPr>
        <w:t>基金，为创客提供综合金融支持。对</w:t>
      </w:r>
      <w:proofErr w:type="gramStart"/>
      <w:r>
        <w:rPr>
          <w:rFonts w:ascii="微软雅黑" w:eastAsia="微软雅黑" w:hAnsi="微软雅黑" w:cs="微软雅黑" w:hint="eastAsia"/>
          <w:color w:val="333333"/>
          <w:sz w:val="22"/>
          <w:szCs w:val="22"/>
        </w:rPr>
        <w:t>投资创客中心</w:t>
      </w:r>
      <w:proofErr w:type="gramEnd"/>
      <w:r>
        <w:rPr>
          <w:rFonts w:ascii="微软雅黑" w:eastAsia="微软雅黑" w:hAnsi="微软雅黑" w:cs="微软雅黑" w:hint="eastAsia"/>
          <w:color w:val="333333"/>
          <w:sz w:val="22"/>
          <w:szCs w:val="22"/>
        </w:rPr>
        <w:t>、孵化器在孵团队和企业的，根据专家及导师评估，给予实际投资金额不超过</w:t>
      </w:r>
      <w:r>
        <w:rPr>
          <w:rFonts w:ascii="微软雅黑" w:eastAsia="微软雅黑" w:hAnsi="微软雅黑" w:cs="微软雅黑" w:hint="eastAsia"/>
          <w:color w:val="333333"/>
          <w:sz w:val="22"/>
          <w:szCs w:val="22"/>
        </w:rPr>
        <w:t>10%</w:t>
      </w:r>
      <w:r>
        <w:rPr>
          <w:rFonts w:ascii="微软雅黑" w:eastAsia="微软雅黑" w:hAnsi="微软雅黑" w:cs="微软雅黑" w:hint="eastAsia"/>
          <w:color w:val="333333"/>
          <w:sz w:val="22"/>
          <w:szCs w:val="22"/>
        </w:rPr>
        <w:t>的风险补贴，单笔补贴最高不超过</w:t>
      </w:r>
      <w:r>
        <w:rPr>
          <w:rFonts w:ascii="微软雅黑" w:eastAsia="微软雅黑" w:hAnsi="微软雅黑" w:cs="微软雅黑" w:hint="eastAsia"/>
          <w:color w:val="333333"/>
          <w:sz w:val="22"/>
          <w:szCs w:val="22"/>
        </w:rPr>
        <w:t>30</w:t>
      </w:r>
      <w:r>
        <w:rPr>
          <w:rFonts w:ascii="微软雅黑" w:eastAsia="微软雅黑" w:hAnsi="微软雅黑" w:cs="微软雅黑" w:hint="eastAsia"/>
          <w:color w:val="333333"/>
          <w:sz w:val="22"/>
          <w:szCs w:val="22"/>
        </w:rPr>
        <w:t>万元。对企业通过融资担保方式获得银行贷款的，给予不超过</w:t>
      </w:r>
      <w:r>
        <w:rPr>
          <w:rFonts w:ascii="微软雅黑" w:eastAsia="微软雅黑" w:hAnsi="微软雅黑" w:cs="微软雅黑" w:hint="eastAsia"/>
          <w:color w:val="333333"/>
          <w:sz w:val="22"/>
          <w:szCs w:val="22"/>
        </w:rPr>
        <w:t>20%</w:t>
      </w:r>
      <w:r>
        <w:rPr>
          <w:rFonts w:ascii="微软雅黑" w:eastAsia="微软雅黑" w:hAnsi="微软雅黑" w:cs="微软雅黑" w:hint="eastAsia"/>
          <w:color w:val="333333"/>
          <w:sz w:val="22"/>
          <w:szCs w:val="22"/>
        </w:rPr>
        <w:t>的贷款利息补贴，每年补贴不超过</w:t>
      </w:r>
      <w:r>
        <w:rPr>
          <w:rFonts w:ascii="微软雅黑" w:eastAsia="微软雅黑" w:hAnsi="微软雅黑" w:cs="微软雅黑" w:hint="eastAsia"/>
          <w:color w:val="333333"/>
          <w:sz w:val="22"/>
          <w:szCs w:val="22"/>
        </w:rPr>
        <w:t>30</w:t>
      </w:r>
      <w:r>
        <w:rPr>
          <w:rFonts w:ascii="微软雅黑" w:eastAsia="微软雅黑" w:hAnsi="微软雅黑" w:cs="微软雅黑" w:hint="eastAsia"/>
          <w:color w:val="333333"/>
          <w:sz w:val="22"/>
          <w:szCs w:val="22"/>
        </w:rPr>
        <w:t>万元，共补贴</w:t>
      </w:r>
      <w:r>
        <w:rPr>
          <w:rFonts w:ascii="微软雅黑" w:eastAsia="微软雅黑" w:hAnsi="微软雅黑" w:cs="微软雅黑" w:hint="eastAsia"/>
          <w:color w:val="333333"/>
          <w:sz w:val="22"/>
          <w:szCs w:val="22"/>
        </w:rPr>
        <w:t>2</w:t>
      </w:r>
      <w:r>
        <w:rPr>
          <w:rFonts w:ascii="微软雅黑" w:eastAsia="微软雅黑" w:hAnsi="微软雅黑" w:cs="微软雅黑" w:hint="eastAsia"/>
          <w:color w:val="333333"/>
          <w:sz w:val="22"/>
          <w:szCs w:val="22"/>
        </w:rPr>
        <w:t>年。对企业通过知识产权质押获得贷款的，给予</w:t>
      </w:r>
      <w:r>
        <w:rPr>
          <w:rFonts w:ascii="微软雅黑" w:eastAsia="微软雅黑" w:hAnsi="微软雅黑" w:cs="微软雅黑" w:hint="eastAsia"/>
          <w:color w:val="333333"/>
          <w:sz w:val="22"/>
          <w:szCs w:val="22"/>
        </w:rPr>
        <w:t>2</w:t>
      </w:r>
      <w:r>
        <w:rPr>
          <w:rFonts w:ascii="微软雅黑" w:eastAsia="微软雅黑" w:hAnsi="微软雅黑" w:cs="微软雅黑" w:hint="eastAsia"/>
          <w:color w:val="333333"/>
          <w:sz w:val="22"/>
          <w:szCs w:val="22"/>
        </w:rPr>
        <w:t>年利息补贴，每年最高补贴不超过</w:t>
      </w:r>
      <w:r>
        <w:rPr>
          <w:rFonts w:ascii="微软雅黑" w:eastAsia="微软雅黑" w:hAnsi="微软雅黑" w:cs="微软雅黑" w:hint="eastAsia"/>
          <w:color w:val="333333"/>
          <w:sz w:val="22"/>
          <w:szCs w:val="22"/>
        </w:rPr>
        <w:t>20</w:t>
      </w:r>
      <w:r>
        <w:rPr>
          <w:rFonts w:ascii="微软雅黑" w:eastAsia="微软雅黑" w:hAnsi="微软雅黑" w:cs="微软雅黑" w:hint="eastAsia"/>
          <w:color w:val="333333"/>
          <w:sz w:val="22"/>
          <w:szCs w:val="22"/>
        </w:rPr>
        <w:t>万元。</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第七条：导师团队建设</w:t>
      </w:r>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lastRenderedPageBreak/>
        <w:t xml:space="preserve">    </w:t>
      </w:r>
      <w:r>
        <w:rPr>
          <w:rFonts w:ascii="微软雅黑" w:eastAsia="微软雅黑" w:hAnsi="微软雅黑" w:cs="微软雅黑" w:hint="eastAsia"/>
          <w:color w:val="333333"/>
          <w:sz w:val="22"/>
          <w:szCs w:val="22"/>
        </w:rPr>
        <w:t>积极培育和引进专业创业导师，成立创业导师服务团队，鼓励发挥市场机制，引导企业家、高校教师、职业经理人、投资人等</w:t>
      </w:r>
      <w:proofErr w:type="gramStart"/>
      <w:r>
        <w:rPr>
          <w:rFonts w:ascii="微软雅黑" w:eastAsia="微软雅黑" w:hAnsi="微软雅黑" w:cs="微软雅黑" w:hint="eastAsia"/>
          <w:color w:val="333333"/>
          <w:sz w:val="22"/>
          <w:szCs w:val="22"/>
        </w:rPr>
        <w:t>担任创客导师</w:t>
      </w:r>
      <w:proofErr w:type="gramEnd"/>
      <w:r>
        <w:rPr>
          <w:rFonts w:ascii="微软雅黑" w:eastAsia="微软雅黑" w:hAnsi="微软雅黑" w:cs="微软雅黑" w:hint="eastAsia"/>
          <w:color w:val="333333"/>
          <w:sz w:val="22"/>
          <w:szCs w:val="22"/>
        </w:rPr>
        <w:t>，</w:t>
      </w:r>
      <w:r>
        <w:rPr>
          <w:rFonts w:ascii="微软雅黑" w:eastAsia="微软雅黑" w:hAnsi="微软雅黑" w:cs="微软雅黑" w:hint="eastAsia"/>
          <w:color w:val="333333"/>
          <w:sz w:val="22"/>
          <w:szCs w:val="22"/>
        </w:rPr>
        <w:t>对创新创业提供针对性辅导。对辅导满一年的优秀导师，经推荐考核，每位导师每年给予</w:t>
      </w:r>
      <w:r>
        <w:rPr>
          <w:rFonts w:ascii="微软雅黑" w:eastAsia="微软雅黑" w:hAnsi="微软雅黑" w:cs="微软雅黑" w:hint="eastAsia"/>
          <w:color w:val="333333"/>
          <w:sz w:val="22"/>
          <w:szCs w:val="22"/>
        </w:rPr>
        <w:t>3</w:t>
      </w:r>
      <w:r>
        <w:rPr>
          <w:rFonts w:ascii="微软雅黑" w:eastAsia="微软雅黑" w:hAnsi="微软雅黑" w:cs="微软雅黑" w:hint="eastAsia"/>
          <w:color w:val="333333"/>
          <w:sz w:val="22"/>
          <w:szCs w:val="22"/>
        </w:rPr>
        <w:t>万元补贴，针对同时指导多个团队的导师，不重复奖励。</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第八条：创业活动支持</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鼓励开展非盈利性质的创业路演、创业大赛、创业论坛等各</w:t>
      </w:r>
      <w:proofErr w:type="gramStart"/>
      <w:r>
        <w:rPr>
          <w:rFonts w:ascii="微软雅黑" w:eastAsia="微软雅黑" w:hAnsi="微软雅黑" w:cs="微软雅黑" w:hint="eastAsia"/>
          <w:color w:val="333333"/>
          <w:sz w:val="22"/>
          <w:szCs w:val="22"/>
        </w:rPr>
        <w:t>类创新</w:t>
      </w:r>
      <w:proofErr w:type="gramEnd"/>
      <w:r>
        <w:rPr>
          <w:rFonts w:ascii="微软雅黑" w:eastAsia="微软雅黑" w:hAnsi="微软雅黑" w:cs="微软雅黑" w:hint="eastAsia"/>
          <w:color w:val="333333"/>
          <w:sz w:val="22"/>
          <w:szCs w:val="22"/>
        </w:rPr>
        <w:t>创业活动，经认定，给予活动经费</w:t>
      </w:r>
      <w:r>
        <w:rPr>
          <w:rFonts w:ascii="微软雅黑" w:eastAsia="微软雅黑" w:hAnsi="微软雅黑" w:cs="微软雅黑" w:hint="eastAsia"/>
          <w:color w:val="333333"/>
          <w:sz w:val="22"/>
          <w:szCs w:val="22"/>
        </w:rPr>
        <w:t>30%</w:t>
      </w:r>
      <w:r>
        <w:rPr>
          <w:rFonts w:ascii="微软雅黑" w:eastAsia="微软雅黑" w:hAnsi="微软雅黑" w:cs="微软雅黑" w:hint="eastAsia"/>
          <w:color w:val="333333"/>
          <w:sz w:val="22"/>
          <w:szCs w:val="22"/>
        </w:rPr>
        <w:t>补贴（以实际开销票据为准），每年每家机构资助金额不超过</w:t>
      </w:r>
      <w:r>
        <w:rPr>
          <w:rFonts w:ascii="微软雅黑" w:eastAsia="微软雅黑" w:hAnsi="微软雅黑" w:cs="微软雅黑" w:hint="eastAsia"/>
          <w:color w:val="333333"/>
          <w:sz w:val="22"/>
          <w:szCs w:val="22"/>
        </w:rPr>
        <w:t>30</w:t>
      </w:r>
      <w:r>
        <w:rPr>
          <w:rFonts w:ascii="微软雅黑" w:eastAsia="微软雅黑" w:hAnsi="微软雅黑" w:cs="微软雅黑" w:hint="eastAsia"/>
          <w:color w:val="333333"/>
          <w:sz w:val="22"/>
          <w:szCs w:val="22"/>
        </w:rPr>
        <w:t>万元，单个机构支持不超过</w:t>
      </w:r>
      <w:r>
        <w:rPr>
          <w:rFonts w:ascii="微软雅黑" w:eastAsia="微软雅黑" w:hAnsi="微软雅黑" w:cs="微软雅黑" w:hint="eastAsia"/>
          <w:color w:val="333333"/>
          <w:sz w:val="22"/>
          <w:szCs w:val="22"/>
        </w:rPr>
        <w:t>3</w:t>
      </w:r>
      <w:r>
        <w:rPr>
          <w:rFonts w:ascii="微软雅黑" w:eastAsia="微软雅黑" w:hAnsi="微软雅黑" w:cs="微软雅黑" w:hint="eastAsia"/>
          <w:color w:val="333333"/>
          <w:sz w:val="22"/>
          <w:szCs w:val="22"/>
        </w:rPr>
        <w:t>年。</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第九条：支持创新产品</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针对创新产品，降低政府采购和国有企业采购门槛，扩大对遵义高新区中小型科技企业创新产品和服务的采购比例。对首次投放市场的创新产品实施政</w:t>
      </w:r>
      <w:r>
        <w:rPr>
          <w:rFonts w:ascii="微软雅黑" w:eastAsia="微软雅黑" w:hAnsi="微软雅黑" w:cs="微软雅黑" w:hint="eastAsia"/>
          <w:color w:val="333333"/>
          <w:sz w:val="22"/>
          <w:szCs w:val="22"/>
        </w:rPr>
        <w:t>府</w:t>
      </w:r>
      <w:proofErr w:type="gramStart"/>
      <w:r>
        <w:rPr>
          <w:rFonts w:ascii="微软雅黑" w:eastAsia="微软雅黑" w:hAnsi="微软雅黑" w:cs="微软雅黑" w:hint="eastAsia"/>
          <w:color w:val="333333"/>
          <w:sz w:val="22"/>
          <w:szCs w:val="22"/>
        </w:rPr>
        <w:t>采购首购原则</w:t>
      </w:r>
      <w:proofErr w:type="gramEnd"/>
      <w:r>
        <w:rPr>
          <w:rFonts w:ascii="微软雅黑" w:eastAsia="微软雅黑" w:hAnsi="微软雅黑" w:cs="微软雅黑" w:hint="eastAsia"/>
          <w:color w:val="333333"/>
          <w:sz w:val="22"/>
          <w:szCs w:val="22"/>
        </w:rPr>
        <w:t>，通过订购及政府购买服务等方式支持创新产品，鼓励采取竞争性谈判，竞争性磋商、单一来源采购等非招标方式实施首购、订购。</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第十条：人才奖励</w:t>
      </w:r>
      <w:r>
        <w:rPr>
          <w:rFonts w:ascii="微软雅黑" w:eastAsia="微软雅黑" w:hAnsi="微软雅黑" w:cs="微软雅黑" w:hint="eastAsia"/>
          <w:color w:val="333333"/>
          <w:sz w:val="22"/>
          <w:szCs w:val="22"/>
        </w:rPr>
        <w:br/>
        <w:t xml:space="preserve">      </w:t>
      </w:r>
      <w:proofErr w:type="gramStart"/>
      <w:r>
        <w:rPr>
          <w:rFonts w:ascii="微软雅黑" w:eastAsia="微软雅黑" w:hAnsi="微软雅黑" w:cs="微软雅黑" w:hint="eastAsia"/>
          <w:color w:val="333333"/>
          <w:sz w:val="22"/>
          <w:szCs w:val="22"/>
        </w:rPr>
        <w:t>创客团队</w:t>
      </w:r>
      <w:proofErr w:type="gramEnd"/>
      <w:r>
        <w:rPr>
          <w:rFonts w:ascii="微软雅黑" w:eastAsia="微软雅黑" w:hAnsi="微软雅黑" w:cs="微软雅黑" w:hint="eastAsia"/>
          <w:color w:val="333333"/>
          <w:sz w:val="22"/>
          <w:szCs w:val="22"/>
        </w:rPr>
        <w:t>或企业中引进本科学历以上毕业生，签订劳动合同一年以上并在创新中心取得一定成果的，经认定，一次性给予团队每名大学生</w:t>
      </w:r>
      <w:r>
        <w:rPr>
          <w:rFonts w:ascii="微软雅黑" w:eastAsia="微软雅黑" w:hAnsi="微软雅黑" w:cs="微软雅黑" w:hint="eastAsia"/>
          <w:color w:val="333333"/>
          <w:sz w:val="22"/>
          <w:szCs w:val="22"/>
        </w:rPr>
        <w:t>2000</w:t>
      </w:r>
      <w:r>
        <w:rPr>
          <w:rFonts w:ascii="微软雅黑" w:eastAsia="微软雅黑" w:hAnsi="微软雅黑" w:cs="微软雅黑" w:hint="eastAsia"/>
          <w:color w:val="333333"/>
          <w:sz w:val="22"/>
          <w:szCs w:val="22"/>
        </w:rPr>
        <w:t>元奖励，最高不超过</w:t>
      </w:r>
      <w:r>
        <w:rPr>
          <w:rFonts w:ascii="微软雅黑" w:eastAsia="微软雅黑" w:hAnsi="微软雅黑" w:cs="微软雅黑" w:hint="eastAsia"/>
          <w:color w:val="333333"/>
          <w:sz w:val="22"/>
          <w:szCs w:val="22"/>
        </w:rPr>
        <w:t>2</w:t>
      </w:r>
      <w:r>
        <w:rPr>
          <w:rFonts w:ascii="微软雅黑" w:eastAsia="微软雅黑" w:hAnsi="微软雅黑" w:cs="微软雅黑" w:hint="eastAsia"/>
          <w:color w:val="333333"/>
          <w:sz w:val="22"/>
          <w:szCs w:val="22"/>
        </w:rPr>
        <w:t>万元。引进</w:t>
      </w:r>
      <w:r>
        <w:rPr>
          <w:rFonts w:ascii="微软雅黑" w:eastAsia="微软雅黑" w:hAnsi="微软雅黑" w:cs="微软雅黑" w:hint="eastAsia"/>
          <w:color w:val="333333"/>
          <w:sz w:val="22"/>
          <w:szCs w:val="22"/>
        </w:rPr>
        <w:t>3</w:t>
      </w:r>
      <w:r>
        <w:rPr>
          <w:rFonts w:ascii="微软雅黑" w:eastAsia="微软雅黑" w:hAnsi="微软雅黑" w:cs="微软雅黑" w:hint="eastAsia"/>
          <w:color w:val="333333"/>
          <w:sz w:val="22"/>
          <w:szCs w:val="22"/>
        </w:rPr>
        <w:t>年以上工作经验人才且在该团队工作半年以上的，经组织部门认定，每人一次性补贴</w:t>
      </w:r>
      <w:r>
        <w:rPr>
          <w:rFonts w:ascii="微软雅黑" w:eastAsia="微软雅黑" w:hAnsi="微软雅黑" w:cs="微软雅黑" w:hint="eastAsia"/>
          <w:color w:val="333333"/>
          <w:sz w:val="22"/>
          <w:szCs w:val="22"/>
        </w:rPr>
        <w:t>3000</w:t>
      </w:r>
      <w:r>
        <w:rPr>
          <w:rFonts w:ascii="微软雅黑" w:eastAsia="微软雅黑" w:hAnsi="微软雅黑" w:cs="微软雅黑" w:hint="eastAsia"/>
          <w:color w:val="333333"/>
          <w:sz w:val="22"/>
          <w:szCs w:val="22"/>
        </w:rPr>
        <w:t>元。对企业或团队直接引进博士或科技创新业绩突出、成果显著的人才，工作半年以上，并经新区管委会认定的高层次人</w:t>
      </w:r>
      <w:r>
        <w:rPr>
          <w:rFonts w:ascii="微软雅黑" w:eastAsia="微软雅黑" w:hAnsi="微软雅黑" w:cs="微软雅黑" w:hint="eastAsia"/>
          <w:color w:val="333333"/>
          <w:sz w:val="22"/>
          <w:szCs w:val="22"/>
        </w:rPr>
        <w:t>才，按每月</w:t>
      </w:r>
      <w:r>
        <w:rPr>
          <w:rFonts w:ascii="微软雅黑" w:eastAsia="微软雅黑" w:hAnsi="微软雅黑" w:cs="微软雅黑" w:hint="eastAsia"/>
          <w:color w:val="333333"/>
          <w:sz w:val="22"/>
          <w:szCs w:val="22"/>
        </w:rPr>
        <w:t>2000</w:t>
      </w:r>
      <w:r>
        <w:rPr>
          <w:rFonts w:ascii="微软雅黑" w:eastAsia="微软雅黑" w:hAnsi="微软雅黑" w:cs="微软雅黑" w:hint="eastAsia"/>
          <w:color w:val="333333"/>
          <w:sz w:val="22"/>
          <w:szCs w:val="22"/>
        </w:rPr>
        <w:t>元的标准发放生</w:t>
      </w:r>
      <w:r>
        <w:rPr>
          <w:rFonts w:ascii="微软雅黑" w:eastAsia="微软雅黑" w:hAnsi="微软雅黑" w:cs="微软雅黑" w:hint="eastAsia"/>
          <w:color w:val="333333"/>
          <w:sz w:val="22"/>
          <w:szCs w:val="22"/>
        </w:rPr>
        <w:lastRenderedPageBreak/>
        <w:t>活补贴，补贴不超过</w:t>
      </w:r>
      <w:r>
        <w:rPr>
          <w:rFonts w:ascii="微软雅黑" w:eastAsia="微软雅黑" w:hAnsi="微软雅黑" w:cs="微软雅黑" w:hint="eastAsia"/>
          <w:color w:val="333333"/>
          <w:sz w:val="22"/>
          <w:szCs w:val="22"/>
        </w:rPr>
        <w:t>3</w:t>
      </w:r>
      <w:r>
        <w:rPr>
          <w:rFonts w:ascii="微软雅黑" w:eastAsia="微软雅黑" w:hAnsi="微软雅黑" w:cs="微软雅黑" w:hint="eastAsia"/>
          <w:color w:val="333333"/>
          <w:sz w:val="22"/>
          <w:szCs w:val="22"/>
        </w:rPr>
        <w:t>年；企业或团队每年享受奖励总额不超过</w:t>
      </w:r>
      <w:r>
        <w:rPr>
          <w:rFonts w:ascii="微软雅黑" w:eastAsia="微软雅黑" w:hAnsi="微软雅黑" w:cs="微软雅黑" w:hint="eastAsia"/>
          <w:color w:val="333333"/>
          <w:sz w:val="22"/>
          <w:szCs w:val="22"/>
        </w:rPr>
        <w:t>10</w:t>
      </w:r>
      <w:r>
        <w:rPr>
          <w:rFonts w:ascii="微软雅黑" w:eastAsia="微软雅黑" w:hAnsi="微软雅黑" w:cs="微软雅黑" w:hint="eastAsia"/>
          <w:color w:val="333333"/>
          <w:sz w:val="22"/>
          <w:szCs w:val="22"/>
        </w:rPr>
        <w:t>万元。</w:t>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br/>
      </w:r>
      <w:r>
        <w:rPr>
          <w:rFonts w:ascii="微软雅黑" w:eastAsia="微软雅黑" w:hAnsi="微软雅黑" w:cs="微软雅黑" w:hint="eastAsia"/>
          <w:color w:val="333333"/>
          <w:sz w:val="22"/>
          <w:szCs w:val="22"/>
        </w:rPr>
        <w:t>第十二条：开放服务</w:t>
      </w:r>
      <w:r>
        <w:rPr>
          <w:rFonts w:ascii="微软雅黑" w:eastAsia="微软雅黑" w:hAnsi="微软雅黑" w:cs="微软雅黑" w:hint="eastAsia"/>
          <w:color w:val="333333"/>
          <w:sz w:val="22"/>
          <w:szCs w:val="22"/>
        </w:rPr>
        <w:t>  </w:t>
      </w:r>
      <w:r>
        <w:rPr>
          <w:rFonts w:ascii="微软雅黑" w:eastAsia="微软雅黑" w:hAnsi="微软雅黑" w:cs="微软雅黑" w:hint="eastAsia"/>
          <w:color w:val="333333"/>
          <w:sz w:val="22"/>
          <w:szCs w:val="22"/>
        </w:rPr>
        <w:br/>
        <w:t xml:space="preserve">    </w:t>
      </w:r>
      <w:proofErr w:type="gramStart"/>
      <w:r>
        <w:rPr>
          <w:rFonts w:ascii="微软雅黑" w:eastAsia="微软雅黑" w:hAnsi="微软雅黑" w:cs="微软雅黑" w:hint="eastAsia"/>
          <w:color w:val="333333"/>
          <w:sz w:val="22"/>
          <w:szCs w:val="22"/>
        </w:rPr>
        <w:t>入驻创客</w:t>
      </w:r>
      <w:r>
        <w:rPr>
          <w:rFonts w:ascii="微软雅黑" w:eastAsia="微软雅黑" w:hAnsi="微软雅黑" w:cs="微软雅黑" w:hint="eastAsia"/>
          <w:color w:val="333333"/>
          <w:sz w:val="22"/>
          <w:szCs w:val="22"/>
        </w:rPr>
        <w:t>中心</w:t>
      </w:r>
      <w:proofErr w:type="gramEnd"/>
      <w:r>
        <w:rPr>
          <w:rFonts w:ascii="微软雅黑" w:eastAsia="微软雅黑" w:hAnsi="微软雅黑" w:cs="微软雅黑" w:hint="eastAsia"/>
          <w:color w:val="333333"/>
          <w:sz w:val="22"/>
          <w:szCs w:val="22"/>
        </w:rPr>
        <w:t>的团队、个人及企业，享受贵州省科技文献贡献服务查询信息服务和贵州省专利库检索和查询服务，同时享受科技服务中心入驻机构有关咨询服务。</w:t>
      </w:r>
      <w:r>
        <w:rPr>
          <w:rFonts w:ascii="微软雅黑" w:eastAsia="微软雅黑" w:hAnsi="微软雅黑" w:cs="微软雅黑" w:hint="eastAsia"/>
          <w:color w:val="333333"/>
          <w:sz w:val="22"/>
          <w:szCs w:val="22"/>
        </w:rPr>
        <w:br/>
      </w:r>
      <w:r w:rsidRPr="00DF1291">
        <w:rPr>
          <w:rFonts w:ascii="仿宋_GB2312" w:eastAsia="仿宋_GB2312" w:hAnsi="宋体" w:cs="宋体" w:hint="eastAsia"/>
          <w:b/>
          <w:bCs/>
          <w:color w:val="000000"/>
          <w:kern w:val="0"/>
          <w:sz w:val="32"/>
          <w:szCs w:val="32"/>
        </w:rPr>
        <w:t>第十二条：微型企业</w:t>
      </w:r>
    </w:p>
    <w:p w:rsidR="0089361A" w:rsidRPr="00DF1291" w:rsidRDefault="00DF1291" w:rsidP="00DF1291">
      <w:pPr>
        <w:widowControl/>
        <w:shd w:val="clear" w:color="auto" w:fill="FFFFFF"/>
        <w:spacing w:line="560" w:lineRule="atLeast"/>
        <w:ind w:firstLine="640"/>
        <w:jc w:val="left"/>
        <w:rPr>
          <w:rFonts w:ascii="宋体" w:eastAsia="宋体" w:hAnsi="宋体" w:cs="宋体"/>
          <w:color w:val="000000"/>
          <w:kern w:val="0"/>
          <w:sz w:val="18"/>
          <w:szCs w:val="18"/>
        </w:rPr>
      </w:pPr>
      <w:r w:rsidRPr="00DF1291">
        <w:rPr>
          <w:rFonts w:ascii="仿宋_GB2312" w:eastAsia="仿宋_GB2312" w:hAnsi="宋体" w:cs="宋体" w:hint="eastAsia"/>
          <w:color w:val="000000"/>
          <w:kern w:val="0"/>
          <w:sz w:val="32"/>
          <w:szCs w:val="32"/>
        </w:rPr>
        <w:t>根据贵州省人民政府出台的《关于大力扶持微型企业发展的意见》中规定，采取“3个15万元”的扶持措施大力扶持微型企业发展。即投资者出资达到10万元后,政府给予5万元补助,15万元的税收奖励,15万元额度的银行贷款支持。创办的微型企业符合有关政策支持的，可依据相关规定申请。</w:t>
      </w:r>
      <w:r w:rsidRPr="00DF1291">
        <w:rPr>
          <w:rFonts w:ascii="Calibri" w:eastAsia="黑体" w:hAnsi="Calibri" w:cs="Calibri"/>
          <w:color w:val="000000"/>
          <w:kern w:val="0"/>
          <w:sz w:val="32"/>
          <w:szCs w:val="32"/>
        </w:rPr>
        <w:t>  </w:t>
      </w:r>
      <w:r>
        <w:rPr>
          <w:rFonts w:ascii="微软雅黑" w:eastAsia="微软雅黑" w:hAnsi="微软雅黑" w:cs="微软雅黑" w:hint="eastAsia"/>
          <w:color w:val="333333"/>
          <w:sz w:val="22"/>
          <w:szCs w:val="22"/>
        </w:rPr>
        <w:br/>
        <w:t xml:space="preserve">    </w:t>
      </w:r>
      <w:r>
        <w:rPr>
          <w:rFonts w:ascii="微软雅黑" w:eastAsia="微软雅黑" w:hAnsi="微软雅黑" w:cs="微软雅黑" w:hint="eastAsia"/>
          <w:color w:val="333333"/>
          <w:sz w:val="22"/>
          <w:szCs w:val="22"/>
        </w:rPr>
        <w:t>以上款项，同一事项适用于多项优惠政策内容的，按“从优不重复”的原则予以支持。本政策措施自颁布之日起施行，由遵义高新技术产业开发区管委会（遵义南部新区管委会）负责解释。</w:t>
      </w:r>
      <w:r>
        <w:rPr>
          <w:rFonts w:ascii="微软雅黑" w:eastAsia="微软雅黑" w:hAnsi="微软雅黑" w:cs="微软雅黑" w:hint="eastAsia"/>
          <w:color w:val="333333"/>
          <w:sz w:val="22"/>
          <w:szCs w:val="22"/>
        </w:rPr>
        <w:t>       </w:t>
      </w:r>
    </w:p>
    <w:p w:rsidR="0089361A" w:rsidRDefault="0089361A">
      <w:bookmarkStart w:id="0" w:name="_GoBack"/>
      <w:bookmarkEnd w:id="0"/>
    </w:p>
    <w:sectPr w:rsidR="00893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1A"/>
    <w:rsid w:val="0089361A"/>
    <w:rsid w:val="00DF1291"/>
    <w:rsid w:val="3112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6225C5-2E92-4987-B52D-B89B508F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9306">
      <w:bodyDiv w:val="1"/>
      <w:marLeft w:val="0"/>
      <w:marRight w:val="0"/>
      <w:marTop w:val="0"/>
      <w:marBottom w:val="0"/>
      <w:divBdr>
        <w:top w:val="none" w:sz="0" w:space="0" w:color="auto"/>
        <w:left w:val="none" w:sz="0" w:space="0" w:color="auto"/>
        <w:bottom w:val="none" w:sz="0" w:space="0" w:color="auto"/>
        <w:right w:val="none" w:sz="0" w:space="0" w:color="auto"/>
      </w:divBdr>
    </w:div>
    <w:div w:id="66043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318</Words>
  <Characters>1818</Characters>
  <Application>Microsoft Office Word</Application>
  <DocSecurity>0</DocSecurity>
  <Lines>15</Lines>
  <Paragraphs>4</Paragraphs>
  <ScaleCrop>false</ScaleCrop>
  <Company>微软中国</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个人用户</cp:lastModifiedBy>
  <cp:revision>2</cp:revision>
  <dcterms:created xsi:type="dcterms:W3CDTF">2014-10-29T12:08:00Z</dcterms:created>
  <dcterms:modified xsi:type="dcterms:W3CDTF">2018-08-28T06:20:00Z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