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A82" w:rsidRPr="006B3A82" w:rsidRDefault="006B3A82" w:rsidP="006B3A82">
      <w:pPr>
        <w:widowControl/>
        <w:spacing w:line="600" w:lineRule="atLeast"/>
        <w:jc w:val="center"/>
        <w:outlineLvl w:val="3"/>
        <w:rPr>
          <w:rFonts w:ascii="微软雅黑" w:eastAsia="微软雅黑" w:hAnsi="微软雅黑" w:cs="宋体"/>
          <w:b/>
          <w:bCs/>
          <w:color w:val="005ACA"/>
          <w:kern w:val="0"/>
          <w:sz w:val="36"/>
          <w:szCs w:val="36"/>
        </w:rPr>
      </w:pPr>
      <w:r w:rsidRPr="006B3A82">
        <w:rPr>
          <w:rFonts w:ascii="微软雅黑" w:eastAsia="微软雅黑" w:hAnsi="微软雅黑" w:cs="宋体" w:hint="eastAsia"/>
          <w:b/>
          <w:bCs/>
          <w:color w:val="005ACA"/>
          <w:kern w:val="0"/>
          <w:sz w:val="36"/>
          <w:szCs w:val="36"/>
        </w:rPr>
        <w:t>茂名市人民政府关于印发《茂名市政府质量奖评审管理办法》的通知</w:t>
      </w:r>
    </w:p>
    <w:p w:rsidR="006B3A82" w:rsidRPr="006B3A82" w:rsidRDefault="006B3A82" w:rsidP="006B3A82">
      <w:pPr>
        <w:widowControl/>
        <w:spacing w:line="450" w:lineRule="atLeast"/>
        <w:jc w:val="left"/>
        <w:rPr>
          <w:rFonts w:ascii="Arial" w:eastAsia="宋体" w:hAnsi="Arial" w:cs="Arial" w:hint="eastAsia"/>
          <w:color w:val="111111"/>
          <w:kern w:val="0"/>
          <w:szCs w:val="21"/>
        </w:rPr>
      </w:pPr>
      <w:r w:rsidRPr="006B3A82">
        <w:rPr>
          <w:rFonts w:ascii="Arial" w:eastAsia="宋体" w:hAnsi="Arial" w:cs="Arial"/>
          <w:color w:val="111111"/>
          <w:kern w:val="0"/>
          <w:szCs w:val="21"/>
        </w:rPr>
        <w:t>各区、县级市人民政府，茂名滨海新区、高新区、水东湾新城管委会，市府直属各单位：</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《茂名市政府质量奖评审管理办法》已经市人民政府十二届十四次常务会议讨论通过，现印发给你们，请认真执行。执行中遇到的问题，请径向市质监局反映。</w:t>
      </w:r>
    </w:p>
    <w:p w:rsidR="006B3A82" w:rsidRPr="006B3A82" w:rsidRDefault="006B3A82" w:rsidP="006B3A82">
      <w:pPr>
        <w:widowControl/>
        <w:jc w:val="left"/>
        <w:rPr>
          <w:rFonts w:ascii="Arial" w:eastAsia="宋体" w:hAnsi="Arial" w:cs="Arial"/>
          <w:color w:val="333333"/>
          <w:kern w:val="0"/>
          <w:sz w:val="18"/>
          <w:szCs w:val="18"/>
        </w:rPr>
      </w:pPr>
      <w:r w:rsidRPr="006B3A82">
        <w:rPr>
          <w:rFonts w:ascii="Arial" w:eastAsia="宋体" w:hAnsi="Arial" w:cs="Arial"/>
          <w:color w:val="333333"/>
          <w:kern w:val="0"/>
          <w:sz w:val="18"/>
          <w:szCs w:val="18"/>
        </w:rPr>
        <w:t xml:space="preserve">  </w:t>
      </w:r>
      <w:r w:rsidRPr="006B3A82">
        <w:rPr>
          <w:rFonts w:ascii="Arial" w:eastAsia="宋体" w:hAnsi="Arial" w:cs="Arial"/>
          <w:color w:val="333333"/>
          <w:kern w:val="0"/>
          <w:sz w:val="18"/>
          <w:szCs w:val="18"/>
        </w:rPr>
        <w:t xml:space="preserve">　　</w:t>
      </w:r>
    </w:p>
    <w:p w:rsidR="006B3A82" w:rsidRPr="006B3A82" w:rsidRDefault="006B3A82" w:rsidP="006B3A82">
      <w:pPr>
        <w:widowControl/>
        <w:spacing w:line="450" w:lineRule="atLeast"/>
        <w:jc w:val="right"/>
        <w:rPr>
          <w:rFonts w:ascii="Arial" w:eastAsia="宋体" w:hAnsi="Arial" w:cs="Arial"/>
          <w:color w:val="111111"/>
          <w:kern w:val="0"/>
          <w:szCs w:val="21"/>
        </w:rPr>
      </w:pPr>
      <w:r w:rsidRPr="006B3A82">
        <w:rPr>
          <w:rFonts w:ascii="Arial" w:eastAsia="宋体" w:hAnsi="Arial" w:cs="Arial"/>
          <w:color w:val="111111"/>
          <w:kern w:val="0"/>
          <w:szCs w:val="21"/>
        </w:rPr>
        <w:t xml:space="preserve">　　茂名市人民政府</w:t>
      </w:r>
    </w:p>
    <w:p w:rsidR="006B3A82" w:rsidRPr="006B3A82" w:rsidRDefault="006B3A82" w:rsidP="006B3A82">
      <w:pPr>
        <w:widowControl/>
        <w:spacing w:line="450" w:lineRule="atLeast"/>
        <w:jc w:val="righ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color w:val="111111"/>
          <w:kern w:val="0"/>
          <w:szCs w:val="21"/>
        </w:rPr>
        <w:t>2017</w:t>
      </w:r>
      <w:r w:rsidRPr="006B3A82">
        <w:rPr>
          <w:rFonts w:ascii="Arial" w:eastAsia="宋体" w:hAnsi="Arial" w:cs="Arial"/>
          <w:color w:val="111111"/>
          <w:kern w:val="0"/>
          <w:szCs w:val="21"/>
        </w:rPr>
        <w:t>年</w:t>
      </w:r>
      <w:r w:rsidRPr="006B3A82">
        <w:rPr>
          <w:rFonts w:ascii="Arial" w:eastAsia="宋体" w:hAnsi="Arial" w:cs="Arial"/>
          <w:color w:val="111111"/>
          <w:kern w:val="0"/>
          <w:szCs w:val="21"/>
        </w:rPr>
        <w:t>8</w:t>
      </w:r>
      <w:r w:rsidRPr="006B3A82">
        <w:rPr>
          <w:rFonts w:ascii="Arial" w:eastAsia="宋体" w:hAnsi="Arial" w:cs="Arial"/>
          <w:color w:val="111111"/>
          <w:kern w:val="0"/>
          <w:szCs w:val="21"/>
        </w:rPr>
        <w:t>月</w:t>
      </w:r>
      <w:r w:rsidRPr="006B3A82">
        <w:rPr>
          <w:rFonts w:ascii="Arial" w:eastAsia="宋体" w:hAnsi="Arial" w:cs="Arial"/>
          <w:color w:val="111111"/>
          <w:kern w:val="0"/>
          <w:szCs w:val="21"/>
        </w:rPr>
        <w:t>9</w:t>
      </w:r>
      <w:r w:rsidRPr="006B3A82">
        <w:rPr>
          <w:rFonts w:ascii="Arial" w:eastAsia="宋体" w:hAnsi="Arial" w:cs="Arial"/>
          <w:color w:val="111111"/>
          <w:kern w:val="0"/>
          <w:szCs w:val="21"/>
        </w:rPr>
        <w:t>日</w:t>
      </w:r>
    </w:p>
    <w:p w:rsidR="006B3A82" w:rsidRPr="006B3A82" w:rsidRDefault="006B3A82" w:rsidP="006B3A82">
      <w:pPr>
        <w:widowControl/>
        <w:spacing w:line="450" w:lineRule="atLeast"/>
        <w:jc w:val="center"/>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 w:val="32"/>
          <w:szCs w:val="32"/>
        </w:rPr>
        <w:t>茂名市政府质量奖评审管理办法</w:t>
      </w:r>
    </w:p>
    <w:p w:rsidR="006B3A82" w:rsidRPr="006B3A82" w:rsidRDefault="006B3A82" w:rsidP="006B3A82">
      <w:pPr>
        <w:widowControl/>
        <w:spacing w:line="450" w:lineRule="atLeast"/>
        <w:jc w:val="center"/>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 xml:space="preserve">　第一章　总则</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第一条</w:t>
      </w:r>
      <w:r w:rsidRPr="006B3A82">
        <w:rPr>
          <w:rFonts w:ascii="Arial" w:eastAsia="宋体" w:hAnsi="Arial" w:cs="Arial"/>
          <w:color w:val="111111"/>
          <w:kern w:val="0"/>
          <w:szCs w:val="21"/>
        </w:rPr>
        <w:t xml:space="preserve">　为提高全市产品、工程、服务和环境质量，增强城市竞争力，促进我市经济社会又好又快发展，根据《中华人民共和国产品质量法》、《广东省政府质量奖评审管理办法》</w:t>
      </w:r>
      <w:r w:rsidRPr="006B3A82">
        <w:rPr>
          <w:rFonts w:ascii="Arial" w:eastAsia="宋体" w:hAnsi="Arial" w:cs="Arial"/>
          <w:color w:val="111111"/>
          <w:kern w:val="0"/>
          <w:szCs w:val="21"/>
        </w:rPr>
        <w:t>(</w:t>
      </w:r>
      <w:r w:rsidRPr="006B3A82">
        <w:rPr>
          <w:rFonts w:ascii="Arial" w:eastAsia="宋体" w:hAnsi="Arial" w:cs="Arial"/>
          <w:color w:val="111111"/>
          <w:kern w:val="0"/>
          <w:szCs w:val="21"/>
        </w:rPr>
        <w:t>粤府办〔</w:t>
      </w:r>
      <w:r w:rsidRPr="006B3A82">
        <w:rPr>
          <w:rFonts w:ascii="Arial" w:eastAsia="宋体" w:hAnsi="Arial" w:cs="Arial"/>
          <w:color w:val="111111"/>
          <w:kern w:val="0"/>
          <w:szCs w:val="21"/>
        </w:rPr>
        <w:t>2011</w:t>
      </w:r>
      <w:r w:rsidRPr="006B3A82">
        <w:rPr>
          <w:rFonts w:ascii="Arial" w:eastAsia="宋体" w:hAnsi="Arial" w:cs="Arial"/>
          <w:color w:val="111111"/>
          <w:kern w:val="0"/>
          <w:szCs w:val="21"/>
        </w:rPr>
        <w:t>〕</w:t>
      </w:r>
      <w:r w:rsidRPr="006B3A82">
        <w:rPr>
          <w:rFonts w:ascii="Arial" w:eastAsia="宋体" w:hAnsi="Arial" w:cs="Arial"/>
          <w:color w:val="111111"/>
          <w:kern w:val="0"/>
          <w:szCs w:val="21"/>
        </w:rPr>
        <w:t>91</w:t>
      </w:r>
      <w:r w:rsidRPr="006B3A82">
        <w:rPr>
          <w:rFonts w:ascii="Arial" w:eastAsia="宋体" w:hAnsi="Arial" w:cs="Arial"/>
          <w:color w:val="111111"/>
          <w:kern w:val="0"/>
          <w:szCs w:val="21"/>
        </w:rPr>
        <w:t>号</w:t>
      </w:r>
      <w:r w:rsidRPr="006B3A82">
        <w:rPr>
          <w:rFonts w:ascii="Arial" w:eastAsia="宋体" w:hAnsi="Arial" w:cs="Arial"/>
          <w:color w:val="111111"/>
          <w:kern w:val="0"/>
          <w:szCs w:val="21"/>
        </w:rPr>
        <w:t>)</w:t>
      </w:r>
      <w:r w:rsidRPr="006B3A82">
        <w:rPr>
          <w:rFonts w:ascii="Arial" w:eastAsia="宋体" w:hAnsi="Arial" w:cs="Arial"/>
          <w:color w:val="111111"/>
          <w:kern w:val="0"/>
          <w:szCs w:val="21"/>
        </w:rPr>
        <w:t>等有关规定，结合我市实际，制订本办法。</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第二条</w:t>
      </w:r>
      <w:r w:rsidRPr="006B3A82">
        <w:rPr>
          <w:rFonts w:ascii="Arial" w:eastAsia="宋体" w:hAnsi="Arial" w:cs="Arial"/>
          <w:color w:val="111111"/>
          <w:kern w:val="0"/>
          <w:szCs w:val="21"/>
        </w:rPr>
        <w:t> </w:t>
      </w:r>
      <w:r w:rsidRPr="006B3A82">
        <w:rPr>
          <w:rFonts w:ascii="Arial" w:eastAsia="宋体" w:hAnsi="Arial" w:cs="Arial"/>
          <w:color w:val="111111"/>
          <w:kern w:val="0"/>
          <w:szCs w:val="21"/>
        </w:rPr>
        <w:t>本办法适用于茂名市政府质量奖评审、奖励、监督管理等各项活动。</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 xml:space="preserve">　第三条</w:t>
      </w:r>
      <w:r w:rsidRPr="006B3A82">
        <w:rPr>
          <w:rFonts w:ascii="Arial" w:eastAsia="宋体" w:hAnsi="Arial" w:cs="Arial"/>
          <w:color w:val="111111"/>
          <w:kern w:val="0"/>
          <w:szCs w:val="21"/>
        </w:rPr>
        <w:t xml:space="preserve">　茂名市政府质量奖（以下简称</w:t>
      </w:r>
      <w:r w:rsidRPr="006B3A82">
        <w:rPr>
          <w:rFonts w:ascii="Arial" w:eastAsia="宋体" w:hAnsi="Arial" w:cs="Arial"/>
          <w:color w:val="111111"/>
          <w:kern w:val="0"/>
          <w:szCs w:val="21"/>
        </w:rPr>
        <w:t>“</w:t>
      </w:r>
      <w:r w:rsidRPr="006B3A82">
        <w:rPr>
          <w:rFonts w:ascii="Arial" w:eastAsia="宋体" w:hAnsi="Arial" w:cs="Arial"/>
          <w:color w:val="111111"/>
          <w:kern w:val="0"/>
          <w:szCs w:val="21"/>
        </w:rPr>
        <w:t>市政府质量奖</w:t>
      </w:r>
      <w:r w:rsidRPr="006B3A82">
        <w:rPr>
          <w:rFonts w:ascii="Arial" w:eastAsia="宋体" w:hAnsi="Arial" w:cs="Arial"/>
          <w:color w:val="111111"/>
          <w:kern w:val="0"/>
          <w:szCs w:val="21"/>
        </w:rPr>
        <w:t>”</w:t>
      </w:r>
      <w:r w:rsidRPr="006B3A82">
        <w:rPr>
          <w:rFonts w:ascii="Arial" w:eastAsia="宋体" w:hAnsi="Arial" w:cs="Arial"/>
          <w:color w:val="111111"/>
          <w:kern w:val="0"/>
          <w:szCs w:val="21"/>
        </w:rPr>
        <w:t>）是茂名市政府设立的全市最高质量奖项，由市政府批准、表彰和奖励，授予在质量管理和运营绩效上成绩突出，具有显著的行业示范带动作用，对茂名质量建设作出积极贡献的企业和组织（包括社会组织和公共服务组织）。</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 xml:space="preserve">　第四条</w:t>
      </w:r>
      <w:r w:rsidRPr="006B3A82">
        <w:rPr>
          <w:rFonts w:ascii="Arial" w:eastAsia="宋体" w:hAnsi="Arial" w:cs="Arial"/>
          <w:color w:val="111111"/>
          <w:kern w:val="0"/>
          <w:szCs w:val="21"/>
        </w:rPr>
        <w:t xml:space="preserve">　市政府质量奖的评审遵循科学、公正、公平、公开的原则，坚持高标准、严要求、好中选优，坚持自愿参与，不收取任何费用。评审标准按照《卓越绩效评价准则》（</w:t>
      </w:r>
      <w:r w:rsidRPr="006B3A82">
        <w:rPr>
          <w:rFonts w:ascii="Arial" w:eastAsia="宋体" w:hAnsi="Arial" w:cs="Arial"/>
          <w:color w:val="111111"/>
          <w:kern w:val="0"/>
          <w:szCs w:val="21"/>
        </w:rPr>
        <w:t>GB</w:t>
      </w:r>
      <w:r w:rsidRPr="006B3A82">
        <w:rPr>
          <w:rFonts w:ascii="Arial" w:eastAsia="宋体" w:hAnsi="Arial" w:cs="Arial"/>
          <w:color w:val="111111"/>
          <w:kern w:val="0"/>
          <w:szCs w:val="21"/>
        </w:rPr>
        <w:t>／</w:t>
      </w:r>
      <w:r w:rsidRPr="006B3A82">
        <w:rPr>
          <w:rFonts w:ascii="Arial" w:eastAsia="宋体" w:hAnsi="Arial" w:cs="Arial"/>
          <w:color w:val="111111"/>
          <w:kern w:val="0"/>
          <w:szCs w:val="21"/>
        </w:rPr>
        <w:t>T 19580</w:t>
      </w:r>
      <w:r w:rsidRPr="006B3A82">
        <w:rPr>
          <w:rFonts w:ascii="Arial" w:eastAsia="宋体" w:hAnsi="Arial" w:cs="Arial"/>
          <w:color w:val="111111"/>
          <w:kern w:val="0"/>
          <w:szCs w:val="21"/>
        </w:rPr>
        <w:t>）和《卓越绩效评价准则实施指南》（</w:t>
      </w:r>
      <w:r w:rsidRPr="006B3A82">
        <w:rPr>
          <w:rFonts w:ascii="Arial" w:eastAsia="宋体" w:hAnsi="Arial" w:cs="Arial"/>
          <w:color w:val="111111"/>
          <w:kern w:val="0"/>
          <w:szCs w:val="21"/>
        </w:rPr>
        <w:t>GB</w:t>
      </w:r>
      <w:r w:rsidRPr="006B3A82">
        <w:rPr>
          <w:rFonts w:ascii="Arial" w:eastAsia="宋体" w:hAnsi="Arial" w:cs="Arial"/>
          <w:color w:val="111111"/>
          <w:kern w:val="0"/>
          <w:szCs w:val="21"/>
        </w:rPr>
        <w:t>／</w:t>
      </w:r>
      <w:r w:rsidRPr="006B3A82">
        <w:rPr>
          <w:rFonts w:ascii="Arial" w:eastAsia="宋体" w:hAnsi="Arial" w:cs="Arial"/>
          <w:color w:val="111111"/>
          <w:kern w:val="0"/>
          <w:szCs w:val="21"/>
        </w:rPr>
        <w:t>Z 19579</w:t>
      </w:r>
      <w:r w:rsidRPr="006B3A82">
        <w:rPr>
          <w:rFonts w:ascii="Arial" w:eastAsia="宋体" w:hAnsi="Arial" w:cs="Arial"/>
          <w:color w:val="111111"/>
          <w:kern w:val="0"/>
          <w:szCs w:val="21"/>
        </w:rPr>
        <w:t>）最新版本执行。</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第五条</w:t>
      </w:r>
      <w:r w:rsidRPr="006B3A82">
        <w:rPr>
          <w:rFonts w:ascii="Arial" w:eastAsia="宋体" w:hAnsi="Arial" w:cs="Arial"/>
          <w:color w:val="111111"/>
          <w:kern w:val="0"/>
          <w:szCs w:val="21"/>
        </w:rPr>
        <w:t xml:space="preserve">　市政府质量奖每三年评选一次，每届评选出获奖企业和组织数量不超过</w:t>
      </w:r>
      <w:r w:rsidRPr="006B3A82">
        <w:rPr>
          <w:rFonts w:ascii="Arial" w:eastAsia="宋体" w:hAnsi="Arial" w:cs="Arial"/>
          <w:color w:val="111111"/>
          <w:kern w:val="0"/>
          <w:szCs w:val="21"/>
        </w:rPr>
        <w:t>3</w:t>
      </w:r>
      <w:r w:rsidRPr="006B3A82">
        <w:rPr>
          <w:rFonts w:ascii="Arial" w:eastAsia="宋体" w:hAnsi="Arial" w:cs="Arial"/>
          <w:color w:val="111111"/>
          <w:kern w:val="0"/>
          <w:szCs w:val="21"/>
        </w:rPr>
        <w:t>家，提名奖企业和组织数量不超过</w:t>
      </w:r>
      <w:r w:rsidRPr="006B3A82">
        <w:rPr>
          <w:rFonts w:ascii="Arial" w:eastAsia="宋体" w:hAnsi="Arial" w:cs="Arial"/>
          <w:color w:val="111111"/>
          <w:kern w:val="0"/>
          <w:szCs w:val="21"/>
        </w:rPr>
        <w:t>3</w:t>
      </w:r>
      <w:r w:rsidRPr="006B3A82">
        <w:rPr>
          <w:rFonts w:ascii="Arial" w:eastAsia="宋体" w:hAnsi="Arial" w:cs="Arial"/>
          <w:color w:val="111111"/>
          <w:kern w:val="0"/>
          <w:szCs w:val="21"/>
        </w:rPr>
        <w:t>家。如没有满足获奖条件的企业或组织，名额可空缺。</w:t>
      </w:r>
    </w:p>
    <w:p w:rsidR="006B3A82" w:rsidRPr="006B3A82" w:rsidRDefault="006B3A82" w:rsidP="006B3A82">
      <w:pPr>
        <w:widowControl/>
        <w:spacing w:line="450" w:lineRule="atLeast"/>
        <w:jc w:val="center"/>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第二章　组织管理</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 xml:space="preserve">　第六条</w:t>
      </w:r>
      <w:r w:rsidRPr="006B3A82">
        <w:rPr>
          <w:rFonts w:ascii="Arial" w:eastAsia="宋体" w:hAnsi="Arial" w:cs="Arial"/>
          <w:color w:val="111111"/>
          <w:kern w:val="0"/>
          <w:szCs w:val="21"/>
        </w:rPr>
        <w:t xml:space="preserve">　为确保市政府质量奖评审工作的公正性和科学性，设立市政府质量奖评审委员会（以下简称</w:t>
      </w:r>
      <w:r w:rsidRPr="006B3A82">
        <w:rPr>
          <w:rFonts w:ascii="Arial" w:eastAsia="宋体" w:hAnsi="Arial" w:cs="Arial"/>
          <w:color w:val="111111"/>
          <w:kern w:val="0"/>
          <w:szCs w:val="21"/>
        </w:rPr>
        <w:t>“</w:t>
      </w:r>
      <w:r w:rsidRPr="006B3A82">
        <w:rPr>
          <w:rFonts w:ascii="Arial" w:eastAsia="宋体" w:hAnsi="Arial" w:cs="Arial"/>
          <w:color w:val="111111"/>
          <w:kern w:val="0"/>
          <w:szCs w:val="21"/>
        </w:rPr>
        <w:t>评委会</w:t>
      </w:r>
      <w:r w:rsidRPr="006B3A82">
        <w:rPr>
          <w:rFonts w:ascii="Arial" w:eastAsia="宋体" w:hAnsi="Arial" w:cs="Arial"/>
          <w:color w:val="111111"/>
          <w:kern w:val="0"/>
          <w:szCs w:val="21"/>
        </w:rPr>
        <w:t>”</w:t>
      </w:r>
      <w:r w:rsidRPr="006B3A82">
        <w:rPr>
          <w:rFonts w:ascii="Arial" w:eastAsia="宋体" w:hAnsi="Arial" w:cs="Arial"/>
          <w:color w:val="111111"/>
          <w:kern w:val="0"/>
          <w:szCs w:val="21"/>
        </w:rPr>
        <w:t>），评委会下设秘书处，设在市质量技术监督部门。</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第七条</w:t>
      </w:r>
      <w:r w:rsidRPr="006B3A82">
        <w:rPr>
          <w:rFonts w:ascii="Arial" w:eastAsia="宋体" w:hAnsi="Arial" w:cs="Arial"/>
          <w:color w:val="111111"/>
          <w:kern w:val="0"/>
          <w:szCs w:val="21"/>
        </w:rPr>
        <w:t> </w:t>
      </w:r>
      <w:r w:rsidRPr="006B3A82">
        <w:rPr>
          <w:rFonts w:ascii="Arial" w:eastAsia="宋体" w:hAnsi="Arial" w:cs="Arial"/>
          <w:color w:val="111111"/>
          <w:kern w:val="0"/>
          <w:szCs w:val="21"/>
        </w:rPr>
        <w:t>评委会设主任一名（由分管副市长担任）、副主任两名（分别由市政府分管副秘书长和市质量技术监督部门主要负责人担任），成员由市发改局、市经信局、市安监局、市科技局、市财政局、市环保局、市住建局、市交通运输局、市农业局、市商务局、</w:t>
      </w:r>
      <w:r w:rsidRPr="006B3A82">
        <w:rPr>
          <w:rFonts w:ascii="Arial" w:eastAsia="宋体" w:hAnsi="Arial" w:cs="Arial"/>
          <w:color w:val="111111"/>
          <w:kern w:val="0"/>
          <w:szCs w:val="21"/>
        </w:rPr>
        <w:lastRenderedPageBreak/>
        <w:t>市卫计局、市统计局、市海洋渔业局、市旅游局、市食药监局、市工商局、市质监局、茂名出入境检验检疫局有关负责同志和相关权威专家组成。评委会成员名单由市质监局会同有关部门提出，报市政府批准后公布。评委会管理规定另行制订。</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第八条</w:t>
      </w:r>
      <w:r w:rsidRPr="006B3A82">
        <w:rPr>
          <w:rFonts w:ascii="Arial" w:eastAsia="宋体" w:hAnsi="Arial" w:cs="Arial"/>
          <w:color w:val="111111"/>
          <w:kern w:val="0"/>
          <w:szCs w:val="21"/>
        </w:rPr>
        <w:t> </w:t>
      </w:r>
      <w:r w:rsidRPr="006B3A82">
        <w:rPr>
          <w:rFonts w:ascii="Arial" w:eastAsia="宋体" w:hAnsi="Arial" w:cs="Arial"/>
          <w:color w:val="111111"/>
          <w:kern w:val="0"/>
          <w:szCs w:val="21"/>
        </w:rPr>
        <w:t>评委会的主要职责是：</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（一）组织、推动、指导、监督市政府质量奖评审工作的开展。</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（二）审定并公布评审委员会工作制度、议事规则、评价细则、评审程序等规范，以及秘书处人员组成、工作制度、议事规则。</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（三）研究解决市政府质量奖评审工作中的重大问题。</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（四）审议确定拟获奖名单。</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第九条</w:t>
      </w:r>
      <w:r w:rsidRPr="006B3A82">
        <w:rPr>
          <w:rFonts w:ascii="Arial" w:eastAsia="宋体" w:hAnsi="Arial" w:cs="Arial"/>
          <w:color w:val="111111"/>
          <w:kern w:val="0"/>
          <w:szCs w:val="21"/>
        </w:rPr>
        <w:t xml:space="preserve">　秘书处的主要职责是：</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（一）制订市政府质量奖工作计划并组织实施，组织制（修）订评价细则、评审程序、管理规定等制度规范并监督实施。</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（二）接受申请并组织开展资格审查。</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（三）确定并公布评审专家组人员组成、工作制度、议事规则等。</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（四）向市政府和评委会提交评审结果，报告市政府质量奖工作进展情况。</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（五）组织宣传、推广先进质量方法、管理技术以及应用成果。</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第十条</w:t>
      </w:r>
      <w:r w:rsidRPr="006B3A82">
        <w:rPr>
          <w:rFonts w:ascii="Arial" w:eastAsia="宋体" w:hAnsi="Arial" w:cs="Arial"/>
          <w:color w:val="111111"/>
          <w:kern w:val="0"/>
          <w:szCs w:val="21"/>
        </w:rPr>
        <w:t> </w:t>
      </w:r>
      <w:r w:rsidRPr="006B3A82">
        <w:rPr>
          <w:rFonts w:ascii="Arial" w:eastAsia="宋体" w:hAnsi="Arial" w:cs="Arial"/>
          <w:color w:val="111111"/>
          <w:kern w:val="0"/>
          <w:szCs w:val="21"/>
        </w:rPr>
        <w:t>秘书处根据需要，可以将材料评审、现场考评和综合评价等专家评审工作通过聘请权威质量管理专家组成评审专家组完成，也可以按照市政府采购有关规定委托社会组织实施，并对评审活动实施有效监督。</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受委托的社会组织应当符合下列条件：</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（一）从事质量科研或者专业技术服务的非营利性法人组织；</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（二）具备相适应的资格能力及相关领域业务经历；</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（三）有具备资格的评审人员。</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评审机构对其工作的规范性和公正性负责，并承担相应的责任。</w:t>
      </w:r>
    </w:p>
    <w:p w:rsidR="006B3A82" w:rsidRPr="006B3A82" w:rsidRDefault="006B3A82" w:rsidP="006B3A82">
      <w:pPr>
        <w:widowControl/>
        <w:spacing w:line="450" w:lineRule="atLeast"/>
        <w:jc w:val="center"/>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 xml:space="preserve">　第三章　申报条件</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第十一条</w:t>
      </w:r>
      <w:r w:rsidRPr="006B3A82">
        <w:rPr>
          <w:rFonts w:ascii="Arial" w:eastAsia="宋体" w:hAnsi="Arial" w:cs="Arial"/>
          <w:color w:val="111111"/>
          <w:kern w:val="0"/>
          <w:szCs w:val="21"/>
        </w:rPr>
        <w:t xml:space="preserve">　申报市政府质量奖的企业或组织，必须同时具备下列基本条件：</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（一）在茂名市行政区域内登记注册并正常经营三年以上，企业已纳入统计部门企业名录库。</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（二）符合国家和省的产业、环保、质量等政策，列入国家强制监督管理范围的应取得有关证照。</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（三）质量管理体系健全，建立卓越绩效模式管理推进机构。</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lastRenderedPageBreak/>
        <w:t xml:space="preserve">　　（四）产品质量达到国内或省内先进水平，在近三年国家级、省级和市级质量监督抽查中没有不合格记录，近三年没有消费者重大投诉，建设工程零质量事故。</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（六）企业或盈利性组织经济效益好，经营规模、年利税额、总资产贡献率等指标位居市内同行业前列，并保持良好的发展势头；非盈利性组织社会贡献突出并获主管部门推荐。</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（七）积极履行社会责任，近三年来没有发生重大质量、安全、环保、卫生等事故，没有因违反生产经营、知识产权、劳动保障、环保、安全生产、税收等法律法规或规章规定受到刑事或行政处罚。</w:t>
      </w:r>
    </w:p>
    <w:p w:rsidR="006B3A82" w:rsidRPr="006B3A82" w:rsidRDefault="006B3A82" w:rsidP="006B3A82">
      <w:pPr>
        <w:widowControl/>
        <w:spacing w:line="450" w:lineRule="atLeast"/>
        <w:jc w:val="center"/>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第四章　评审程序</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第十二条</w:t>
      </w:r>
      <w:r w:rsidRPr="006B3A82">
        <w:rPr>
          <w:rFonts w:ascii="Arial" w:eastAsia="宋体" w:hAnsi="Arial" w:cs="Arial"/>
          <w:color w:val="111111"/>
          <w:kern w:val="0"/>
          <w:szCs w:val="21"/>
        </w:rPr>
        <w:t xml:space="preserve">　评审按如下程序进行：</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（一）公布评审相关事项。评委会确定秘书处人员名单、评审相关要求，秘书处向社会公布评审相关事项和申报表格。</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（二）企业申报。企业在规定时限内向秘书处提交申报表格、自评报告和证明材料等申请材料。</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（三）资格审核。秘书处会同有关部门对申报企业或组织进行资格审核，确定资格符合名单。</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（四）材料评审。秘书处组织评审专家组对申报材料进行评审，形成材料评审报告，确定进入现场考评程序的企业或组织名单（原则上不超过</w:t>
      </w:r>
      <w:r w:rsidRPr="006B3A82">
        <w:rPr>
          <w:rFonts w:ascii="Arial" w:eastAsia="宋体" w:hAnsi="Arial" w:cs="Arial"/>
          <w:color w:val="111111"/>
          <w:kern w:val="0"/>
          <w:szCs w:val="21"/>
        </w:rPr>
        <w:t>9</w:t>
      </w:r>
      <w:r w:rsidRPr="006B3A82">
        <w:rPr>
          <w:rFonts w:ascii="Arial" w:eastAsia="宋体" w:hAnsi="Arial" w:cs="Arial"/>
          <w:color w:val="111111"/>
          <w:kern w:val="0"/>
          <w:szCs w:val="21"/>
        </w:rPr>
        <w:t>家）。</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（五）现场考评。秘书处组织评审专家进行现场考评，形成现场考评报告。</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（六）综合评价。评审专家组根据材料评审和现场考评情况进行综合评价打分，并按得分高低排序，形成综合评价报告。</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（七）秘书处评估。秘书处审核评审报告，综合考虑行业代表性和现场评审得分，向评委会提交市政府质量奖建议获奖名单。</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（八）审议公示。评委会对秘书处提交的建议获奖名单进行审议，表决确定拟获奖名单后向社会进行为期</w:t>
      </w:r>
      <w:r w:rsidRPr="006B3A82">
        <w:rPr>
          <w:rFonts w:ascii="Arial" w:eastAsia="宋体" w:hAnsi="Arial" w:cs="Arial"/>
          <w:color w:val="111111"/>
          <w:kern w:val="0"/>
          <w:szCs w:val="21"/>
        </w:rPr>
        <w:t>10</w:t>
      </w:r>
      <w:r w:rsidRPr="006B3A82">
        <w:rPr>
          <w:rFonts w:ascii="Arial" w:eastAsia="宋体" w:hAnsi="Arial" w:cs="Arial"/>
          <w:color w:val="111111"/>
          <w:kern w:val="0"/>
          <w:szCs w:val="21"/>
        </w:rPr>
        <w:t>天的公示，对查实有违法违规情形的企业或组织取消其拟奖资格。秘书处负责受理和核查公示期间的投诉并向评委会提交书面核查报告。</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（九）审定报批。秘书处根据公示情况确定拟获奖名单，报请市政府审核批准后公布。</w:t>
      </w:r>
    </w:p>
    <w:p w:rsidR="006B3A82" w:rsidRPr="006B3A82" w:rsidRDefault="006B3A82" w:rsidP="006B3A82">
      <w:pPr>
        <w:widowControl/>
        <w:spacing w:line="450" w:lineRule="atLeast"/>
        <w:jc w:val="center"/>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 xml:space="preserve">　第五章　奖励及经费</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第十三条</w:t>
      </w:r>
      <w:r w:rsidRPr="006B3A82">
        <w:rPr>
          <w:rFonts w:ascii="Arial" w:eastAsia="宋体" w:hAnsi="Arial" w:cs="Arial"/>
          <w:color w:val="111111"/>
          <w:kern w:val="0"/>
          <w:szCs w:val="21"/>
        </w:rPr>
        <w:t xml:space="preserve">　获市政府质量奖的企业或组织由市人民政府表彰奖励，颁发奖牌和证书，给予每家获奖企业或组织一次性奖励</w:t>
      </w:r>
      <w:r w:rsidRPr="006B3A82">
        <w:rPr>
          <w:rFonts w:ascii="Arial" w:eastAsia="宋体" w:hAnsi="Arial" w:cs="Arial"/>
          <w:color w:val="111111"/>
          <w:kern w:val="0"/>
          <w:szCs w:val="21"/>
        </w:rPr>
        <w:t>20</w:t>
      </w:r>
      <w:r w:rsidRPr="006B3A82">
        <w:rPr>
          <w:rFonts w:ascii="Arial" w:eastAsia="宋体" w:hAnsi="Arial" w:cs="Arial"/>
          <w:color w:val="111111"/>
          <w:kern w:val="0"/>
          <w:szCs w:val="21"/>
        </w:rPr>
        <w:t>万元，提名奖企业或组织不予以资金奖励。具体</w:t>
      </w:r>
      <w:r w:rsidRPr="006B3A82">
        <w:rPr>
          <w:rFonts w:ascii="Arial" w:eastAsia="宋体" w:hAnsi="Arial" w:cs="Arial"/>
          <w:color w:val="111111"/>
          <w:kern w:val="0"/>
          <w:szCs w:val="21"/>
        </w:rPr>
        <w:lastRenderedPageBreak/>
        <w:t>奖励办法按照《茂名市名牌带动战略实施意见的补充规定》（茂府办〔</w:t>
      </w:r>
      <w:r w:rsidRPr="006B3A82">
        <w:rPr>
          <w:rFonts w:ascii="Arial" w:eastAsia="宋体" w:hAnsi="Arial" w:cs="Arial"/>
          <w:color w:val="111111"/>
          <w:kern w:val="0"/>
          <w:szCs w:val="21"/>
        </w:rPr>
        <w:t>2015</w:t>
      </w:r>
      <w:r w:rsidRPr="006B3A82">
        <w:rPr>
          <w:rFonts w:ascii="Arial" w:eastAsia="宋体" w:hAnsi="Arial" w:cs="Arial"/>
          <w:color w:val="111111"/>
          <w:kern w:val="0"/>
          <w:szCs w:val="21"/>
        </w:rPr>
        <w:t>〕</w:t>
      </w:r>
      <w:r w:rsidRPr="006B3A82">
        <w:rPr>
          <w:rFonts w:ascii="Arial" w:eastAsia="宋体" w:hAnsi="Arial" w:cs="Arial"/>
          <w:color w:val="111111"/>
          <w:kern w:val="0"/>
          <w:szCs w:val="21"/>
        </w:rPr>
        <w:t>18</w:t>
      </w:r>
      <w:r w:rsidRPr="006B3A82">
        <w:rPr>
          <w:rFonts w:ascii="Arial" w:eastAsia="宋体" w:hAnsi="Arial" w:cs="Arial"/>
          <w:color w:val="111111"/>
          <w:kern w:val="0"/>
          <w:szCs w:val="21"/>
        </w:rPr>
        <w:t>号）执行。</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第十四条</w:t>
      </w:r>
      <w:r w:rsidRPr="006B3A82">
        <w:rPr>
          <w:rFonts w:ascii="Arial" w:eastAsia="宋体" w:hAnsi="Arial" w:cs="Arial"/>
          <w:color w:val="111111"/>
          <w:kern w:val="0"/>
          <w:szCs w:val="21"/>
        </w:rPr>
        <w:t xml:space="preserve">　奖励经费由市财政统一安排。</w:t>
      </w:r>
    </w:p>
    <w:p w:rsidR="006B3A82" w:rsidRPr="006B3A82" w:rsidRDefault="006B3A82" w:rsidP="006B3A82">
      <w:pPr>
        <w:widowControl/>
        <w:spacing w:line="450" w:lineRule="atLeast"/>
        <w:jc w:val="center"/>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第六章　监督管理</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第十五条</w:t>
      </w:r>
      <w:r w:rsidRPr="006B3A82">
        <w:rPr>
          <w:rFonts w:ascii="Arial" w:eastAsia="宋体" w:hAnsi="Arial" w:cs="Arial"/>
          <w:color w:val="111111"/>
          <w:kern w:val="0"/>
          <w:szCs w:val="21"/>
        </w:rPr>
        <w:t xml:space="preserve">　质量技术监督部门会同各相关行业主管部门负责对市政府质量奖获奖企业或组织的产品、服务、工程、环保质量及卓越绩效运行情况进行监督管理。</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第十六条</w:t>
      </w:r>
      <w:r w:rsidRPr="006B3A82">
        <w:rPr>
          <w:rFonts w:ascii="Arial" w:eastAsia="宋体" w:hAnsi="Arial" w:cs="Arial"/>
          <w:color w:val="111111"/>
          <w:kern w:val="0"/>
          <w:szCs w:val="21"/>
        </w:rPr>
        <w:t xml:space="preserve">　对弄虚作假、以不正当手段骗取市政府质量奖的企业，评委会要及时提请市政府撤销其市政府质量奖奖项，收回证书、奖牌，追缴奖金，并向社会公告。该企业不得参加下两届市政府质量奖的评审。</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第十七条</w:t>
      </w:r>
      <w:r w:rsidRPr="006B3A82">
        <w:rPr>
          <w:rFonts w:ascii="Arial" w:eastAsia="宋体" w:hAnsi="Arial" w:cs="Arial"/>
          <w:color w:val="111111"/>
          <w:kern w:val="0"/>
          <w:szCs w:val="21"/>
        </w:rPr>
        <w:t xml:space="preserve">　获得市政府质量奖的企业或组织可在形象宣传中使用该称号，并注明获奖年份，但不得用于具体产品及其外包装。</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第十八条</w:t>
      </w:r>
      <w:r w:rsidRPr="006B3A82">
        <w:rPr>
          <w:rFonts w:ascii="Arial" w:eastAsia="宋体" w:hAnsi="Arial" w:cs="Arial"/>
          <w:color w:val="111111"/>
          <w:kern w:val="0"/>
          <w:szCs w:val="21"/>
        </w:rPr>
        <w:t> </w:t>
      </w:r>
      <w:r w:rsidRPr="006B3A82">
        <w:rPr>
          <w:rFonts w:ascii="Arial" w:eastAsia="宋体" w:hAnsi="Arial" w:cs="Arial"/>
          <w:color w:val="111111"/>
          <w:kern w:val="0"/>
          <w:szCs w:val="21"/>
        </w:rPr>
        <w:t>政府质量奖有效期为三年，期满后经复评合格继续有效，不授予奖金，不占当届授奖名额。</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第十九条</w:t>
      </w:r>
      <w:r w:rsidRPr="006B3A82">
        <w:rPr>
          <w:rFonts w:ascii="Arial" w:eastAsia="宋体" w:hAnsi="Arial" w:cs="Arial"/>
          <w:color w:val="111111"/>
          <w:kern w:val="0"/>
          <w:szCs w:val="21"/>
        </w:rPr>
        <w:t> </w:t>
      </w:r>
      <w:r w:rsidRPr="006B3A82">
        <w:rPr>
          <w:rFonts w:ascii="Arial" w:eastAsia="宋体" w:hAnsi="Arial" w:cs="Arial"/>
          <w:color w:val="111111"/>
          <w:kern w:val="0"/>
          <w:szCs w:val="21"/>
        </w:rPr>
        <w:t>获奖企业或组织在获奖后三年内如发生下列情形之一的，评委会应当调查，情况属实的，由评委会提请市政府撤销其市政府质量奖奖项，收回证书、奖牌，并予以公告。被撤销奖项的企业不得参加下一届市政府质量奖的评审。</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（一）发生重大质量、安全、环保、卫生等事故的。</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（二）产品质量不稳定，产品经国家级、省级和市级质量监督抽查或执法监督抽查判定为不合格的。</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（三）出口产品因质量问题被国外通报或索赔，造成国家形象和产品信誉受到较大损害的。</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（四）提供的商品或者服务被人民法院或政府职能部门判定存在欺诈消费者行为、使消费者的合法权益受到严重损害的。</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（五）经营管理不善，出现严重经营性亏损的。</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（六）其他违反市政府质量奖宗旨与原则的重大事项。</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第二十条</w:t>
      </w:r>
      <w:r w:rsidRPr="006B3A82">
        <w:rPr>
          <w:rFonts w:ascii="Arial" w:eastAsia="宋体" w:hAnsi="Arial" w:cs="Arial"/>
          <w:color w:val="111111"/>
          <w:kern w:val="0"/>
          <w:szCs w:val="21"/>
        </w:rPr>
        <w:t xml:space="preserve">　获奖企业或组织有义务宣传、交流其质量管理的成功经验，发挥模范带动作用，促进茂名市广大企业或组织提高质量管理水平。</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第二十一条</w:t>
      </w:r>
      <w:r w:rsidRPr="006B3A82">
        <w:rPr>
          <w:rFonts w:ascii="Arial" w:eastAsia="宋体" w:hAnsi="Arial" w:cs="Arial"/>
          <w:color w:val="111111"/>
          <w:kern w:val="0"/>
          <w:szCs w:val="21"/>
        </w:rPr>
        <w:t xml:space="preserve">　参与推荐和评审的人员要严守工作纪律，公正廉洁，保守秘密。对推荐和评审过程中滥用职权、玩忽职守、徇私舞弊的机构和个人，取消其推荐和评审资格，并提请有关部门或所在单位给予纪律处分。构成犯罪的，要依法追究其刑事责任。</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lastRenderedPageBreak/>
        <w:t xml:space="preserve">　　</w:t>
      </w:r>
      <w:r w:rsidRPr="006B3A82">
        <w:rPr>
          <w:rFonts w:ascii="Arial" w:eastAsia="宋体" w:hAnsi="Arial" w:cs="Arial"/>
          <w:b/>
          <w:bCs/>
          <w:color w:val="111111"/>
          <w:kern w:val="0"/>
          <w:szCs w:val="21"/>
        </w:rPr>
        <w:t>第二十二条</w:t>
      </w:r>
      <w:r w:rsidRPr="006B3A82">
        <w:rPr>
          <w:rFonts w:ascii="Arial" w:eastAsia="宋体" w:hAnsi="Arial" w:cs="Arial"/>
          <w:color w:val="111111"/>
          <w:kern w:val="0"/>
          <w:szCs w:val="21"/>
        </w:rPr>
        <w:t xml:space="preserve">　除本办法规定的市政府质量奖评审机构外，茂名市其他任何组织或个人不得进行市政府质量奖的评审活动。</w:t>
      </w:r>
    </w:p>
    <w:p w:rsidR="006B3A82" w:rsidRPr="006B3A82" w:rsidRDefault="006B3A82" w:rsidP="006B3A82">
      <w:pPr>
        <w:widowControl/>
        <w:spacing w:line="450" w:lineRule="atLeast"/>
        <w:jc w:val="center"/>
        <w:rPr>
          <w:rFonts w:ascii="Arial" w:eastAsia="宋体" w:hAnsi="Arial" w:cs="Arial"/>
          <w:color w:val="111111"/>
          <w:kern w:val="0"/>
          <w:szCs w:val="21"/>
        </w:rPr>
      </w:pPr>
      <w:r w:rsidRPr="006B3A82">
        <w:rPr>
          <w:rFonts w:ascii="Arial" w:eastAsia="宋体" w:hAnsi="Arial" w:cs="Arial"/>
          <w:b/>
          <w:bCs/>
          <w:color w:val="111111"/>
          <w:kern w:val="0"/>
          <w:szCs w:val="21"/>
        </w:rPr>
        <w:t xml:space="preserve">　　第七章　附则</w:t>
      </w:r>
    </w:p>
    <w:p w:rsidR="006B3A82" w:rsidRPr="006B3A82" w:rsidRDefault="006B3A82" w:rsidP="006B3A82">
      <w:pPr>
        <w:widowControl/>
        <w:spacing w:line="450" w:lineRule="atLeast"/>
        <w:jc w:val="left"/>
        <w:rPr>
          <w:rFonts w:ascii="Arial" w:eastAsia="宋体" w:hAnsi="Arial" w:cs="Arial"/>
          <w:color w:val="111111"/>
          <w:kern w:val="0"/>
          <w:szCs w:val="21"/>
        </w:rPr>
      </w:pPr>
      <w:r w:rsidRPr="006B3A82">
        <w:rPr>
          <w:rFonts w:ascii="Arial" w:eastAsia="宋体" w:hAnsi="Arial" w:cs="Arial"/>
          <w:color w:val="111111"/>
          <w:kern w:val="0"/>
          <w:szCs w:val="21"/>
        </w:rPr>
        <w:t xml:space="preserve">　　</w:t>
      </w:r>
      <w:r w:rsidRPr="006B3A82">
        <w:rPr>
          <w:rFonts w:ascii="Arial" w:eastAsia="宋体" w:hAnsi="Arial" w:cs="Arial"/>
          <w:b/>
          <w:bCs/>
          <w:color w:val="111111"/>
          <w:kern w:val="0"/>
          <w:szCs w:val="21"/>
        </w:rPr>
        <w:t>第二十三条</w:t>
      </w:r>
      <w:r w:rsidRPr="006B3A82">
        <w:rPr>
          <w:rFonts w:ascii="Arial" w:eastAsia="宋体" w:hAnsi="Arial" w:cs="Arial"/>
          <w:color w:val="111111"/>
          <w:kern w:val="0"/>
          <w:szCs w:val="21"/>
        </w:rPr>
        <w:t> </w:t>
      </w:r>
      <w:r w:rsidRPr="006B3A82">
        <w:rPr>
          <w:rFonts w:ascii="Arial" w:eastAsia="宋体" w:hAnsi="Arial" w:cs="Arial"/>
          <w:color w:val="111111"/>
          <w:kern w:val="0"/>
          <w:szCs w:val="21"/>
        </w:rPr>
        <w:t>本办法有效期</w:t>
      </w:r>
      <w:r w:rsidRPr="006B3A82">
        <w:rPr>
          <w:rFonts w:ascii="Arial" w:eastAsia="宋体" w:hAnsi="Arial" w:cs="Arial"/>
          <w:color w:val="111111"/>
          <w:kern w:val="0"/>
          <w:szCs w:val="21"/>
        </w:rPr>
        <w:t>5</w:t>
      </w:r>
      <w:r w:rsidRPr="006B3A82">
        <w:rPr>
          <w:rFonts w:ascii="Arial" w:eastAsia="宋体" w:hAnsi="Arial" w:cs="Arial"/>
          <w:color w:val="111111"/>
          <w:kern w:val="0"/>
          <w:szCs w:val="21"/>
        </w:rPr>
        <w:t>年，自发布之日起施行。</w:t>
      </w:r>
      <w:r w:rsidRPr="006B3A82">
        <w:rPr>
          <w:rFonts w:ascii="Arial" w:eastAsia="宋体" w:hAnsi="Arial" w:cs="Arial"/>
          <w:color w:val="111111"/>
          <w:kern w:val="0"/>
          <w:szCs w:val="21"/>
        </w:rPr>
        <w:t>2010</w:t>
      </w:r>
      <w:r w:rsidRPr="006B3A82">
        <w:rPr>
          <w:rFonts w:ascii="Arial" w:eastAsia="宋体" w:hAnsi="Arial" w:cs="Arial"/>
          <w:color w:val="111111"/>
          <w:kern w:val="0"/>
          <w:szCs w:val="21"/>
        </w:rPr>
        <w:t>年</w:t>
      </w:r>
      <w:r w:rsidRPr="006B3A82">
        <w:rPr>
          <w:rFonts w:ascii="Arial" w:eastAsia="宋体" w:hAnsi="Arial" w:cs="Arial"/>
          <w:color w:val="111111"/>
          <w:kern w:val="0"/>
          <w:szCs w:val="21"/>
        </w:rPr>
        <w:t>4</w:t>
      </w:r>
      <w:r w:rsidRPr="006B3A82">
        <w:rPr>
          <w:rFonts w:ascii="Arial" w:eastAsia="宋体" w:hAnsi="Arial" w:cs="Arial"/>
          <w:color w:val="111111"/>
          <w:kern w:val="0"/>
          <w:szCs w:val="21"/>
        </w:rPr>
        <w:t>月</w:t>
      </w:r>
      <w:r w:rsidRPr="006B3A82">
        <w:rPr>
          <w:rFonts w:ascii="Arial" w:eastAsia="宋体" w:hAnsi="Arial" w:cs="Arial"/>
          <w:color w:val="111111"/>
          <w:kern w:val="0"/>
          <w:szCs w:val="21"/>
        </w:rPr>
        <w:t>29</w:t>
      </w:r>
      <w:r w:rsidRPr="006B3A82">
        <w:rPr>
          <w:rFonts w:ascii="Arial" w:eastAsia="宋体" w:hAnsi="Arial" w:cs="Arial"/>
          <w:color w:val="111111"/>
          <w:kern w:val="0"/>
          <w:szCs w:val="21"/>
        </w:rPr>
        <w:t>日公布的《茂名市政府质量奖评审管理试行办法》同时废止。</w:t>
      </w:r>
    </w:p>
    <w:p w:rsidR="000B603D" w:rsidRDefault="000B603D">
      <w:bookmarkStart w:id="0" w:name="_GoBack"/>
      <w:bookmarkEnd w:id="0"/>
    </w:p>
    <w:sectPr w:rsidR="000B6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C"/>
    <w:rsid w:val="000B603D"/>
    <w:rsid w:val="000F031C"/>
    <w:rsid w:val="006B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3EBBE-79E3-4FC4-A286-7F59D388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6B3A8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6B3A82"/>
    <w:rPr>
      <w:rFonts w:ascii="宋体" w:eastAsia="宋体" w:hAnsi="宋体" w:cs="宋体"/>
      <w:b/>
      <w:bCs/>
      <w:kern w:val="0"/>
      <w:sz w:val="24"/>
      <w:szCs w:val="24"/>
    </w:rPr>
  </w:style>
  <w:style w:type="paragraph" w:styleId="a3">
    <w:name w:val="Normal (Web)"/>
    <w:basedOn w:val="a"/>
    <w:uiPriority w:val="99"/>
    <w:semiHidden/>
    <w:unhideWhenUsed/>
    <w:rsid w:val="006B3A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B3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91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535</Words>
  <Characters>3051</Characters>
  <Application>Microsoft Office Word</Application>
  <DocSecurity>0</DocSecurity>
  <Lines>25</Lines>
  <Paragraphs>7</Paragraphs>
  <ScaleCrop>false</ScaleCrop>
  <Company>微软中国</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2018-08-22T05:54:00Z</dcterms:created>
  <dcterms:modified xsi:type="dcterms:W3CDTF">2018-08-22T05:54:00Z</dcterms:modified>
</cp:coreProperties>
</file>