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571BF" w:rsidRPr="004571BF" w:rsidRDefault="004571BF" w:rsidP="004571BF">
      <w:pPr>
        <w:widowControl/>
        <w:shd w:val="clear" w:color="auto" w:fill="FFFFFF"/>
        <w:spacing w:line="750" w:lineRule="atLeast"/>
        <w:jc w:val="center"/>
        <w:rPr>
          <w:rFonts w:ascii="宋体" w:eastAsia="宋体" w:hAnsi="宋体" w:cs="宋体"/>
          <w:b/>
          <w:bCs/>
          <w:color w:val="FF0000"/>
          <w:kern w:val="0"/>
          <w:sz w:val="59"/>
          <w:szCs w:val="59"/>
        </w:rPr>
      </w:pPr>
      <w:r w:rsidRPr="004571BF">
        <w:rPr>
          <w:rFonts w:ascii="宋体" w:eastAsia="宋体" w:hAnsi="宋体" w:cs="宋体" w:hint="eastAsia"/>
          <w:b/>
          <w:bCs/>
          <w:color w:val="FF0000"/>
          <w:kern w:val="0"/>
          <w:sz w:val="59"/>
          <w:szCs w:val="59"/>
        </w:rPr>
        <w:t>石家庄市人民政府文件</w:t>
      </w:r>
    </w:p>
    <w:p w:rsidR="004571BF" w:rsidRPr="004571BF" w:rsidRDefault="004571BF" w:rsidP="004571BF">
      <w:pPr>
        <w:widowControl/>
        <w:shd w:val="clear" w:color="auto" w:fill="FFFFFF"/>
        <w:jc w:val="center"/>
        <w:rPr>
          <w:rFonts w:ascii="宋体" w:eastAsia="宋体" w:hAnsi="宋体" w:cs="宋体"/>
          <w:color w:val="000000"/>
          <w:kern w:val="0"/>
          <w:sz w:val="18"/>
          <w:szCs w:val="18"/>
        </w:rPr>
      </w:pPr>
      <w:r w:rsidRPr="004571BF">
        <w:rPr>
          <w:rFonts w:ascii="宋体" w:eastAsia="宋体" w:hAnsi="宋体" w:cs="宋体" w:hint="eastAsia"/>
          <w:color w:val="000000"/>
          <w:kern w:val="0"/>
          <w:sz w:val="18"/>
          <w:szCs w:val="18"/>
        </w:rPr>
        <w:t>石政规〔2018〕2号</w:t>
      </w:r>
    </w:p>
    <w:p w:rsidR="004571BF" w:rsidRPr="004571BF" w:rsidRDefault="004571BF" w:rsidP="004571BF">
      <w:pPr>
        <w:widowControl/>
        <w:shd w:val="clear" w:color="auto" w:fill="FFFFFF"/>
        <w:spacing w:after="312" w:line="315" w:lineRule="atLeast"/>
        <w:jc w:val="center"/>
        <w:rPr>
          <w:rFonts w:ascii="宋体" w:eastAsia="宋体" w:hAnsi="宋体" w:cs="宋体"/>
          <w:color w:val="000000"/>
          <w:kern w:val="0"/>
          <w:sz w:val="24"/>
          <w:szCs w:val="24"/>
        </w:rPr>
      </w:pPr>
      <w:r w:rsidRPr="004571BF">
        <w:rPr>
          <w:rFonts w:ascii="微软雅黑" w:eastAsia="微软雅黑" w:hAnsi="微软雅黑" w:cs="宋体" w:hint="eastAsia"/>
          <w:color w:val="000000"/>
          <w:kern w:val="0"/>
          <w:sz w:val="36"/>
          <w:szCs w:val="36"/>
        </w:rPr>
        <w:t>石家庄市人民政府</w:t>
      </w:r>
    </w:p>
    <w:p w:rsidR="004571BF" w:rsidRPr="004571BF" w:rsidRDefault="004571BF" w:rsidP="0070245B">
      <w:pPr>
        <w:widowControl/>
        <w:shd w:val="clear" w:color="auto" w:fill="FFFFFF"/>
        <w:spacing w:after="312" w:line="315" w:lineRule="atLeast"/>
        <w:jc w:val="center"/>
        <w:rPr>
          <w:rFonts w:ascii="宋体" w:eastAsia="宋体" w:hAnsi="宋体" w:cs="宋体"/>
          <w:color w:val="000000"/>
          <w:kern w:val="0"/>
          <w:sz w:val="24"/>
          <w:szCs w:val="24"/>
        </w:rPr>
      </w:pPr>
      <w:r w:rsidRPr="004571BF">
        <w:rPr>
          <w:rFonts w:ascii="微软雅黑" w:eastAsia="微软雅黑" w:hAnsi="微软雅黑" w:cs="宋体" w:hint="eastAsia"/>
          <w:color w:val="000000"/>
          <w:kern w:val="0"/>
          <w:sz w:val="36"/>
          <w:szCs w:val="36"/>
        </w:rPr>
        <w:t>印发关于促进工业设计产业发展政策措施的通知</w:t>
      </w:r>
    </w:p>
    <w:p w:rsidR="004571BF" w:rsidRPr="004571BF" w:rsidRDefault="004571BF" w:rsidP="004571BF">
      <w:pPr>
        <w:widowControl/>
        <w:shd w:val="clear" w:color="auto" w:fill="FFFFFF"/>
        <w:spacing w:after="312" w:line="315" w:lineRule="atLeast"/>
        <w:ind w:firstLine="480"/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 w:rsidRPr="004571BF">
        <w:rPr>
          <w:rFonts w:ascii="微软雅黑" w:eastAsia="微软雅黑" w:hAnsi="微软雅黑" w:cs="宋体" w:hint="eastAsia"/>
          <w:color w:val="000000"/>
          <w:kern w:val="0"/>
          <w:sz w:val="24"/>
          <w:szCs w:val="24"/>
        </w:rPr>
        <w:t>各县（市、区）人民政府，高新区、循环化工园区和综合保税区管委会，市政府有关部门：</w:t>
      </w:r>
      <w:bookmarkStart w:id="0" w:name="_GoBack"/>
      <w:bookmarkEnd w:id="0"/>
    </w:p>
    <w:p w:rsidR="004571BF" w:rsidRPr="004571BF" w:rsidRDefault="004571BF" w:rsidP="004571BF">
      <w:pPr>
        <w:widowControl/>
        <w:shd w:val="clear" w:color="auto" w:fill="FFFFFF"/>
        <w:spacing w:after="312" w:line="315" w:lineRule="atLeast"/>
        <w:ind w:firstLine="480"/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 w:rsidRPr="004571BF">
        <w:rPr>
          <w:rFonts w:ascii="微软雅黑" w:eastAsia="微软雅黑" w:hAnsi="微软雅黑" w:cs="宋体" w:hint="eastAsia"/>
          <w:color w:val="000000"/>
          <w:kern w:val="0"/>
          <w:sz w:val="24"/>
          <w:szCs w:val="24"/>
        </w:rPr>
        <w:t>《关于促进工业设计产业发展的政策措施》已经市政府常务会议审议通过，现印发给你们，请认真贯彻执行。</w:t>
      </w:r>
    </w:p>
    <w:p w:rsidR="004571BF" w:rsidRPr="004571BF" w:rsidRDefault="004571BF" w:rsidP="004571BF">
      <w:pPr>
        <w:widowControl/>
        <w:shd w:val="clear" w:color="auto" w:fill="FFFFFF"/>
        <w:spacing w:after="312" w:line="315" w:lineRule="atLeast"/>
        <w:ind w:firstLine="480"/>
        <w:jc w:val="right"/>
        <w:rPr>
          <w:rFonts w:ascii="宋体" w:eastAsia="宋体" w:hAnsi="宋体" w:cs="宋体"/>
          <w:color w:val="000000"/>
          <w:kern w:val="0"/>
          <w:sz w:val="24"/>
          <w:szCs w:val="24"/>
        </w:rPr>
      </w:pPr>
      <w:r w:rsidRPr="004571BF">
        <w:rPr>
          <w:rFonts w:ascii="微软雅黑" w:eastAsia="微软雅黑" w:hAnsi="微软雅黑" w:cs="宋体" w:hint="eastAsia"/>
          <w:color w:val="000000"/>
          <w:kern w:val="0"/>
          <w:sz w:val="24"/>
          <w:szCs w:val="24"/>
        </w:rPr>
        <w:t>石家庄市人民政府</w:t>
      </w:r>
    </w:p>
    <w:p w:rsidR="004571BF" w:rsidRPr="004571BF" w:rsidRDefault="004571BF" w:rsidP="004571BF">
      <w:pPr>
        <w:widowControl/>
        <w:shd w:val="clear" w:color="auto" w:fill="FFFFFF"/>
        <w:spacing w:after="312" w:line="315" w:lineRule="atLeast"/>
        <w:ind w:firstLine="480"/>
        <w:jc w:val="right"/>
        <w:rPr>
          <w:rFonts w:ascii="宋体" w:eastAsia="宋体" w:hAnsi="宋体" w:cs="宋体"/>
          <w:color w:val="000000"/>
          <w:kern w:val="0"/>
          <w:sz w:val="24"/>
          <w:szCs w:val="24"/>
        </w:rPr>
      </w:pPr>
      <w:r w:rsidRPr="004571BF">
        <w:rPr>
          <w:rFonts w:ascii="微软雅黑" w:eastAsia="微软雅黑" w:hAnsi="微软雅黑" w:cs="宋体" w:hint="eastAsia"/>
          <w:color w:val="000000"/>
          <w:kern w:val="0"/>
          <w:sz w:val="24"/>
          <w:szCs w:val="24"/>
        </w:rPr>
        <w:t>2018年2月11日</w:t>
      </w:r>
    </w:p>
    <w:p w:rsidR="004571BF" w:rsidRPr="004571BF" w:rsidRDefault="004571BF" w:rsidP="004571BF">
      <w:pPr>
        <w:widowControl/>
        <w:shd w:val="clear" w:color="auto" w:fill="FFFFFF"/>
        <w:spacing w:after="312" w:line="315" w:lineRule="atLeast"/>
        <w:ind w:firstLine="480"/>
        <w:jc w:val="center"/>
        <w:rPr>
          <w:rFonts w:ascii="宋体" w:eastAsia="宋体" w:hAnsi="宋体" w:cs="宋体"/>
          <w:color w:val="000000"/>
          <w:kern w:val="0"/>
          <w:sz w:val="24"/>
          <w:szCs w:val="24"/>
        </w:rPr>
      </w:pPr>
      <w:r w:rsidRPr="004571BF">
        <w:rPr>
          <w:rFonts w:ascii="微软雅黑" w:eastAsia="微软雅黑" w:hAnsi="微软雅黑" w:cs="宋体" w:hint="eastAsia"/>
          <w:b/>
          <w:bCs/>
          <w:color w:val="000000"/>
          <w:kern w:val="0"/>
          <w:sz w:val="24"/>
          <w:szCs w:val="24"/>
        </w:rPr>
        <w:t>关于促进工业设计产业发展的政策措施</w:t>
      </w:r>
    </w:p>
    <w:p w:rsidR="004571BF" w:rsidRPr="004571BF" w:rsidRDefault="004571BF" w:rsidP="004571BF">
      <w:pPr>
        <w:widowControl/>
        <w:shd w:val="clear" w:color="auto" w:fill="FFFFFF"/>
        <w:spacing w:after="312" w:line="315" w:lineRule="atLeast"/>
        <w:ind w:firstLine="480"/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 w:rsidRPr="004571BF">
        <w:rPr>
          <w:rFonts w:ascii="微软雅黑" w:eastAsia="微软雅黑" w:hAnsi="微软雅黑" w:cs="宋体" w:hint="eastAsia"/>
          <w:color w:val="000000"/>
          <w:kern w:val="0"/>
          <w:sz w:val="24"/>
          <w:szCs w:val="24"/>
        </w:rPr>
        <w:t>为全面贯彻落实国家和省关于深化供给侧结构性改革的一系列要求，进一步提升全市工业设计水平，拓宽设计创新需求和市场，促进产业迈向中高端，加快推动省会制造业转型升级和实现高质量发展，根据河北省人民政府《关于支持工业设计发展的若干政策措施》（冀政字〔2017〕36号），结合我市实际，制定以下政策措施。</w:t>
      </w:r>
    </w:p>
    <w:p w:rsidR="004571BF" w:rsidRPr="004571BF" w:rsidRDefault="004571BF" w:rsidP="004571BF">
      <w:pPr>
        <w:widowControl/>
        <w:shd w:val="clear" w:color="auto" w:fill="FFFFFF"/>
        <w:spacing w:after="312" w:line="315" w:lineRule="atLeast"/>
        <w:ind w:firstLine="480"/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 w:rsidRPr="004571BF">
        <w:rPr>
          <w:rFonts w:ascii="微软雅黑" w:eastAsia="微软雅黑" w:hAnsi="微软雅黑" w:cs="宋体" w:hint="eastAsia"/>
          <w:color w:val="000000"/>
          <w:kern w:val="0"/>
          <w:sz w:val="24"/>
          <w:szCs w:val="24"/>
        </w:rPr>
        <w:t>一、提升工业设计创新发展能力</w:t>
      </w:r>
    </w:p>
    <w:p w:rsidR="004571BF" w:rsidRPr="004571BF" w:rsidRDefault="004571BF" w:rsidP="004571BF">
      <w:pPr>
        <w:widowControl/>
        <w:shd w:val="clear" w:color="auto" w:fill="FFFFFF"/>
        <w:spacing w:after="312" w:line="315" w:lineRule="atLeast"/>
        <w:ind w:firstLine="480"/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 w:rsidRPr="004571BF">
        <w:rPr>
          <w:rFonts w:ascii="微软雅黑" w:eastAsia="微软雅黑" w:hAnsi="微软雅黑" w:cs="宋体" w:hint="eastAsia"/>
          <w:color w:val="000000"/>
          <w:kern w:val="0"/>
          <w:sz w:val="24"/>
          <w:szCs w:val="24"/>
        </w:rPr>
        <w:lastRenderedPageBreak/>
        <w:t>1、支持工业设计中心建设。对经认定的国家级工业设计中心、省级工业设计中心、市级工业设计中心分别给予30万元、20万元、10万元的奖励。</w:t>
      </w:r>
    </w:p>
    <w:p w:rsidR="004571BF" w:rsidRPr="004571BF" w:rsidRDefault="004571BF" w:rsidP="004571BF">
      <w:pPr>
        <w:widowControl/>
        <w:shd w:val="clear" w:color="auto" w:fill="FFFFFF"/>
        <w:spacing w:after="312" w:line="315" w:lineRule="atLeast"/>
        <w:ind w:firstLine="480"/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 w:rsidRPr="004571BF">
        <w:rPr>
          <w:rFonts w:ascii="微软雅黑" w:eastAsia="微软雅黑" w:hAnsi="微软雅黑" w:cs="宋体" w:hint="eastAsia"/>
          <w:color w:val="000000"/>
          <w:kern w:val="0"/>
          <w:sz w:val="24"/>
          <w:szCs w:val="24"/>
        </w:rPr>
        <w:t>2、鼓励国内外知名设计大师、知名设计机构来石家庄设立工业设计机构。对新引进的知名设计机构（公司）分支机构、知名设计大师工作室，设立2年以上（含2年），服务企业10家以上的，经第三方评估确认给予分支机构20万元，工作室10万元奖励。各县（市、区）对引入的工业设计分支机构（工作室）提供不少于3年的免费办公用房。</w:t>
      </w:r>
    </w:p>
    <w:p w:rsidR="004571BF" w:rsidRPr="004571BF" w:rsidRDefault="004571BF" w:rsidP="004571BF">
      <w:pPr>
        <w:widowControl/>
        <w:shd w:val="clear" w:color="auto" w:fill="FFFFFF"/>
        <w:spacing w:after="312" w:line="315" w:lineRule="atLeast"/>
        <w:ind w:firstLine="480"/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 w:rsidRPr="004571BF">
        <w:rPr>
          <w:rFonts w:ascii="微软雅黑" w:eastAsia="微软雅黑" w:hAnsi="微软雅黑" w:cs="宋体" w:hint="eastAsia"/>
          <w:color w:val="000000"/>
          <w:kern w:val="0"/>
          <w:sz w:val="24"/>
          <w:szCs w:val="24"/>
        </w:rPr>
        <w:t>3、支持企业购买工业设计服务。企业购买工业设计服务可申请一次奖补，奖补标准为服务合同实际发生额的50%，最高不超过20万元。对与工业设计机构建立三年以上稳定合作关系的，奖补标准可提高到30万元。</w:t>
      </w:r>
    </w:p>
    <w:p w:rsidR="004571BF" w:rsidRPr="004571BF" w:rsidRDefault="004571BF" w:rsidP="004571BF">
      <w:pPr>
        <w:widowControl/>
        <w:shd w:val="clear" w:color="auto" w:fill="FFFFFF"/>
        <w:spacing w:after="312" w:line="315" w:lineRule="atLeast"/>
        <w:ind w:firstLine="480"/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 w:rsidRPr="004571BF">
        <w:rPr>
          <w:rFonts w:ascii="微软雅黑" w:eastAsia="微软雅黑" w:hAnsi="微软雅黑" w:cs="宋体" w:hint="eastAsia"/>
          <w:color w:val="000000"/>
          <w:kern w:val="0"/>
          <w:sz w:val="24"/>
          <w:szCs w:val="24"/>
        </w:rPr>
        <w:t>4、支持基于新产品、新技术、新工艺、新材料的工业设计创新成果转化应用推广。对经审核认定的工业设计创新成果转化效果显著的项目，按核定支出费用50%给予奖励，单个项目不超过50万元。</w:t>
      </w:r>
    </w:p>
    <w:p w:rsidR="004571BF" w:rsidRPr="004571BF" w:rsidRDefault="004571BF" w:rsidP="004571BF">
      <w:pPr>
        <w:widowControl/>
        <w:shd w:val="clear" w:color="auto" w:fill="FFFFFF"/>
        <w:spacing w:after="312" w:line="315" w:lineRule="atLeast"/>
        <w:ind w:firstLine="480"/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 w:rsidRPr="004571BF">
        <w:rPr>
          <w:rFonts w:ascii="微软雅黑" w:eastAsia="微软雅黑" w:hAnsi="微软雅黑" w:cs="宋体" w:hint="eastAsia"/>
          <w:color w:val="000000"/>
          <w:kern w:val="0"/>
          <w:sz w:val="24"/>
          <w:szCs w:val="24"/>
        </w:rPr>
        <w:t>二、提高工业设计综合服务水平</w:t>
      </w:r>
    </w:p>
    <w:p w:rsidR="004571BF" w:rsidRPr="004571BF" w:rsidRDefault="004571BF" w:rsidP="004571BF">
      <w:pPr>
        <w:widowControl/>
        <w:shd w:val="clear" w:color="auto" w:fill="FFFFFF"/>
        <w:spacing w:after="312" w:line="315" w:lineRule="atLeast"/>
        <w:ind w:firstLine="480"/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 w:rsidRPr="004571BF">
        <w:rPr>
          <w:rFonts w:ascii="微软雅黑" w:eastAsia="微软雅黑" w:hAnsi="微软雅黑" w:cs="宋体" w:hint="eastAsia"/>
          <w:color w:val="000000"/>
          <w:kern w:val="0"/>
          <w:sz w:val="24"/>
          <w:szCs w:val="24"/>
        </w:rPr>
        <w:t>5、鼓励工业设计创意园区建设。对认定的国家级、省级、市级工业设计创意产业园分别给予100万元、50万元、30万元奖励。</w:t>
      </w:r>
    </w:p>
    <w:p w:rsidR="004571BF" w:rsidRPr="004571BF" w:rsidRDefault="004571BF" w:rsidP="004571BF">
      <w:pPr>
        <w:widowControl/>
        <w:shd w:val="clear" w:color="auto" w:fill="FFFFFF"/>
        <w:spacing w:after="312" w:line="315" w:lineRule="atLeast"/>
        <w:ind w:firstLine="480"/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 w:rsidRPr="004571BF">
        <w:rPr>
          <w:rFonts w:ascii="微软雅黑" w:eastAsia="微软雅黑" w:hAnsi="微软雅黑" w:cs="宋体" w:hint="eastAsia"/>
          <w:color w:val="000000"/>
          <w:kern w:val="0"/>
          <w:sz w:val="24"/>
          <w:szCs w:val="24"/>
        </w:rPr>
        <w:t>6、鼓励科研机构、高等院校、行业组织、优势企业开展基础性、通用性、前瞻性的工业设计研究。对政府以购买服务的形式委托行业协会、科研机构等进行研究分析的项目，单个项目最高不超过30万元。</w:t>
      </w:r>
    </w:p>
    <w:p w:rsidR="004571BF" w:rsidRPr="004571BF" w:rsidRDefault="004571BF" w:rsidP="004571BF">
      <w:pPr>
        <w:widowControl/>
        <w:shd w:val="clear" w:color="auto" w:fill="FFFFFF"/>
        <w:spacing w:after="312" w:line="315" w:lineRule="atLeast"/>
        <w:ind w:firstLine="480"/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 w:rsidRPr="004571BF">
        <w:rPr>
          <w:rFonts w:ascii="微软雅黑" w:eastAsia="微软雅黑" w:hAnsi="微软雅黑" w:cs="宋体" w:hint="eastAsia"/>
          <w:color w:val="000000"/>
          <w:kern w:val="0"/>
          <w:sz w:val="24"/>
          <w:szCs w:val="24"/>
        </w:rPr>
        <w:lastRenderedPageBreak/>
        <w:t>7、支持工业设计公共服务平台建设。对建设高效实用的工业设计基础数据库、专业知识库、信息咨询库、成果展示库等开放式、公益式、专业化的公共服务平台建设项目，给予投资额50%、最高30万元支持。</w:t>
      </w:r>
    </w:p>
    <w:p w:rsidR="004571BF" w:rsidRPr="004571BF" w:rsidRDefault="004571BF" w:rsidP="004571BF">
      <w:pPr>
        <w:widowControl/>
        <w:shd w:val="clear" w:color="auto" w:fill="FFFFFF"/>
        <w:spacing w:after="312" w:line="315" w:lineRule="atLeast"/>
        <w:ind w:firstLine="480"/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 w:rsidRPr="004571BF">
        <w:rPr>
          <w:rFonts w:ascii="微软雅黑" w:eastAsia="微软雅黑" w:hAnsi="微软雅黑" w:cs="宋体" w:hint="eastAsia"/>
          <w:color w:val="000000"/>
          <w:kern w:val="0"/>
          <w:sz w:val="24"/>
          <w:szCs w:val="24"/>
        </w:rPr>
        <w:t>8、引导成立工业设计协会、学会、产业联盟等社会组织，加强业务指导，完善协会组织架构，建立专业化、市场化管理运营机制，推动工业设计产业发展。</w:t>
      </w:r>
    </w:p>
    <w:p w:rsidR="004571BF" w:rsidRPr="004571BF" w:rsidRDefault="004571BF" w:rsidP="004571BF">
      <w:pPr>
        <w:widowControl/>
        <w:shd w:val="clear" w:color="auto" w:fill="FFFFFF"/>
        <w:spacing w:after="312" w:line="315" w:lineRule="atLeast"/>
        <w:ind w:firstLine="480"/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 w:rsidRPr="004571BF">
        <w:rPr>
          <w:rFonts w:ascii="微软雅黑" w:eastAsia="微软雅黑" w:hAnsi="微软雅黑" w:cs="宋体" w:hint="eastAsia"/>
          <w:color w:val="000000"/>
          <w:kern w:val="0"/>
          <w:sz w:val="24"/>
          <w:szCs w:val="24"/>
        </w:rPr>
        <w:t>三、扩大工业设计国内外交流合作</w:t>
      </w:r>
    </w:p>
    <w:p w:rsidR="004571BF" w:rsidRPr="004571BF" w:rsidRDefault="004571BF" w:rsidP="004571BF">
      <w:pPr>
        <w:widowControl/>
        <w:shd w:val="clear" w:color="auto" w:fill="FFFFFF"/>
        <w:spacing w:after="312" w:line="315" w:lineRule="atLeast"/>
        <w:ind w:firstLine="480"/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 w:rsidRPr="004571BF">
        <w:rPr>
          <w:rFonts w:ascii="微软雅黑" w:eastAsia="微软雅黑" w:hAnsi="微软雅黑" w:cs="宋体" w:hint="eastAsia"/>
          <w:color w:val="000000"/>
          <w:kern w:val="0"/>
          <w:sz w:val="24"/>
          <w:szCs w:val="24"/>
        </w:rPr>
        <w:t>9、支持我市优势企业和优秀人才参与国家、省级工业设计培训、论坛、展览、竞赛等活动。对获得iF国际设计金奖、红点之星、红点至尊奖、中国优秀工业设计奖金奖的，每项奖励10万元；对获得iF和红点其它奖项、IDEA奖、GMARK奖、河北省工业设计金奖（含大赛类）的，每项奖励5万元。</w:t>
      </w:r>
    </w:p>
    <w:p w:rsidR="004571BF" w:rsidRPr="004571BF" w:rsidRDefault="004571BF" w:rsidP="004571BF">
      <w:pPr>
        <w:widowControl/>
        <w:shd w:val="clear" w:color="auto" w:fill="FFFFFF"/>
        <w:spacing w:after="312" w:line="315" w:lineRule="atLeast"/>
        <w:ind w:firstLine="480"/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 w:rsidRPr="004571BF">
        <w:rPr>
          <w:rFonts w:ascii="微软雅黑" w:eastAsia="微软雅黑" w:hAnsi="微软雅黑" w:cs="宋体" w:hint="eastAsia"/>
          <w:color w:val="000000"/>
          <w:kern w:val="0"/>
          <w:sz w:val="24"/>
          <w:szCs w:val="24"/>
        </w:rPr>
        <w:t>10、支持本市企业积极参加市政府组织的工业设计评选活动（含大赛类）。对获得产品类奖项的给予10至30万元奖励，对获得概念类奖项的给予2至6万元奖励，并优先推荐参加国家级、省级工业设计奖评选等政府组织的活动。</w:t>
      </w:r>
    </w:p>
    <w:p w:rsidR="004571BF" w:rsidRPr="004571BF" w:rsidRDefault="004571BF" w:rsidP="004571BF">
      <w:pPr>
        <w:widowControl/>
        <w:shd w:val="clear" w:color="auto" w:fill="FFFFFF"/>
        <w:spacing w:after="312" w:line="315" w:lineRule="atLeast"/>
        <w:ind w:firstLine="480"/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 w:rsidRPr="004571BF">
        <w:rPr>
          <w:rFonts w:ascii="微软雅黑" w:eastAsia="微软雅黑" w:hAnsi="微软雅黑" w:cs="宋体" w:hint="eastAsia"/>
          <w:color w:val="000000"/>
          <w:kern w:val="0"/>
          <w:sz w:val="24"/>
          <w:szCs w:val="24"/>
        </w:rPr>
        <w:t>11、支持工业设计行业协会、高等院校、产业园区举办形式多样的工业设计大赛、论坛交流、展览展示、教育培训等活动。对各项活动资助标准按不超过审核认定支出费用的50%给予奖励，单个项目不超过30万元。经市政府批准举办的行业内重大交流活动，可以一事一议，享受全额资助。</w:t>
      </w:r>
    </w:p>
    <w:p w:rsidR="004571BF" w:rsidRPr="004571BF" w:rsidRDefault="004571BF" w:rsidP="004571BF">
      <w:pPr>
        <w:widowControl/>
        <w:shd w:val="clear" w:color="auto" w:fill="FFFFFF"/>
        <w:spacing w:after="312" w:line="315" w:lineRule="atLeast"/>
        <w:ind w:firstLine="480"/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 w:rsidRPr="004571BF">
        <w:rPr>
          <w:rFonts w:ascii="微软雅黑" w:eastAsia="微软雅黑" w:hAnsi="微软雅黑" w:cs="宋体" w:hint="eastAsia"/>
          <w:color w:val="000000"/>
          <w:kern w:val="0"/>
          <w:sz w:val="24"/>
          <w:szCs w:val="24"/>
        </w:rPr>
        <w:lastRenderedPageBreak/>
        <w:t>四、加强工业设计供给侧支撑</w:t>
      </w:r>
    </w:p>
    <w:p w:rsidR="004571BF" w:rsidRPr="004571BF" w:rsidRDefault="004571BF" w:rsidP="004571BF">
      <w:pPr>
        <w:widowControl/>
        <w:shd w:val="clear" w:color="auto" w:fill="FFFFFF"/>
        <w:spacing w:after="312" w:line="315" w:lineRule="atLeast"/>
        <w:ind w:firstLine="480"/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 w:rsidRPr="004571BF">
        <w:rPr>
          <w:rFonts w:ascii="微软雅黑" w:eastAsia="微软雅黑" w:hAnsi="微软雅黑" w:cs="宋体" w:hint="eastAsia"/>
          <w:color w:val="000000"/>
          <w:kern w:val="0"/>
          <w:sz w:val="24"/>
          <w:szCs w:val="24"/>
        </w:rPr>
        <w:t>12、成立石家庄市工业设计产业发展工作领导小组，由市长任组长,分管副市长任副组长,市有关部门负责人为成员,全面统筹协调工业设计发展及重大事项。领导小组办公室设在市工业和信息化局，负责领导小组日常工作。</w:t>
      </w:r>
    </w:p>
    <w:p w:rsidR="004571BF" w:rsidRPr="004571BF" w:rsidRDefault="004571BF" w:rsidP="004571BF">
      <w:pPr>
        <w:widowControl/>
        <w:shd w:val="clear" w:color="auto" w:fill="FFFFFF"/>
        <w:spacing w:after="312" w:line="315" w:lineRule="atLeast"/>
        <w:ind w:firstLine="480"/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 w:rsidRPr="004571BF">
        <w:rPr>
          <w:rFonts w:ascii="微软雅黑" w:eastAsia="微软雅黑" w:hAnsi="微软雅黑" w:cs="宋体" w:hint="eastAsia"/>
          <w:color w:val="000000"/>
          <w:kern w:val="0"/>
          <w:sz w:val="24"/>
          <w:szCs w:val="24"/>
        </w:rPr>
        <w:t>13、设立石家庄市工业设计发展专项资金，市财政每年安排一定数额的专项资金用于支持工业设计发展，落实相关鼓励扶持政策。</w:t>
      </w:r>
    </w:p>
    <w:p w:rsidR="004571BF" w:rsidRPr="004571BF" w:rsidRDefault="004571BF" w:rsidP="004571BF">
      <w:pPr>
        <w:widowControl/>
        <w:shd w:val="clear" w:color="auto" w:fill="FFFFFF"/>
        <w:spacing w:after="312" w:line="315" w:lineRule="atLeast"/>
        <w:ind w:firstLine="480"/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 w:rsidRPr="004571BF">
        <w:rPr>
          <w:rFonts w:ascii="微软雅黑" w:eastAsia="微软雅黑" w:hAnsi="微软雅黑" w:cs="宋体" w:hint="eastAsia"/>
          <w:color w:val="000000"/>
          <w:kern w:val="0"/>
          <w:sz w:val="24"/>
          <w:szCs w:val="24"/>
        </w:rPr>
        <w:t>14、落实税收优惠政策。对经认定取得高新技术企业资格的工业设计企业，减按15%的税率征收企业所得税，发生的职工教育经费支出，不超过工资薪金总额8%的部分，准予在计算应纳税所得额时扣除。工业设计企业提供技术转让、设计开发和与之相关的技术咨询、技术服务所得收入，免征增值税。企业发生的符合条件的工业设计研发费用，执行税前加计扣除政策。</w:t>
      </w:r>
    </w:p>
    <w:p w:rsidR="004571BF" w:rsidRPr="004571BF" w:rsidRDefault="004571BF" w:rsidP="004571BF">
      <w:pPr>
        <w:widowControl/>
        <w:shd w:val="clear" w:color="auto" w:fill="FFFFFF"/>
        <w:spacing w:after="312" w:line="315" w:lineRule="atLeast"/>
        <w:ind w:firstLine="480"/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 w:rsidRPr="004571BF">
        <w:rPr>
          <w:rFonts w:ascii="微软雅黑" w:eastAsia="微软雅黑" w:hAnsi="微软雅黑" w:cs="宋体" w:hint="eastAsia"/>
          <w:color w:val="000000"/>
          <w:kern w:val="0"/>
          <w:sz w:val="24"/>
          <w:szCs w:val="24"/>
        </w:rPr>
        <w:t>15、加强知识产权保护。鼓励企业和个人对工业设计成果申请专利、注册商标和著作权登记，鼓励在产品或包装上标注设计机构或设计者名称，保护工业设计创新成果和设计者权益。依法严厉打击侵权、假冒、盗版等侵犯知识产权的违法行为，并列入社会信用“黑名单”。</w:t>
      </w:r>
    </w:p>
    <w:p w:rsidR="004571BF" w:rsidRPr="004571BF" w:rsidRDefault="004571BF" w:rsidP="004571BF">
      <w:pPr>
        <w:widowControl/>
        <w:shd w:val="clear" w:color="auto" w:fill="FFFFFF"/>
        <w:spacing w:after="312" w:line="315" w:lineRule="atLeast"/>
        <w:ind w:firstLine="480"/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 w:rsidRPr="004571BF">
        <w:rPr>
          <w:rFonts w:ascii="微软雅黑" w:eastAsia="微软雅黑" w:hAnsi="微软雅黑" w:cs="宋体" w:hint="eastAsia"/>
          <w:color w:val="000000"/>
          <w:kern w:val="0"/>
          <w:sz w:val="24"/>
          <w:szCs w:val="24"/>
        </w:rPr>
        <w:t>16、各县（市、区）可根据实际情况制定配套措施。</w:t>
      </w:r>
    </w:p>
    <w:p w:rsidR="004571BF" w:rsidRPr="004571BF" w:rsidRDefault="004571BF" w:rsidP="004571BF">
      <w:pPr>
        <w:widowControl/>
        <w:shd w:val="clear" w:color="auto" w:fill="FFFFFF"/>
        <w:spacing w:after="312" w:line="315" w:lineRule="atLeast"/>
        <w:ind w:firstLine="480"/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 w:rsidRPr="004571BF">
        <w:rPr>
          <w:rFonts w:ascii="微软雅黑" w:eastAsia="微软雅黑" w:hAnsi="微软雅黑" w:cs="宋体" w:hint="eastAsia"/>
          <w:color w:val="000000"/>
          <w:kern w:val="0"/>
          <w:sz w:val="24"/>
          <w:szCs w:val="24"/>
        </w:rPr>
        <w:t>本措施由石家庄市工业和信息化局负责解释，自公布之日起实施，有效期5年。</w:t>
      </w:r>
    </w:p>
    <w:p w:rsidR="00BA3A91" w:rsidRPr="004571BF" w:rsidRDefault="00BA3A91"/>
    <w:sectPr w:rsidR="00BA3A91" w:rsidRPr="004571B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019BE" w:rsidRDefault="00C019BE" w:rsidP="004571BF">
      <w:r>
        <w:separator/>
      </w:r>
    </w:p>
  </w:endnote>
  <w:endnote w:type="continuationSeparator" w:id="0">
    <w:p w:rsidR="00C019BE" w:rsidRDefault="00C019BE" w:rsidP="004571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019BE" w:rsidRDefault="00C019BE" w:rsidP="004571BF">
      <w:r>
        <w:separator/>
      </w:r>
    </w:p>
  </w:footnote>
  <w:footnote w:type="continuationSeparator" w:id="0">
    <w:p w:rsidR="00C019BE" w:rsidRDefault="00C019BE" w:rsidP="004571B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2204"/>
    <w:rsid w:val="00092204"/>
    <w:rsid w:val="004571BF"/>
    <w:rsid w:val="0070245B"/>
    <w:rsid w:val="00B46E04"/>
    <w:rsid w:val="00BA3A91"/>
    <w:rsid w:val="00C019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BE52902F-5A60-4BEC-B4DA-B9A65D7DF5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4571B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4571BF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4571B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4571BF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5107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8627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449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173208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298</Words>
  <Characters>1703</Characters>
  <Application>Microsoft Office Word</Application>
  <DocSecurity>0</DocSecurity>
  <Lines>14</Lines>
  <Paragraphs>3</Paragraphs>
  <ScaleCrop>false</ScaleCrop>
  <Company>微软中国</Company>
  <LinksUpToDate>false</LinksUpToDate>
  <CharactersWithSpaces>1998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个人用户</dc:creator>
  <cp:keywords/>
  <dc:description/>
  <cp:lastModifiedBy>个人用户</cp:lastModifiedBy>
  <cp:revision>3</cp:revision>
  <dcterms:created xsi:type="dcterms:W3CDTF">2019-01-08T07:11:00Z</dcterms:created>
  <dcterms:modified xsi:type="dcterms:W3CDTF">2019-01-09T04:18:00Z</dcterms:modified>
</cp:coreProperties>
</file>