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925" w:rsidRPr="00F31925" w:rsidRDefault="00F31925" w:rsidP="00F31925">
      <w:pPr>
        <w:widowControl/>
        <w:spacing w:line="465" w:lineRule="atLeast"/>
        <w:jc w:val="center"/>
        <w:outlineLvl w:val="0"/>
        <w:rPr>
          <w:rFonts w:ascii="华文细黑" w:eastAsia="华文细黑" w:hAnsi="华文细黑" w:cs="宋体"/>
          <w:b/>
          <w:bCs/>
          <w:color w:val="2B2B2B"/>
          <w:spacing w:val="-15"/>
          <w:kern w:val="36"/>
          <w:sz w:val="39"/>
          <w:szCs w:val="39"/>
        </w:rPr>
      </w:pPr>
      <w:r w:rsidRPr="00F31925">
        <w:rPr>
          <w:rFonts w:ascii="华文细黑" w:eastAsia="华文细黑" w:hAnsi="华文细黑" w:cs="宋体" w:hint="eastAsia"/>
          <w:b/>
          <w:bCs/>
          <w:color w:val="2B2B2B"/>
          <w:spacing w:val="-15"/>
          <w:kern w:val="36"/>
          <w:sz w:val="39"/>
          <w:szCs w:val="39"/>
        </w:rPr>
        <w:t>元阳</w:t>
      </w:r>
      <w:proofErr w:type="gramStart"/>
      <w:r w:rsidRPr="00F31925">
        <w:rPr>
          <w:rFonts w:ascii="华文细黑" w:eastAsia="华文细黑" w:hAnsi="华文细黑" w:cs="宋体" w:hint="eastAsia"/>
          <w:b/>
          <w:bCs/>
          <w:color w:val="2B2B2B"/>
          <w:spacing w:val="-15"/>
          <w:kern w:val="36"/>
          <w:sz w:val="39"/>
          <w:szCs w:val="39"/>
        </w:rPr>
        <w:t>县鼓励</w:t>
      </w:r>
      <w:proofErr w:type="gramEnd"/>
      <w:r w:rsidRPr="00F31925">
        <w:rPr>
          <w:rFonts w:ascii="华文细黑" w:eastAsia="华文细黑" w:hAnsi="华文细黑" w:cs="宋体" w:hint="eastAsia"/>
          <w:b/>
          <w:bCs/>
          <w:color w:val="2B2B2B"/>
          <w:spacing w:val="-15"/>
          <w:kern w:val="36"/>
          <w:sz w:val="39"/>
          <w:szCs w:val="39"/>
        </w:rPr>
        <w:t>国内外客商投资若干优惠政策</w:t>
      </w:r>
    </w:p>
    <w:p w:rsidR="00F31925" w:rsidRPr="00F31925" w:rsidRDefault="00F31925" w:rsidP="00F31925">
      <w:pPr>
        <w:widowControl/>
        <w:wordWrap w:val="0"/>
        <w:spacing w:after="225" w:line="360" w:lineRule="atLeast"/>
        <w:ind w:firstLine="480"/>
        <w:rPr>
          <w:rFonts w:ascii="华文细黑" w:eastAsia="华文细黑" w:hAnsi="华文细黑" w:cs="宋体"/>
          <w:color w:val="2B2B2B"/>
          <w:kern w:val="0"/>
          <w:sz w:val="18"/>
          <w:szCs w:val="18"/>
        </w:rPr>
      </w:pPr>
      <w:bookmarkStart w:id="0" w:name="_GoBack"/>
      <w:bookmarkEnd w:id="0"/>
    </w:p>
    <w:p w:rsidR="00F31925" w:rsidRPr="00F31925" w:rsidRDefault="00F31925" w:rsidP="00F31925">
      <w:pPr>
        <w:widowControl/>
        <w:wordWrap w:val="0"/>
        <w:spacing w:after="225" w:line="360" w:lineRule="atLeast"/>
        <w:ind w:firstLine="480"/>
        <w:rPr>
          <w:rFonts w:ascii="华文细黑" w:eastAsia="华文细黑" w:hAnsi="华文细黑" w:cs="宋体" w:hint="eastAsia"/>
          <w:color w:val="2B2B2B"/>
          <w:kern w:val="0"/>
          <w:sz w:val="24"/>
          <w:szCs w:val="24"/>
        </w:rPr>
      </w:pPr>
      <w:r w:rsidRPr="00F31925">
        <w:rPr>
          <w:rFonts w:ascii="华文细黑" w:eastAsia="华文细黑" w:hAnsi="华文细黑" w:cs="宋体" w:hint="eastAsia"/>
          <w:color w:val="2B2B2B"/>
          <w:kern w:val="0"/>
          <w:sz w:val="24"/>
          <w:szCs w:val="24"/>
        </w:rPr>
        <w:t>第一条 为了进一步改善投资环境，扩大对外开放，吸引国外、港澳台地区、县外经济组织、个人来我县进行投资和经济技术合作，元阳县人民政府根据国家法律、法规以及云南省人民政府和红河哈尼族彝族自治州人民政府的有关规定，结合我县实际，制定本规定。</w:t>
      </w:r>
    </w:p>
    <w:p w:rsidR="00F31925" w:rsidRPr="00F31925" w:rsidRDefault="00F31925" w:rsidP="00F31925">
      <w:pPr>
        <w:widowControl/>
        <w:wordWrap w:val="0"/>
        <w:spacing w:after="225" w:line="360" w:lineRule="atLeast"/>
        <w:ind w:firstLine="480"/>
        <w:rPr>
          <w:rFonts w:ascii="华文细黑" w:eastAsia="华文细黑" w:hAnsi="华文细黑" w:cs="宋体" w:hint="eastAsia"/>
          <w:color w:val="2B2B2B"/>
          <w:kern w:val="0"/>
          <w:sz w:val="24"/>
          <w:szCs w:val="24"/>
        </w:rPr>
      </w:pPr>
      <w:r w:rsidRPr="00F31925">
        <w:rPr>
          <w:rFonts w:ascii="华文细黑" w:eastAsia="华文细黑" w:hAnsi="华文细黑" w:cs="宋体" w:hint="eastAsia"/>
          <w:color w:val="2B2B2B"/>
          <w:kern w:val="0"/>
          <w:sz w:val="24"/>
          <w:szCs w:val="24"/>
        </w:rPr>
        <w:t>第二条 热忱欢迎国内外工商企业、经济组织和个人(以下简称国内外投资者)在我县兴办外商独资、国内独资、联合企业及中外合资合作企业;欢迎设立跨地区跨行业的有限责任公司、股份有限公司或公司所在地外的分公司、子公司;欢迎对我县现有企业实行联营、承包、租赁、兼并、购买、参股、控股或组织企业联合体(集团)。</w:t>
      </w:r>
    </w:p>
    <w:p w:rsidR="00F31925" w:rsidRPr="00F31925" w:rsidRDefault="00F31925" w:rsidP="00F31925">
      <w:pPr>
        <w:widowControl/>
        <w:wordWrap w:val="0"/>
        <w:spacing w:after="225" w:line="360" w:lineRule="atLeast"/>
        <w:ind w:firstLine="480"/>
        <w:rPr>
          <w:rFonts w:ascii="华文细黑" w:eastAsia="华文细黑" w:hAnsi="华文细黑" w:cs="宋体" w:hint="eastAsia"/>
          <w:color w:val="2B2B2B"/>
          <w:kern w:val="0"/>
          <w:sz w:val="24"/>
          <w:szCs w:val="24"/>
        </w:rPr>
      </w:pPr>
      <w:r w:rsidRPr="00F31925">
        <w:rPr>
          <w:rFonts w:ascii="华文细黑" w:eastAsia="华文细黑" w:hAnsi="华文细黑" w:cs="宋体" w:hint="eastAsia"/>
          <w:color w:val="2B2B2B"/>
          <w:kern w:val="0"/>
          <w:sz w:val="24"/>
          <w:szCs w:val="24"/>
        </w:rPr>
        <w:t>第三条 欢迎国内外投资者对能源、交通、矿藏、旅游、建材、食品、农林牧开发、城市基础设施、出口创汇产业和现有工业企业技术改造等项目进行投资;欢迎国内外投资者对文化、卫生、教育、科技、体育及社会公益等事业进行投资，设立研究机构。</w:t>
      </w:r>
    </w:p>
    <w:p w:rsidR="00F31925" w:rsidRPr="00F31925" w:rsidRDefault="00F31925" w:rsidP="00F31925">
      <w:pPr>
        <w:widowControl/>
        <w:wordWrap w:val="0"/>
        <w:spacing w:after="225" w:line="360" w:lineRule="atLeast"/>
        <w:ind w:firstLine="480"/>
        <w:rPr>
          <w:rFonts w:ascii="华文细黑" w:eastAsia="华文细黑" w:hAnsi="华文细黑" w:cs="宋体" w:hint="eastAsia"/>
          <w:color w:val="2B2B2B"/>
          <w:kern w:val="0"/>
          <w:sz w:val="24"/>
          <w:szCs w:val="24"/>
        </w:rPr>
      </w:pPr>
      <w:r w:rsidRPr="00F31925">
        <w:rPr>
          <w:rFonts w:ascii="华文细黑" w:eastAsia="华文细黑" w:hAnsi="华文细黑" w:cs="宋体" w:hint="eastAsia"/>
          <w:color w:val="2B2B2B"/>
          <w:kern w:val="0"/>
          <w:sz w:val="24"/>
          <w:szCs w:val="24"/>
        </w:rPr>
        <w:t>第四条 国内外投资者出资方式可以是现金、股权、机器设备、原材料或其它物料等有形资产，也可以是自有的科研成果、工业产权、专利技术等无形资产。</w:t>
      </w:r>
    </w:p>
    <w:p w:rsidR="00F31925" w:rsidRPr="00F31925" w:rsidRDefault="00F31925" w:rsidP="00F31925">
      <w:pPr>
        <w:widowControl/>
        <w:wordWrap w:val="0"/>
        <w:spacing w:after="225" w:line="360" w:lineRule="atLeast"/>
        <w:ind w:firstLine="480"/>
        <w:rPr>
          <w:rFonts w:ascii="华文细黑" w:eastAsia="华文细黑" w:hAnsi="华文细黑" w:cs="宋体" w:hint="eastAsia"/>
          <w:color w:val="2B2B2B"/>
          <w:kern w:val="0"/>
          <w:sz w:val="24"/>
          <w:szCs w:val="24"/>
        </w:rPr>
      </w:pPr>
      <w:r w:rsidRPr="00F31925">
        <w:rPr>
          <w:rFonts w:ascii="华文细黑" w:eastAsia="华文细黑" w:hAnsi="华文细黑" w:cs="宋体" w:hint="eastAsia"/>
          <w:color w:val="2B2B2B"/>
          <w:kern w:val="0"/>
          <w:sz w:val="24"/>
          <w:szCs w:val="24"/>
        </w:rPr>
        <w:t>第五条 对符合国家产业导向的新建、扩建、技改项目，可由有关部门向上级争取部分专项补助进行扶持。对重大经济技术协作项目或投资效益前景较好的协作项目贷款，可由有关部门帮助申请上级专项贴息进行扶持。</w:t>
      </w:r>
    </w:p>
    <w:p w:rsidR="00F31925" w:rsidRPr="00F31925" w:rsidRDefault="00F31925" w:rsidP="00F31925">
      <w:pPr>
        <w:widowControl/>
        <w:wordWrap w:val="0"/>
        <w:spacing w:after="225" w:line="360" w:lineRule="atLeast"/>
        <w:ind w:firstLine="480"/>
        <w:rPr>
          <w:rFonts w:ascii="华文细黑" w:eastAsia="华文细黑" w:hAnsi="华文细黑" w:cs="宋体" w:hint="eastAsia"/>
          <w:color w:val="2B2B2B"/>
          <w:kern w:val="0"/>
          <w:sz w:val="24"/>
          <w:szCs w:val="24"/>
        </w:rPr>
      </w:pPr>
      <w:r w:rsidRPr="00F31925">
        <w:rPr>
          <w:rFonts w:ascii="华文细黑" w:eastAsia="华文细黑" w:hAnsi="华文细黑" w:cs="宋体" w:hint="eastAsia"/>
          <w:color w:val="2B2B2B"/>
          <w:kern w:val="0"/>
          <w:sz w:val="24"/>
          <w:szCs w:val="24"/>
        </w:rPr>
        <w:lastRenderedPageBreak/>
        <w:t>第六条 对外来投资项目用地给予以下优惠：</w:t>
      </w:r>
    </w:p>
    <w:p w:rsidR="00F31925" w:rsidRPr="00F31925" w:rsidRDefault="00F31925" w:rsidP="00F31925">
      <w:pPr>
        <w:widowControl/>
        <w:wordWrap w:val="0"/>
        <w:spacing w:after="225" w:line="360" w:lineRule="atLeast"/>
        <w:ind w:firstLine="480"/>
        <w:rPr>
          <w:rFonts w:ascii="华文细黑" w:eastAsia="华文细黑" w:hAnsi="华文细黑" w:cs="宋体" w:hint="eastAsia"/>
          <w:color w:val="2B2B2B"/>
          <w:kern w:val="0"/>
          <w:sz w:val="24"/>
          <w:szCs w:val="24"/>
        </w:rPr>
      </w:pPr>
      <w:r w:rsidRPr="00F31925">
        <w:rPr>
          <w:rFonts w:ascii="华文细黑" w:eastAsia="华文细黑" w:hAnsi="华文细黑" w:cs="宋体" w:hint="eastAsia"/>
          <w:color w:val="2B2B2B"/>
          <w:kern w:val="0"/>
          <w:sz w:val="24"/>
          <w:szCs w:val="24"/>
        </w:rPr>
        <w:t>1、国内外投资企业可以通过出让、转让、租赁、入股等方式取得土地使用权。土地使用权出让的最高期限为：居住用地70年;教育、科技、文化、卫生、体育等综合用地50年;工业、商业、旅游、娱乐等其他用地40年。出让期满需要继续使用，由受让方提出申请，双方重新签订合同。租赁土地的期限通过协商确定。</w:t>
      </w:r>
    </w:p>
    <w:p w:rsidR="00F31925" w:rsidRPr="00F31925" w:rsidRDefault="00F31925" w:rsidP="00F31925">
      <w:pPr>
        <w:widowControl/>
        <w:wordWrap w:val="0"/>
        <w:spacing w:after="225" w:line="360" w:lineRule="atLeast"/>
        <w:ind w:firstLine="480"/>
        <w:rPr>
          <w:rFonts w:ascii="华文细黑" w:eastAsia="华文细黑" w:hAnsi="华文细黑" w:cs="宋体" w:hint="eastAsia"/>
          <w:color w:val="2B2B2B"/>
          <w:kern w:val="0"/>
          <w:sz w:val="24"/>
          <w:szCs w:val="24"/>
        </w:rPr>
      </w:pPr>
      <w:r w:rsidRPr="00F31925">
        <w:rPr>
          <w:rFonts w:ascii="华文细黑" w:eastAsia="华文细黑" w:hAnsi="华文细黑" w:cs="宋体" w:hint="eastAsia"/>
          <w:color w:val="2B2B2B"/>
          <w:kern w:val="0"/>
          <w:sz w:val="24"/>
          <w:szCs w:val="24"/>
        </w:rPr>
        <w:t>2、对中外投资者兴办企业使用的土地，只要符合我县土地利用总体规划的要求，优先安排用地计划指标，对一般产业按基准地价收取土地出让金，并按基准地价的20%——50%给予优惠，具体标准是：</w:t>
      </w:r>
    </w:p>
    <w:p w:rsidR="00F31925" w:rsidRPr="00F31925" w:rsidRDefault="00F31925" w:rsidP="00F31925">
      <w:pPr>
        <w:widowControl/>
        <w:wordWrap w:val="0"/>
        <w:spacing w:after="225" w:line="360" w:lineRule="atLeast"/>
        <w:ind w:firstLine="480"/>
        <w:rPr>
          <w:rFonts w:ascii="华文细黑" w:eastAsia="华文细黑" w:hAnsi="华文细黑" w:cs="宋体" w:hint="eastAsia"/>
          <w:color w:val="2B2B2B"/>
          <w:kern w:val="0"/>
          <w:sz w:val="24"/>
          <w:szCs w:val="24"/>
        </w:rPr>
      </w:pPr>
      <w:r w:rsidRPr="00F31925">
        <w:rPr>
          <w:rFonts w:ascii="华文细黑" w:eastAsia="华文细黑" w:hAnsi="华文细黑" w:cs="宋体" w:hint="eastAsia"/>
          <w:color w:val="2B2B2B"/>
          <w:kern w:val="0"/>
          <w:sz w:val="24"/>
          <w:szCs w:val="24"/>
        </w:rPr>
        <w:t>(1)仓储业、种植业、养殖业、旅游业项目按基准地价的20%——50%给予优惠;</w:t>
      </w:r>
    </w:p>
    <w:p w:rsidR="00F31925" w:rsidRPr="00F31925" w:rsidRDefault="00F31925" w:rsidP="00F31925">
      <w:pPr>
        <w:widowControl/>
        <w:wordWrap w:val="0"/>
        <w:spacing w:after="225" w:line="360" w:lineRule="atLeast"/>
        <w:ind w:firstLine="480"/>
        <w:rPr>
          <w:rFonts w:ascii="华文细黑" w:eastAsia="华文细黑" w:hAnsi="华文细黑" w:cs="宋体" w:hint="eastAsia"/>
          <w:color w:val="2B2B2B"/>
          <w:kern w:val="0"/>
          <w:sz w:val="24"/>
          <w:szCs w:val="24"/>
        </w:rPr>
      </w:pPr>
      <w:r w:rsidRPr="00F31925">
        <w:rPr>
          <w:rFonts w:ascii="华文细黑" w:eastAsia="华文细黑" w:hAnsi="华文细黑" w:cs="宋体" w:hint="eastAsia"/>
          <w:color w:val="2B2B2B"/>
          <w:kern w:val="0"/>
          <w:sz w:val="24"/>
          <w:szCs w:val="24"/>
        </w:rPr>
        <w:t>(2)工业(加工业)项目按基准地价的30%——40%给予优惠;</w:t>
      </w:r>
    </w:p>
    <w:p w:rsidR="00F31925" w:rsidRPr="00F31925" w:rsidRDefault="00F31925" w:rsidP="00F31925">
      <w:pPr>
        <w:widowControl/>
        <w:wordWrap w:val="0"/>
        <w:spacing w:after="225" w:line="360" w:lineRule="atLeast"/>
        <w:ind w:firstLine="480"/>
        <w:rPr>
          <w:rFonts w:ascii="华文细黑" w:eastAsia="华文细黑" w:hAnsi="华文细黑" w:cs="宋体" w:hint="eastAsia"/>
          <w:color w:val="2B2B2B"/>
          <w:kern w:val="0"/>
          <w:sz w:val="24"/>
          <w:szCs w:val="24"/>
        </w:rPr>
      </w:pPr>
      <w:r w:rsidRPr="00F31925">
        <w:rPr>
          <w:rFonts w:ascii="华文细黑" w:eastAsia="华文细黑" w:hAnsi="华文细黑" w:cs="宋体" w:hint="eastAsia"/>
          <w:color w:val="2B2B2B"/>
          <w:kern w:val="0"/>
          <w:sz w:val="24"/>
          <w:szCs w:val="24"/>
        </w:rPr>
        <w:t>(3)对高新科技、能源交通、医疗卫生、文化教育、科研单位等对我县经济社会发展产生重大作用的项目用地，经县级以上人民政府批准，可按基准</w:t>
      </w:r>
      <w:proofErr w:type="gramStart"/>
      <w:r w:rsidRPr="00F31925">
        <w:rPr>
          <w:rFonts w:ascii="华文细黑" w:eastAsia="华文细黑" w:hAnsi="华文细黑" w:cs="宋体" w:hint="eastAsia"/>
          <w:color w:val="2B2B2B"/>
          <w:kern w:val="0"/>
          <w:sz w:val="24"/>
          <w:szCs w:val="24"/>
        </w:rPr>
        <w:t>价给予</w:t>
      </w:r>
      <w:proofErr w:type="gramEnd"/>
      <w:r w:rsidRPr="00F31925">
        <w:rPr>
          <w:rFonts w:ascii="华文细黑" w:eastAsia="华文细黑" w:hAnsi="华文细黑" w:cs="宋体" w:hint="eastAsia"/>
          <w:color w:val="2B2B2B"/>
          <w:kern w:val="0"/>
          <w:sz w:val="24"/>
          <w:szCs w:val="24"/>
        </w:rPr>
        <w:t>更多的优惠。</w:t>
      </w:r>
    </w:p>
    <w:p w:rsidR="00F31925" w:rsidRPr="00F31925" w:rsidRDefault="00F31925" w:rsidP="00F31925">
      <w:pPr>
        <w:widowControl/>
        <w:wordWrap w:val="0"/>
        <w:spacing w:after="225" w:line="360" w:lineRule="atLeast"/>
        <w:ind w:firstLine="480"/>
        <w:rPr>
          <w:rFonts w:ascii="华文细黑" w:eastAsia="华文细黑" w:hAnsi="华文细黑" w:cs="宋体" w:hint="eastAsia"/>
          <w:color w:val="2B2B2B"/>
          <w:kern w:val="0"/>
          <w:sz w:val="24"/>
          <w:szCs w:val="24"/>
        </w:rPr>
      </w:pPr>
      <w:r w:rsidRPr="00F31925">
        <w:rPr>
          <w:rFonts w:ascii="华文细黑" w:eastAsia="华文细黑" w:hAnsi="华文细黑" w:cs="宋体" w:hint="eastAsia"/>
          <w:color w:val="2B2B2B"/>
          <w:kern w:val="0"/>
          <w:sz w:val="24"/>
          <w:szCs w:val="24"/>
        </w:rPr>
        <w:t>(4)按国家政策规定必须以招标、拍卖、挂牌方式出让的土地，经投资者提出申请，政府研究，可按土地出让金的20%—60%给予返还。</w:t>
      </w:r>
    </w:p>
    <w:p w:rsidR="00F31925" w:rsidRPr="00F31925" w:rsidRDefault="00F31925" w:rsidP="00F31925">
      <w:pPr>
        <w:widowControl/>
        <w:wordWrap w:val="0"/>
        <w:spacing w:after="225" w:line="360" w:lineRule="atLeast"/>
        <w:ind w:firstLine="480"/>
        <w:rPr>
          <w:rFonts w:ascii="华文细黑" w:eastAsia="华文细黑" w:hAnsi="华文细黑" w:cs="宋体" w:hint="eastAsia"/>
          <w:color w:val="2B2B2B"/>
          <w:kern w:val="0"/>
          <w:sz w:val="24"/>
          <w:szCs w:val="24"/>
        </w:rPr>
      </w:pPr>
      <w:r w:rsidRPr="00F31925">
        <w:rPr>
          <w:rFonts w:ascii="华文细黑" w:eastAsia="华文细黑" w:hAnsi="华文细黑" w:cs="宋体" w:hint="eastAsia"/>
          <w:color w:val="2B2B2B"/>
          <w:kern w:val="0"/>
          <w:sz w:val="24"/>
          <w:szCs w:val="24"/>
        </w:rPr>
        <w:t>3、土地使用权出让金原则上一次计收，投资者投资确有困难的，也可按合同分期支付。土地使用费按年计收，收费标准根据不同区位、不同条件在国家规定的同等情况下予以优惠。成片开发土地可酌情减收土地使用费、出让金或免收</w:t>
      </w:r>
      <w:r w:rsidRPr="00F31925">
        <w:rPr>
          <w:rFonts w:ascii="华文细黑" w:eastAsia="华文细黑" w:hAnsi="华文细黑" w:cs="宋体" w:hint="eastAsia"/>
          <w:color w:val="2B2B2B"/>
          <w:kern w:val="0"/>
          <w:sz w:val="24"/>
          <w:szCs w:val="24"/>
        </w:rPr>
        <w:lastRenderedPageBreak/>
        <w:t>土地使用费5年至10年。到县内贫困山区开发的可只收出让金、免收土地使用费，或只收土地使用费、免收出让金，或酌情减免。</w:t>
      </w:r>
    </w:p>
    <w:p w:rsidR="00F31925" w:rsidRPr="00F31925" w:rsidRDefault="00F31925" w:rsidP="00F31925">
      <w:pPr>
        <w:widowControl/>
        <w:wordWrap w:val="0"/>
        <w:spacing w:after="225" w:line="360" w:lineRule="atLeast"/>
        <w:ind w:firstLine="480"/>
        <w:rPr>
          <w:rFonts w:ascii="华文细黑" w:eastAsia="华文细黑" w:hAnsi="华文细黑" w:cs="宋体" w:hint="eastAsia"/>
          <w:color w:val="2B2B2B"/>
          <w:kern w:val="0"/>
          <w:sz w:val="24"/>
          <w:szCs w:val="24"/>
        </w:rPr>
      </w:pPr>
      <w:r w:rsidRPr="00F31925">
        <w:rPr>
          <w:rFonts w:ascii="华文细黑" w:eastAsia="华文细黑" w:hAnsi="华文细黑" w:cs="宋体" w:hint="eastAsia"/>
          <w:color w:val="2B2B2B"/>
          <w:kern w:val="0"/>
          <w:sz w:val="24"/>
          <w:szCs w:val="24"/>
        </w:rPr>
        <w:t>4、企事业单位经县人民政府批准，可用本单位的土地使用权作为开办合资、合作企业的出资份额，进行招商引资。</w:t>
      </w:r>
    </w:p>
    <w:p w:rsidR="00F31925" w:rsidRPr="00F31925" w:rsidRDefault="00F31925" w:rsidP="00F31925">
      <w:pPr>
        <w:widowControl/>
        <w:wordWrap w:val="0"/>
        <w:spacing w:after="225" w:line="360" w:lineRule="atLeast"/>
        <w:ind w:firstLine="480"/>
        <w:rPr>
          <w:rFonts w:ascii="华文细黑" w:eastAsia="华文细黑" w:hAnsi="华文细黑" w:cs="宋体" w:hint="eastAsia"/>
          <w:color w:val="2B2B2B"/>
          <w:kern w:val="0"/>
          <w:sz w:val="24"/>
          <w:szCs w:val="24"/>
        </w:rPr>
      </w:pPr>
      <w:r w:rsidRPr="00F31925">
        <w:rPr>
          <w:rFonts w:ascii="华文细黑" w:eastAsia="华文细黑" w:hAnsi="华文细黑" w:cs="宋体" w:hint="eastAsia"/>
          <w:color w:val="2B2B2B"/>
          <w:kern w:val="0"/>
          <w:sz w:val="24"/>
          <w:szCs w:val="24"/>
        </w:rPr>
        <w:t>5、城乡集体企业在符合城市规划的前提下，可用集体所有的生产场地(非耕地)进行招商引资。</w:t>
      </w:r>
    </w:p>
    <w:p w:rsidR="00F31925" w:rsidRPr="00F31925" w:rsidRDefault="00F31925" w:rsidP="00F31925">
      <w:pPr>
        <w:widowControl/>
        <w:wordWrap w:val="0"/>
        <w:spacing w:after="225" w:line="360" w:lineRule="atLeast"/>
        <w:ind w:firstLine="480"/>
        <w:rPr>
          <w:rFonts w:ascii="华文细黑" w:eastAsia="华文细黑" w:hAnsi="华文细黑" w:cs="宋体" w:hint="eastAsia"/>
          <w:color w:val="2B2B2B"/>
          <w:kern w:val="0"/>
          <w:sz w:val="24"/>
          <w:szCs w:val="24"/>
        </w:rPr>
      </w:pPr>
      <w:r w:rsidRPr="00F31925">
        <w:rPr>
          <w:rFonts w:ascii="华文细黑" w:eastAsia="华文细黑" w:hAnsi="华文细黑" w:cs="宋体" w:hint="eastAsia"/>
          <w:color w:val="2B2B2B"/>
          <w:kern w:val="0"/>
          <w:sz w:val="24"/>
          <w:szCs w:val="24"/>
        </w:rPr>
        <w:t>6、取得土地使用权的用户，在土地使用权出让合同的规定期限内，可依法转让、出租、抵押和继承。</w:t>
      </w:r>
    </w:p>
    <w:p w:rsidR="00F31925" w:rsidRPr="00F31925" w:rsidRDefault="00F31925" w:rsidP="00F31925">
      <w:pPr>
        <w:widowControl/>
        <w:wordWrap w:val="0"/>
        <w:spacing w:after="225" w:line="360" w:lineRule="atLeast"/>
        <w:ind w:firstLine="480"/>
        <w:rPr>
          <w:rFonts w:ascii="华文细黑" w:eastAsia="华文细黑" w:hAnsi="华文细黑" w:cs="宋体" w:hint="eastAsia"/>
          <w:color w:val="2B2B2B"/>
          <w:kern w:val="0"/>
          <w:sz w:val="24"/>
          <w:szCs w:val="24"/>
        </w:rPr>
      </w:pPr>
      <w:r w:rsidRPr="00F31925">
        <w:rPr>
          <w:rFonts w:ascii="华文细黑" w:eastAsia="华文细黑" w:hAnsi="华文细黑" w:cs="宋体" w:hint="eastAsia"/>
          <w:color w:val="2B2B2B"/>
          <w:kern w:val="0"/>
          <w:sz w:val="24"/>
          <w:szCs w:val="24"/>
        </w:rPr>
        <w:t>第七条 凡到我县投资的国内外投资者可享受以下税收优惠政策：</w:t>
      </w:r>
    </w:p>
    <w:p w:rsidR="00F31925" w:rsidRPr="00F31925" w:rsidRDefault="00F31925" w:rsidP="00F31925">
      <w:pPr>
        <w:widowControl/>
        <w:wordWrap w:val="0"/>
        <w:spacing w:after="225" w:line="360" w:lineRule="atLeast"/>
        <w:ind w:firstLine="480"/>
        <w:rPr>
          <w:rFonts w:ascii="华文细黑" w:eastAsia="华文细黑" w:hAnsi="华文细黑" w:cs="宋体" w:hint="eastAsia"/>
          <w:color w:val="2B2B2B"/>
          <w:kern w:val="0"/>
          <w:sz w:val="24"/>
          <w:szCs w:val="24"/>
        </w:rPr>
      </w:pPr>
      <w:r w:rsidRPr="00F31925">
        <w:rPr>
          <w:rFonts w:ascii="华文细黑" w:eastAsia="华文细黑" w:hAnsi="华文细黑" w:cs="宋体" w:hint="eastAsia"/>
          <w:color w:val="2B2B2B"/>
          <w:kern w:val="0"/>
          <w:sz w:val="24"/>
          <w:szCs w:val="24"/>
        </w:rPr>
        <w:t>1、免征固定资产投资方向调节税。</w:t>
      </w:r>
    </w:p>
    <w:p w:rsidR="00F31925" w:rsidRPr="00F31925" w:rsidRDefault="00F31925" w:rsidP="00F31925">
      <w:pPr>
        <w:widowControl/>
        <w:wordWrap w:val="0"/>
        <w:spacing w:after="225" w:line="360" w:lineRule="atLeast"/>
        <w:ind w:firstLine="480"/>
        <w:rPr>
          <w:rFonts w:ascii="华文细黑" w:eastAsia="华文细黑" w:hAnsi="华文细黑" w:cs="宋体" w:hint="eastAsia"/>
          <w:color w:val="2B2B2B"/>
          <w:kern w:val="0"/>
          <w:sz w:val="24"/>
          <w:szCs w:val="24"/>
        </w:rPr>
      </w:pPr>
      <w:r w:rsidRPr="00F31925">
        <w:rPr>
          <w:rFonts w:ascii="华文细黑" w:eastAsia="华文细黑" w:hAnsi="华文细黑" w:cs="宋体" w:hint="eastAsia"/>
          <w:color w:val="2B2B2B"/>
          <w:kern w:val="0"/>
          <w:sz w:val="24"/>
          <w:szCs w:val="24"/>
        </w:rPr>
        <w:t>2、在我县独资新办种植业、养殖业、林业、交通、电力、水利、邮政、广播电视基础产业的企业，且上述项目业务收入占企业总收入70%以上的;新办医疗卫生、教育、科学研究、技术服务、社会服务、社会公益事业;第一年至第二年免征企业所得税，第三年至第五年减半征收企业所得税;若投资新办的企业属先进技术企业，减免税期满后，仍为先进技术企业的，可以延长三年减半征收企业所得税;若投资企业属产品出口企业，经营期在十年以上，从获利之年起第一年至第二年免征企业所得税，第三年至第五年减半征收企业所得税，减免期满后，出口产品达到当年企业产值70%以上者，在2010年前减按15%税率征收企业所得税，同时，具备《外商投资产品指导目录》下《鼓励外商投资产业目录》的，报批后可减按10%的税率征收企业所得税。</w:t>
      </w:r>
    </w:p>
    <w:p w:rsidR="00F31925" w:rsidRPr="00F31925" w:rsidRDefault="00F31925" w:rsidP="00F31925">
      <w:pPr>
        <w:widowControl/>
        <w:wordWrap w:val="0"/>
        <w:spacing w:after="225" w:line="360" w:lineRule="atLeast"/>
        <w:ind w:firstLine="480"/>
        <w:rPr>
          <w:rFonts w:ascii="华文细黑" w:eastAsia="华文细黑" w:hAnsi="华文细黑" w:cs="宋体" w:hint="eastAsia"/>
          <w:color w:val="2B2B2B"/>
          <w:kern w:val="0"/>
          <w:sz w:val="24"/>
          <w:szCs w:val="24"/>
        </w:rPr>
      </w:pPr>
      <w:r w:rsidRPr="00F31925">
        <w:rPr>
          <w:rFonts w:ascii="华文细黑" w:eastAsia="华文细黑" w:hAnsi="华文细黑" w:cs="宋体" w:hint="eastAsia"/>
          <w:color w:val="2B2B2B"/>
          <w:kern w:val="0"/>
          <w:sz w:val="24"/>
          <w:szCs w:val="24"/>
        </w:rPr>
        <w:lastRenderedPageBreak/>
        <w:t>3、在我县兼并企业并单独核算的;承包、租赁、受委托经营的;从签约之日起，前二年所得税先征后属县级部分由财政全额返还，后三年返还50%。</w:t>
      </w:r>
    </w:p>
    <w:p w:rsidR="00F31925" w:rsidRPr="00F31925" w:rsidRDefault="00F31925" w:rsidP="00F31925">
      <w:pPr>
        <w:widowControl/>
        <w:wordWrap w:val="0"/>
        <w:spacing w:after="225" w:line="360" w:lineRule="atLeast"/>
        <w:ind w:firstLine="480"/>
        <w:rPr>
          <w:rFonts w:ascii="华文细黑" w:eastAsia="华文细黑" w:hAnsi="华文细黑" w:cs="宋体" w:hint="eastAsia"/>
          <w:color w:val="2B2B2B"/>
          <w:kern w:val="0"/>
          <w:sz w:val="24"/>
          <w:szCs w:val="24"/>
        </w:rPr>
      </w:pPr>
      <w:r w:rsidRPr="00F31925">
        <w:rPr>
          <w:rFonts w:ascii="华文细黑" w:eastAsia="华文细黑" w:hAnsi="华文细黑" w:cs="宋体" w:hint="eastAsia"/>
          <w:color w:val="2B2B2B"/>
          <w:kern w:val="0"/>
          <w:sz w:val="24"/>
          <w:szCs w:val="24"/>
        </w:rPr>
        <w:t>4、对能源、交通基础设施、农业综合开发、环境保护以及其他投资大、回收期长的项目，经批准可以扩大与其相关的经营范围。</w:t>
      </w:r>
    </w:p>
    <w:p w:rsidR="00F31925" w:rsidRPr="00F31925" w:rsidRDefault="00F31925" w:rsidP="00F31925">
      <w:pPr>
        <w:widowControl/>
        <w:wordWrap w:val="0"/>
        <w:spacing w:after="225" w:line="360" w:lineRule="atLeast"/>
        <w:ind w:firstLine="480"/>
        <w:rPr>
          <w:rFonts w:ascii="华文细黑" w:eastAsia="华文细黑" w:hAnsi="华文细黑" w:cs="宋体" w:hint="eastAsia"/>
          <w:color w:val="2B2B2B"/>
          <w:kern w:val="0"/>
          <w:sz w:val="24"/>
          <w:szCs w:val="24"/>
        </w:rPr>
      </w:pPr>
      <w:r w:rsidRPr="00F31925">
        <w:rPr>
          <w:rFonts w:ascii="华文细黑" w:eastAsia="华文细黑" w:hAnsi="华文细黑" w:cs="宋体" w:hint="eastAsia"/>
          <w:color w:val="2B2B2B"/>
          <w:kern w:val="0"/>
          <w:sz w:val="24"/>
          <w:szCs w:val="24"/>
        </w:rPr>
        <w:t>5、帮助外商投资企业申办免征车船使用牌照税的手续。</w:t>
      </w:r>
    </w:p>
    <w:p w:rsidR="00F31925" w:rsidRPr="00F31925" w:rsidRDefault="00F31925" w:rsidP="00F31925">
      <w:pPr>
        <w:widowControl/>
        <w:wordWrap w:val="0"/>
        <w:spacing w:after="225" w:line="360" w:lineRule="atLeast"/>
        <w:ind w:firstLine="480"/>
        <w:rPr>
          <w:rFonts w:ascii="华文细黑" w:eastAsia="华文细黑" w:hAnsi="华文细黑" w:cs="宋体" w:hint="eastAsia"/>
          <w:color w:val="2B2B2B"/>
          <w:kern w:val="0"/>
          <w:sz w:val="24"/>
          <w:szCs w:val="24"/>
        </w:rPr>
      </w:pPr>
      <w:r w:rsidRPr="00F31925">
        <w:rPr>
          <w:rFonts w:ascii="华文细黑" w:eastAsia="华文细黑" w:hAnsi="华文细黑" w:cs="宋体" w:hint="eastAsia"/>
          <w:color w:val="2B2B2B"/>
          <w:kern w:val="0"/>
          <w:sz w:val="24"/>
          <w:szCs w:val="24"/>
        </w:rPr>
        <w:t>6、在我县乡镇投资新办企业，自投产之日起，所得税属地方财政部分前五年先征后由财政全额返还，后三年返还50%。</w:t>
      </w:r>
    </w:p>
    <w:p w:rsidR="00F31925" w:rsidRPr="00F31925" w:rsidRDefault="00F31925" w:rsidP="00F31925">
      <w:pPr>
        <w:widowControl/>
        <w:wordWrap w:val="0"/>
        <w:spacing w:after="225" w:line="360" w:lineRule="atLeast"/>
        <w:ind w:firstLine="480"/>
        <w:rPr>
          <w:rFonts w:ascii="华文细黑" w:eastAsia="华文细黑" w:hAnsi="华文细黑" w:cs="宋体" w:hint="eastAsia"/>
          <w:color w:val="2B2B2B"/>
          <w:kern w:val="0"/>
          <w:sz w:val="24"/>
          <w:szCs w:val="24"/>
        </w:rPr>
      </w:pPr>
      <w:r w:rsidRPr="00F31925">
        <w:rPr>
          <w:rFonts w:ascii="华文细黑" w:eastAsia="华文细黑" w:hAnsi="华文细黑" w:cs="宋体" w:hint="eastAsia"/>
          <w:color w:val="2B2B2B"/>
          <w:kern w:val="0"/>
          <w:sz w:val="24"/>
          <w:szCs w:val="24"/>
        </w:rPr>
        <w:t>7、在我县开发荒山、荒地、水面等从事生产农特产品的，依照税法享受减免企业所得税期满后，企业仍有困难的，可按有关规定办理减免税报批手续。</w:t>
      </w:r>
    </w:p>
    <w:p w:rsidR="00F31925" w:rsidRPr="00F31925" w:rsidRDefault="00F31925" w:rsidP="00F31925">
      <w:pPr>
        <w:widowControl/>
        <w:wordWrap w:val="0"/>
        <w:spacing w:after="225" w:line="360" w:lineRule="atLeast"/>
        <w:ind w:firstLine="480"/>
        <w:rPr>
          <w:rFonts w:ascii="华文细黑" w:eastAsia="华文细黑" w:hAnsi="华文细黑" w:cs="宋体" w:hint="eastAsia"/>
          <w:color w:val="2B2B2B"/>
          <w:kern w:val="0"/>
          <w:sz w:val="24"/>
          <w:szCs w:val="24"/>
        </w:rPr>
      </w:pPr>
      <w:r w:rsidRPr="00F31925">
        <w:rPr>
          <w:rFonts w:ascii="华文细黑" w:eastAsia="华文细黑" w:hAnsi="华文细黑" w:cs="宋体" w:hint="eastAsia"/>
          <w:color w:val="2B2B2B"/>
          <w:kern w:val="0"/>
          <w:sz w:val="24"/>
          <w:szCs w:val="24"/>
        </w:rPr>
        <w:t>8、国内外投资企业缴纳的增值税、营业税，在报经上级财税部门核准后，属地方财政收入部分，按外资或县外一方投资比例，由财政部门返还给企业，其中：增值税返还：生产性企业70%;非生产性企业50%。营业税返还：生产性企业50%;非生产性企业30%。</w:t>
      </w:r>
    </w:p>
    <w:p w:rsidR="00F31925" w:rsidRPr="00F31925" w:rsidRDefault="00F31925" w:rsidP="00F31925">
      <w:pPr>
        <w:widowControl/>
        <w:wordWrap w:val="0"/>
        <w:spacing w:after="225" w:line="360" w:lineRule="atLeast"/>
        <w:ind w:firstLine="480"/>
        <w:rPr>
          <w:rFonts w:ascii="华文细黑" w:eastAsia="华文细黑" w:hAnsi="华文细黑" w:cs="宋体" w:hint="eastAsia"/>
          <w:color w:val="2B2B2B"/>
          <w:kern w:val="0"/>
          <w:sz w:val="24"/>
          <w:szCs w:val="24"/>
        </w:rPr>
      </w:pPr>
      <w:r w:rsidRPr="00F31925">
        <w:rPr>
          <w:rFonts w:ascii="华文细黑" w:eastAsia="华文细黑" w:hAnsi="华文细黑" w:cs="宋体" w:hint="eastAsia"/>
          <w:color w:val="2B2B2B"/>
          <w:kern w:val="0"/>
          <w:sz w:val="24"/>
          <w:szCs w:val="24"/>
        </w:rPr>
        <w:t>第八条 国内外投资者若将所提利润继续在本县投资，仍按本规定第七条之规定，给予优惠。</w:t>
      </w:r>
    </w:p>
    <w:p w:rsidR="00F31925" w:rsidRPr="00F31925" w:rsidRDefault="00F31925" w:rsidP="00F31925">
      <w:pPr>
        <w:widowControl/>
        <w:wordWrap w:val="0"/>
        <w:spacing w:after="225" w:line="360" w:lineRule="atLeast"/>
        <w:ind w:firstLine="480"/>
        <w:rPr>
          <w:rFonts w:ascii="华文细黑" w:eastAsia="华文细黑" w:hAnsi="华文细黑" w:cs="宋体" w:hint="eastAsia"/>
          <w:color w:val="2B2B2B"/>
          <w:kern w:val="0"/>
          <w:sz w:val="24"/>
          <w:szCs w:val="24"/>
        </w:rPr>
      </w:pPr>
      <w:r w:rsidRPr="00F31925">
        <w:rPr>
          <w:rFonts w:ascii="华文细黑" w:eastAsia="华文细黑" w:hAnsi="华文细黑" w:cs="宋体" w:hint="eastAsia"/>
          <w:color w:val="2B2B2B"/>
          <w:kern w:val="0"/>
          <w:sz w:val="24"/>
          <w:szCs w:val="24"/>
        </w:rPr>
        <w:t>第九条 对前来我县投资办企业的国内外客商，根据其对财政贡献、扩大就业、企业规模，给予奖励：</w:t>
      </w:r>
    </w:p>
    <w:p w:rsidR="00F31925" w:rsidRPr="00F31925" w:rsidRDefault="00F31925" w:rsidP="00F31925">
      <w:pPr>
        <w:widowControl/>
        <w:wordWrap w:val="0"/>
        <w:spacing w:after="225" w:line="360" w:lineRule="atLeast"/>
        <w:ind w:firstLine="480"/>
        <w:rPr>
          <w:rFonts w:ascii="华文细黑" w:eastAsia="华文细黑" w:hAnsi="华文细黑" w:cs="宋体" w:hint="eastAsia"/>
          <w:color w:val="2B2B2B"/>
          <w:kern w:val="0"/>
          <w:sz w:val="24"/>
          <w:szCs w:val="24"/>
        </w:rPr>
      </w:pPr>
      <w:r w:rsidRPr="00F31925">
        <w:rPr>
          <w:rFonts w:ascii="华文细黑" w:eastAsia="华文细黑" w:hAnsi="华文细黑" w:cs="宋体" w:hint="eastAsia"/>
          <w:color w:val="2B2B2B"/>
          <w:kern w:val="0"/>
          <w:sz w:val="24"/>
          <w:szCs w:val="24"/>
        </w:rPr>
        <w:lastRenderedPageBreak/>
        <w:t>1、凡应聘来我县工作的专家、学者、工程技术人员的工资待遇，由应聘者和招聘单位自行商议确定。对元阳县的经济社会发展做出特殊贡献的投资者和科技人员，县人民政府可给予重奖。</w:t>
      </w:r>
    </w:p>
    <w:p w:rsidR="00F31925" w:rsidRPr="00F31925" w:rsidRDefault="00F31925" w:rsidP="00F31925">
      <w:pPr>
        <w:widowControl/>
        <w:wordWrap w:val="0"/>
        <w:spacing w:after="225" w:line="360" w:lineRule="atLeast"/>
        <w:ind w:firstLine="480"/>
        <w:rPr>
          <w:rFonts w:ascii="华文细黑" w:eastAsia="华文细黑" w:hAnsi="华文细黑" w:cs="宋体" w:hint="eastAsia"/>
          <w:color w:val="2B2B2B"/>
          <w:kern w:val="0"/>
          <w:sz w:val="24"/>
          <w:szCs w:val="24"/>
        </w:rPr>
      </w:pPr>
      <w:r w:rsidRPr="00F31925">
        <w:rPr>
          <w:rFonts w:ascii="华文细黑" w:eastAsia="华文细黑" w:hAnsi="华文细黑" w:cs="宋体" w:hint="eastAsia"/>
          <w:color w:val="2B2B2B"/>
          <w:kern w:val="0"/>
          <w:sz w:val="24"/>
          <w:szCs w:val="24"/>
        </w:rPr>
        <w:t>2、对转让科研成果的单位或个人，按政策一次性付给转让费。</w:t>
      </w:r>
    </w:p>
    <w:p w:rsidR="00F31925" w:rsidRPr="00F31925" w:rsidRDefault="00F31925" w:rsidP="00F31925">
      <w:pPr>
        <w:widowControl/>
        <w:wordWrap w:val="0"/>
        <w:spacing w:after="225" w:line="360" w:lineRule="atLeast"/>
        <w:ind w:firstLine="480"/>
        <w:rPr>
          <w:rFonts w:ascii="华文细黑" w:eastAsia="华文细黑" w:hAnsi="华文细黑" w:cs="宋体" w:hint="eastAsia"/>
          <w:color w:val="2B2B2B"/>
          <w:kern w:val="0"/>
          <w:sz w:val="24"/>
          <w:szCs w:val="24"/>
        </w:rPr>
      </w:pPr>
      <w:r w:rsidRPr="00F31925">
        <w:rPr>
          <w:rFonts w:ascii="华文细黑" w:eastAsia="华文细黑" w:hAnsi="华文细黑" w:cs="宋体" w:hint="eastAsia"/>
          <w:color w:val="2B2B2B"/>
          <w:kern w:val="0"/>
          <w:sz w:val="24"/>
          <w:szCs w:val="24"/>
        </w:rPr>
        <w:t>3、对提供新产品生产技术或单项新技术、新工艺的单位或个人，除付给双方商定的转让费外，在新产品投产获利的第一年中，一次性付给新增利润15%的酬金。</w:t>
      </w:r>
    </w:p>
    <w:p w:rsidR="00F31925" w:rsidRPr="00F31925" w:rsidRDefault="00F31925" w:rsidP="00F31925">
      <w:pPr>
        <w:widowControl/>
        <w:wordWrap w:val="0"/>
        <w:spacing w:after="225" w:line="360" w:lineRule="atLeast"/>
        <w:ind w:firstLine="480"/>
        <w:rPr>
          <w:rFonts w:ascii="华文细黑" w:eastAsia="华文细黑" w:hAnsi="华文细黑" w:cs="宋体" w:hint="eastAsia"/>
          <w:color w:val="2B2B2B"/>
          <w:kern w:val="0"/>
          <w:sz w:val="24"/>
          <w:szCs w:val="24"/>
        </w:rPr>
      </w:pPr>
      <w:r w:rsidRPr="00F31925">
        <w:rPr>
          <w:rFonts w:ascii="华文细黑" w:eastAsia="华文细黑" w:hAnsi="华文细黑" w:cs="宋体" w:hint="eastAsia"/>
          <w:color w:val="2B2B2B"/>
          <w:kern w:val="0"/>
          <w:sz w:val="24"/>
          <w:szCs w:val="24"/>
        </w:rPr>
        <w:t>第十条 由元阳县招商机构负责协助办理国内外投资者提交的项目申请(个人合法身份证、资信证明、可行性报告、章程、法人代表及董事会人员名单、项目申请书等文件)，为客商提供项目咨询、申报立项、审批、选点、征地、登记等一条龙配套服务。对不予批准或不予转报的，应于10个工作日内，依据国家有关规定给予明确答复。</w:t>
      </w:r>
    </w:p>
    <w:p w:rsidR="00F31925" w:rsidRPr="00F31925" w:rsidRDefault="00F31925" w:rsidP="00F31925">
      <w:pPr>
        <w:widowControl/>
        <w:wordWrap w:val="0"/>
        <w:spacing w:after="225" w:line="360" w:lineRule="atLeast"/>
        <w:ind w:firstLine="480"/>
        <w:rPr>
          <w:rFonts w:ascii="华文细黑" w:eastAsia="华文细黑" w:hAnsi="华文细黑" w:cs="宋体" w:hint="eastAsia"/>
          <w:color w:val="2B2B2B"/>
          <w:kern w:val="0"/>
          <w:sz w:val="24"/>
          <w:szCs w:val="24"/>
        </w:rPr>
      </w:pPr>
      <w:r w:rsidRPr="00F31925">
        <w:rPr>
          <w:rFonts w:ascii="华文细黑" w:eastAsia="华文细黑" w:hAnsi="华文细黑" w:cs="宋体" w:hint="eastAsia"/>
          <w:color w:val="2B2B2B"/>
          <w:kern w:val="0"/>
          <w:sz w:val="24"/>
          <w:szCs w:val="24"/>
        </w:rPr>
        <w:t>1、对于符合产业导向，申报文件、证件齐备有效的项目，在筹建期间，涉及建设、规划、环保、土地管理、国有资产管理、供水、供电、通讯及安全消防等部门相应手续的，各有关部门应在5个工作日内全部完成相关审批内容，需上报审批的，也应在5个工作日内上报相关材料。</w:t>
      </w:r>
    </w:p>
    <w:p w:rsidR="00F31925" w:rsidRPr="00F31925" w:rsidRDefault="00F31925" w:rsidP="00F31925">
      <w:pPr>
        <w:widowControl/>
        <w:wordWrap w:val="0"/>
        <w:spacing w:after="225" w:line="360" w:lineRule="atLeast"/>
        <w:ind w:firstLine="480"/>
        <w:rPr>
          <w:rFonts w:ascii="华文细黑" w:eastAsia="华文细黑" w:hAnsi="华文细黑" w:cs="宋体" w:hint="eastAsia"/>
          <w:color w:val="2B2B2B"/>
          <w:kern w:val="0"/>
          <w:sz w:val="24"/>
          <w:szCs w:val="24"/>
        </w:rPr>
      </w:pPr>
      <w:r w:rsidRPr="00F31925">
        <w:rPr>
          <w:rFonts w:ascii="华文细黑" w:eastAsia="华文细黑" w:hAnsi="华文细黑" w:cs="宋体" w:hint="eastAsia"/>
          <w:color w:val="2B2B2B"/>
          <w:kern w:val="0"/>
          <w:sz w:val="24"/>
          <w:szCs w:val="24"/>
        </w:rPr>
        <w:t>2、属下列情况之一，符合国家有关产业政策，投资总额在元阳县政府审批权限内的投资项目实行备案制，有关部门不再审批项目建议书、可行性研究报告，凡申报材料齐备有效的，工商管理部门在7个工作日内完成企业注册登记的全套手续。需要上报的，应积极协助办理上报手续。</w:t>
      </w:r>
    </w:p>
    <w:p w:rsidR="00F31925" w:rsidRPr="00F31925" w:rsidRDefault="00F31925" w:rsidP="00F31925">
      <w:pPr>
        <w:widowControl/>
        <w:wordWrap w:val="0"/>
        <w:spacing w:after="225" w:line="360" w:lineRule="atLeast"/>
        <w:ind w:firstLine="480"/>
        <w:rPr>
          <w:rFonts w:ascii="华文细黑" w:eastAsia="华文细黑" w:hAnsi="华文细黑" w:cs="宋体" w:hint="eastAsia"/>
          <w:color w:val="2B2B2B"/>
          <w:kern w:val="0"/>
          <w:sz w:val="24"/>
          <w:szCs w:val="24"/>
        </w:rPr>
      </w:pPr>
      <w:r w:rsidRPr="00F31925">
        <w:rPr>
          <w:rFonts w:ascii="华文细黑" w:eastAsia="华文细黑" w:hAnsi="华文细黑" w:cs="宋体" w:hint="eastAsia"/>
          <w:color w:val="2B2B2B"/>
          <w:kern w:val="0"/>
          <w:sz w:val="24"/>
          <w:szCs w:val="24"/>
        </w:rPr>
        <w:lastRenderedPageBreak/>
        <w:t>(1)、外商独资企业;</w:t>
      </w:r>
    </w:p>
    <w:p w:rsidR="00F31925" w:rsidRPr="00F31925" w:rsidRDefault="00F31925" w:rsidP="00F31925">
      <w:pPr>
        <w:widowControl/>
        <w:wordWrap w:val="0"/>
        <w:spacing w:after="225" w:line="360" w:lineRule="atLeast"/>
        <w:ind w:firstLine="480"/>
        <w:rPr>
          <w:rFonts w:ascii="华文细黑" w:eastAsia="华文细黑" w:hAnsi="华文细黑" w:cs="宋体" w:hint="eastAsia"/>
          <w:color w:val="2B2B2B"/>
          <w:kern w:val="0"/>
          <w:sz w:val="24"/>
          <w:szCs w:val="24"/>
        </w:rPr>
      </w:pPr>
      <w:r w:rsidRPr="00F31925">
        <w:rPr>
          <w:rFonts w:ascii="华文细黑" w:eastAsia="华文细黑" w:hAnsi="华文细黑" w:cs="宋体" w:hint="eastAsia"/>
          <w:color w:val="2B2B2B"/>
          <w:kern w:val="0"/>
          <w:sz w:val="24"/>
          <w:szCs w:val="24"/>
        </w:rPr>
        <w:t>(2)、不能将国有资产作价入股的合资、合作企业;</w:t>
      </w:r>
    </w:p>
    <w:p w:rsidR="00F31925" w:rsidRPr="00F31925" w:rsidRDefault="00F31925" w:rsidP="00F31925">
      <w:pPr>
        <w:widowControl/>
        <w:wordWrap w:val="0"/>
        <w:spacing w:after="225" w:line="360" w:lineRule="atLeast"/>
        <w:ind w:firstLine="480"/>
        <w:rPr>
          <w:rFonts w:ascii="华文细黑" w:eastAsia="华文细黑" w:hAnsi="华文细黑" w:cs="宋体" w:hint="eastAsia"/>
          <w:color w:val="2B2B2B"/>
          <w:kern w:val="0"/>
          <w:sz w:val="24"/>
          <w:szCs w:val="24"/>
        </w:rPr>
      </w:pPr>
      <w:r w:rsidRPr="00F31925">
        <w:rPr>
          <w:rFonts w:ascii="华文细黑" w:eastAsia="华文细黑" w:hAnsi="华文细黑" w:cs="宋体" w:hint="eastAsia"/>
          <w:color w:val="2B2B2B"/>
          <w:kern w:val="0"/>
          <w:sz w:val="24"/>
          <w:szCs w:val="24"/>
        </w:rPr>
        <w:t>(3)、不需全州、全省综合平衡其生产、建设条件的项目。</w:t>
      </w:r>
    </w:p>
    <w:p w:rsidR="00F31925" w:rsidRPr="00F31925" w:rsidRDefault="00F31925" w:rsidP="00F31925">
      <w:pPr>
        <w:widowControl/>
        <w:wordWrap w:val="0"/>
        <w:spacing w:after="225" w:line="360" w:lineRule="atLeast"/>
        <w:ind w:firstLine="480"/>
        <w:rPr>
          <w:rFonts w:ascii="华文细黑" w:eastAsia="华文细黑" w:hAnsi="华文细黑" w:cs="宋体" w:hint="eastAsia"/>
          <w:color w:val="2B2B2B"/>
          <w:kern w:val="0"/>
          <w:sz w:val="24"/>
          <w:szCs w:val="24"/>
        </w:rPr>
      </w:pPr>
      <w:r w:rsidRPr="00F31925">
        <w:rPr>
          <w:rFonts w:ascii="华文细黑" w:eastAsia="华文细黑" w:hAnsi="华文细黑" w:cs="宋体" w:hint="eastAsia"/>
          <w:color w:val="2B2B2B"/>
          <w:kern w:val="0"/>
          <w:sz w:val="24"/>
          <w:szCs w:val="24"/>
        </w:rPr>
        <w:t>3、国内外投资者在办理用地、规划、设计、供水、供电、通讯以及安全消防等手续，凡申报文件、证件齐备、有效，有关部门按以下时限要求办妥有关手续：</w:t>
      </w:r>
    </w:p>
    <w:p w:rsidR="00F31925" w:rsidRPr="00F31925" w:rsidRDefault="00F31925" w:rsidP="00F31925">
      <w:pPr>
        <w:widowControl/>
        <w:wordWrap w:val="0"/>
        <w:spacing w:after="225" w:line="360" w:lineRule="atLeast"/>
        <w:ind w:firstLine="480"/>
        <w:rPr>
          <w:rFonts w:ascii="华文细黑" w:eastAsia="华文细黑" w:hAnsi="华文细黑" w:cs="宋体" w:hint="eastAsia"/>
          <w:color w:val="2B2B2B"/>
          <w:kern w:val="0"/>
          <w:sz w:val="24"/>
          <w:szCs w:val="24"/>
        </w:rPr>
      </w:pPr>
      <w:r w:rsidRPr="00F31925">
        <w:rPr>
          <w:rFonts w:ascii="华文细黑" w:eastAsia="华文细黑" w:hAnsi="华文细黑" w:cs="宋体" w:hint="eastAsia"/>
          <w:color w:val="2B2B2B"/>
          <w:kern w:val="0"/>
          <w:sz w:val="24"/>
          <w:szCs w:val="24"/>
        </w:rPr>
        <w:t>对建设项目，在签订协议并收到土地出让定金之日起7个工作日内成立相应的拆迁征地工作组，在完成拆迁征地工作、收完土地出让金后交付投资者相关的土地使用证明，城市规划部门应在7个工作日内完成《建设用地规划许可证》、《建设工程规划许可证》和《开工许可证》等的办理发证工作;</w:t>
      </w:r>
    </w:p>
    <w:p w:rsidR="00F31925" w:rsidRPr="00F31925" w:rsidRDefault="00F31925" w:rsidP="00F31925">
      <w:pPr>
        <w:widowControl/>
        <w:wordWrap w:val="0"/>
        <w:spacing w:after="225" w:line="360" w:lineRule="atLeast"/>
        <w:ind w:firstLine="480"/>
        <w:rPr>
          <w:rFonts w:ascii="华文细黑" w:eastAsia="华文细黑" w:hAnsi="华文细黑" w:cs="宋体" w:hint="eastAsia"/>
          <w:color w:val="2B2B2B"/>
          <w:kern w:val="0"/>
          <w:sz w:val="24"/>
          <w:szCs w:val="24"/>
        </w:rPr>
      </w:pPr>
      <w:r w:rsidRPr="00F31925">
        <w:rPr>
          <w:rFonts w:ascii="华文细黑" w:eastAsia="华文细黑" w:hAnsi="华文细黑" w:cs="宋体" w:hint="eastAsia"/>
          <w:color w:val="2B2B2B"/>
          <w:kern w:val="0"/>
          <w:sz w:val="24"/>
          <w:szCs w:val="24"/>
        </w:rPr>
        <w:t>土地部门在7个工作日内完成土地使用的有关上报手续;</w:t>
      </w:r>
    </w:p>
    <w:p w:rsidR="00F31925" w:rsidRPr="00F31925" w:rsidRDefault="00F31925" w:rsidP="00F31925">
      <w:pPr>
        <w:widowControl/>
        <w:wordWrap w:val="0"/>
        <w:spacing w:after="225" w:line="360" w:lineRule="atLeast"/>
        <w:ind w:firstLine="480"/>
        <w:rPr>
          <w:rFonts w:ascii="华文细黑" w:eastAsia="华文细黑" w:hAnsi="华文细黑" w:cs="宋体" w:hint="eastAsia"/>
          <w:color w:val="2B2B2B"/>
          <w:kern w:val="0"/>
          <w:sz w:val="24"/>
          <w:szCs w:val="24"/>
        </w:rPr>
      </w:pPr>
      <w:r w:rsidRPr="00F31925">
        <w:rPr>
          <w:rFonts w:ascii="华文细黑" w:eastAsia="华文细黑" w:hAnsi="华文细黑" w:cs="宋体" w:hint="eastAsia"/>
          <w:color w:val="2B2B2B"/>
          <w:kern w:val="0"/>
          <w:sz w:val="24"/>
          <w:szCs w:val="24"/>
        </w:rPr>
        <w:t>供水、供电、消防、通讯等部门在7个工作日内完成审批、领证等相关手续。</w:t>
      </w:r>
    </w:p>
    <w:p w:rsidR="00F31925" w:rsidRPr="00F31925" w:rsidRDefault="00F31925" w:rsidP="00F31925">
      <w:pPr>
        <w:widowControl/>
        <w:wordWrap w:val="0"/>
        <w:spacing w:after="225" w:line="360" w:lineRule="atLeast"/>
        <w:ind w:firstLine="480"/>
        <w:rPr>
          <w:rFonts w:ascii="华文细黑" w:eastAsia="华文细黑" w:hAnsi="华文细黑" w:cs="宋体" w:hint="eastAsia"/>
          <w:color w:val="2B2B2B"/>
          <w:kern w:val="0"/>
          <w:sz w:val="24"/>
          <w:szCs w:val="24"/>
        </w:rPr>
      </w:pPr>
      <w:r w:rsidRPr="00F31925">
        <w:rPr>
          <w:rFonts w:ascii="华文细黑" w:eastAsia="华文细黑" w:hAnsi="华文细黑" w:cs="宋体" w:hint="eastAsia"/>
          <w:color w:val="2B2B2B"/>
          <w:kern w:val="0"/>
          <w:sz w:val="24"/>
          <w:szCs w:val="24"/>
        </w:rPr>
        <w:t>第十一条 审批项目的相关业务主管部门，在规定的工作日内完成审批内容，协调服务工作卓有成效的部门及工作人员给予相应的奖励;有关工作中扯皮、推诿、办事不力的将由监察部门进行效能监察，并分别给予相关责任单位进行责任追究;被投资者投诉并经有关部门调查核实，对我县对外开放造成不良影响的将按有关法律法规给予重处。</w:t>
      </w:r>
    </w:p>
    <w:p w:rsidR="00F31925" w:rsidRPr="00F31925" w:rsidRDefault="00F31925" w:rsidP="00F31925">
      <w:pPr>
        <w:widowControl/>
        <w:wordWrap w:val="0"/>
        <w:spacing w:after="225" w:line="360" w:lineRule="atLeast"/>
        <w:ind w:firstLine="480"/>
        <w:rPr>
          <w:rFonts w:ascii="华文细黑" w:eastAsia="华文细黑" w:hAnsi="华文细黑" w:cs="宋体" w:hint="eastAsia"/>
          <w:color w:val="2B2B2B"/>
          <w:kern w:val="0"/>
          <w:sz w:val="24"/>
          <w:szCs w:val="24"/>
        </w:rPr>
      </w:pPr>
      <w:r w:rsidRPr="00F31925">
        <w:rPr>
          <w:rFonts w:ascii="华文细黑" w:eastAsia="华文细黑" w:hAnsi="华文细黑" w:cs="宋体" w:hint="eastAsia"/>
          <w:color w:val="2B2B2B"/>
          <w:kern w:val="0"/>
          <w:sz w:val="24"/>
          <w:szCs w:val="24"/>
        </w:rPr>
        <w:lastRenderedPageBreak/>
        <w:t>第十二条 元阳县人民政府郑重宣告：依法保护中外合资、合作、独资企业投资者的合法权益;保障外商投资者的自主权，支持投资者按先进、科学的管理方式管理企业。</w:t>
      </w:r>
    </w:p>
    <w:p w:rsidR="00F31925" w:rsidRPr="00F31925" w:rsidRDefault="00F31925" w:rsidP="00F31925">
      <w:pPr>
        <w:widowControl/>
        <w:wordWrap w:val="0"/>
        <w:spacing w:after="225" w:line="360" w:lineRule="atLeast"/>
        <w:ind w:firstLine="480"/>
        <w:rPr>
          <w:rFonts w:ascii="华文细黑" w:eastAsia="华文细黑" w:hAnsi="华文细黑" w:cs="宋体" w:hint="eastAsia"/>
          <w:color w:val="2B2B2B"/>
          <w:kern w:val="0"/>
          <w:sz w:val="24"/>
          <w:szCs w:val="24"/>
        </w:rPr>
      </w:pPr>
      <w:r w:rsidRPr="00F31925">
        <w:rPr>
          <w:rFonts w:ascii="华文细黑" w:eastAsia="华文细黑" w:hAnsi="华文细黑" w:cs="宋体" w:hint="eastAsia"/>
          <w:color w:val="2B2B2B"/>
          <w:kern w:val="0"/>
          <w:sz w:val="24"/>
          <w:szCs w:val="24"/>
        </w:rPr>
        <w:t>第十三条 企业有权拒绝一切乱收费、乱摊派、乱罚款、乱检查。其合法权益受到侵犯时，县人民政府可责成有关部门协商解决，或移送司法机关处理。</w:t>
      </w:r>
    </w:p>
    <w:p w:rsidR="00F31925" w:rsidRPr="00F31925" w:rsidRDefault="00F31925" w:rsidP="00F31925">
      <w:pPr>
        <w:widowControl/>
        <w:wordWrap w:val="0"/>
        <w:spacing w:after="225" w:line="360" w:lineRule="atLeast"/>
        <w:ind w:firstLine="480"/>
        <w:rPr>
          <w:rFonts w:ascii="华文细黑" w:eastAsia="华文细黑" w:hAnsi="华文细黑" w:cs="宋体" w:hint="eastAsia"/>
          <w:color w:val="2B2B2B"/>
          <w:kern w:val="0"/>
          <w:sz w:val="24"/>
          <w:szCs w:val="24"/>
        </w:rPr>
      </w:pPr>
      <w:r w:rsidRPr="00F31925">
        <w:rPr>
          <w:rFonts w:ascii="华文细黑" w:eastAsia="华文细黑" w:hAnsi="华文细黑" w:cs="宋体" w:hint="eastAsia"/>
          <w:color w:val="2B2B2B"/>
          <w:kern w:val="0"/>
          <w:sz w:val="24"/>
          <w:szCs w:val="24"/>
        </w:rPr>
        <w:t>第十四条 本规定自2004年1月1日起执行，本规定由县人民政府</w:t>
      </w:r>
      <w:proofErr w:type="gramStart"/>
      <w:r w:rsidRPr="00F31925">
        <w:rPr>
          <w:rFonts w:ascii="华文细黑" w:eastAsia="华文细黑" w:hAnsi="华文细黑" w:cs="宋体" w:hint="eastAsia"/>
          <w:color w:val="2B2B2B"/>
          <w:kern w:val="0"/>
          <w:sz w:val="24"/>
          <w:szCs w:val="24"/>
        </w:rPr>
        <w:t>授权县</w:t>
      </w:r>
      <w:proofErr w:type="gramEnd"/>
      <w:r w:rsidRPr="00F31925">
        <w:rPr>
          <w:rFonts w:ascii="华文细黑" w:eastAsia="华文细黑" w:hAnsi="华文细黑" w:cs="宋体" w:hint="eastAsia"/>
          <w:color w:val="2B2B2B"/>
          <w:kern w:val="0"/>
          <w:sz w:val="24"/>
          <w:szCs w:val="24"/>
        </w:rPr>
        <w:t>招商机构负责解释。过去的有关规定与本规定不一致的，按本规定执行。本规定未列事项或本规定与上级有关法律、法规和规章相抵触的，按国家、省、州有关法律、法规和规章执行。</w:t>
      </w:r>
    </w:p>
    <w:p w:rsidR="0009334E" w:rsidRPr="00F31925" w:rsidRDefault="0009334E">
      <w:pPr>
        <w:rPr>
          <w:rFonts w:ascii="华文细黑" w:eastAsia="华文细黑" w:hAnsi="华文细黑"/>
        </w:rPr>
      </w:pPr>
    </w:p>
    <w:sectPr w:rsidR="0009334E" w:rsidRPr="00F319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AFE"/>
    <w:rsid w:val="0009334E"/>
    <w:rsid w:val="00CC6AFE"/>
    <w:rsid w:val="00F319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1EE4C4-EAF6-409D-8027-9454AE674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F3192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31925"/>
    <w:rPr>
      <w:rFonts w:ascii="宋体" w:eastAsia="宋体" w:hAnsi="宋体" w:cs="宋体"/>
      <w:b/>
      <w:bCs/>
      <w:kern w:val="36"/>
      <w:sz w:val="48"/>
      <w:szCs w:val="48"/>
    </w:rPr>
  </w:style>
  <w:style w:type="paragraph" w:customStyle="1" w:styleId="xg1">
    <w:name w:val="xg1"/>
    <w:basedOn w:val="a"/>
    <w:rsid w:val="00F31925"/>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F31925"/>
  </w:style>
  <w:style w:type="paragraph" w:styleId="a3">
    <w:name w:val="Normal (Web)"/>
    <w:basedOn w:val="a"/>
    <w:uiPriority w:val="99"/>
    <w:semiHidden/>
    <w:unhideWhenUsed/>
    <w:rsid w:val="00F3192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124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528</Words>
  <Characters>3011</Characters>
  <Application>Microsoft Office Word</Application>
  <DocSecurity>0</DocSecurity>
  <Lines>25</Lines>
  <Paragraphs>7</Paragraphs>
  <ScaleCrop>false</ScaleCrop>
  <Company/>
  <LinksUpToDate>false</LinksUpToDate>
  <CharactersWithSpaces>3532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2018-05-22T03:03:00Z</dcterms:created>
  <dcterms:modified xsi:type="dcterms:W3CDTF">2018-05-22T03:05:00Z</dcterms:modified>
</cp:coreProperties>
</file>