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 xml:space="preserve">吉安市电能替代财政奖励工作方案实施细则 </w:t>
      </w:r>
    </w:p>
    <w:bookmarkEnd w:id="0"/>
    <w:p>
      <w:pPr>
        <w:rPr>
          <w:rFonts w:hint="eastAsia"/>
        </w:rPr>
      </w:pPr>
    </w:p>
    <w:p>
      <w:pPr>
        <w:rPr>
          <w:rFonts w:hint="eastAsia"/>
        </w:rPr>
      </w:pPr>
      <w:r>
        <w:rPr>
          <w:rFonts w:hint="eastAsia"/>
        </w:rPr>
        <w:t xml:space="preserve">信息分类： 规范性文件  文件编号： 吉市工信电能〔2016〕10号 公开方式： 主动公开  </w:t>
      </w:r>
    </w:p>
    <w:p>
      <w:pPr>
        <w:rPr>
          <w:rFonts w:hint="eastAsia"/>
        </w:rPr>
      </w:pPr>
      <w:r>
        <w:rPr>
          <w:rFonts w:hint="eastAsia"/>
        </w:rPr>
        <w:t xml:space="preserve">发布日期： 2016-12-05 10:04:42 公开时限： 常年公开 　  公开范围： 面向全社会 </w:t>
      </w:r>
    </w:p>
    <w:p>
      <w:pPr>
        <w:rPr>
          <w:rFonts w:hint="eastAsia"/>
        </w:rPr>
      </w:pPr>
      <w:r>
        <w:rPr>
          <w:rFonts w:hint="eastAsia"/>
        </w:rPr>
        <w:t xml:space="preserve">信息索取号：D29040-0202-2016-0001  责任部门： 县工信委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　　为贯彻落实《江西省发展改革委等七部门关于加快推进江西省电能替代工作的指导意见》（赣发改能源〔2016〕606号）和《江西省发展改革委、江西省财政厅关于印发江西省电能替代财政奖励工作实施方案的通知》（赣发改能源〔2016〕1190号），进一步规范电能替代项目的认定管理，争取省电力需求侧管理专项资金的引导和支持，特制定项目认定及奖励工作方案实施细则。</w:t>
      </w:r>
    </w:p>
    <w:p>
      <w:pPr>
        <w:rPr>
          <w:rFonts w:hint="eastAsia"/>
        </w:rPr>
      </w:pPr>
    </w:p>
    <w:p>
      <w:pPr>
        <w:rPr>
          <w:rFonts w:hint="eastAsia"/>
        </w:rPr>
      </w:pPr>
      <w:r>
        <w:rPr>
          <w:rFonts w:hint="eastAsia"/>
        </w:rPr>
        <w:t>一、基本原则</w:t>
      </w:r>
    </w:p>
    <w:p>
      <w:pPr>
        <w:rPr>
          <w:rFonts w:hint="eastAsia"/>
        </w:rPr>
      </w:pPr>
    </w:p>
    <w:p>
      <w:pPr>
        <w:rPr>
          <w:rFonts w:hint="eastAsia"/>
        </w:rPr>
      </w:pPr>
      <w:r>
        <w:rPr>
          <w:rFonts w:hint="eastAsia"/>
        </w:rPr>
        <w:t>按照“统筹规划、有序推进、政府引导、市场运作”的原则，通过实施财政奖励政策，引导鼓励社会力量积极参与电能替代技术、业态和经营等创新，形成清洁、安全、智能的新型能源消费方式。</w:t>
      </w:r>
    </w:p>
    <w:p>
      <w:pPr>
        <w:rPr>
          <w:rFonts w:hint="eastAsia"/>
        </w:rPr>
      </w:pPr>
    </w:p>
    <w:p>
      <w:pPr>
        <w:rPr>
          <w:rFonts w:hint="eastAsia"/>
        </w:rPr>
      </w:pPr>
      <w:r>
        <w:rPr>
          <w:rFonts w:hint="eastAsia"/>
        </w:rPr>
        <w:t>二、目标任务</w:t>
      </w:r>
    </w:p>
    <w:p>
      <w:pPr>
        <w:rPr>
          <w:rFonts w:hint="eastAsia"/>
        </w:rPr>
      </w:pPr>
    </w:p>
    <w:p>
      <w:pPr>
        <w:rPr>
          <w:rFonts w:hint="eastAsia"/>
        </w:rPr>
      </w:pPr>
      <w:r>
        <w:rPr>
          <w:rFonts w:hint="eastAsia"/>
        </w:rPr>
        <w:t>用2-3年时间基本完成典型区域、典型行业电能替代示范项目建设，建成1个以上省级电能替代示范区。到2020年，全面完成列入计划的燃煤（油、柴）锅炉改造任务，逐步淘汰公共事业单位小型燃煤（油、柴）锅炉，加快推进“无烟”风景区建设，电烤烟、电制茶、港口岸电覆盖率80%以上。</w:t>
      </w:r>
    </w:p>
    <w:p>
      <w:pPr>
        <w:rPr>
          <w:rFonts w:hint="eastAsia"/>
        </w:rPr>
      </w:pPr>
    </w:p>
    <w:p>
      <w:pPr>
        <w:rPr>
          <w:rFonts w:hint="eastAsia"/>
        </w:rPr>
      </w:pPr>
      <w:r>
        <w:rPr>
          <w:rFonts w:hint="eastAsia"/>
        </w:rPr>
        <w:t>三、奖励对象</w:t>
      </w:r>
    </w:p>
    <w:p>
      <w:pPr>
        <w:rPr>
          <w:rFonts w:hint="eastAsia"/>
        </w:rPr>
      </w:pPr>
    </w:p>
    <w:p>
      <w:pPr>
        <w:rPr>
          <w:rFonts w:hint="eastAsia"/>
        </w:rPr>
      </w:pPr>
      <w:r>
        <w:rPr>
          <w:rFonts w:hint="eastAsia"/>
        </w:rPr>
        <w:t>将燃煤（油、柴）设备替代为电锅炉、电窑炉、热泵、电蓄能、电烤烟、电制茶、农业电排灌、港口岸电、机场桥载电源等类型的电能替代项目。已获得电能替代奖励资金的用能企业（或单位），不得再次使用被替代设备或原有被替代技术。</w:t>
      </w:r>
    </w:p>
    <w:p>
      <w:pPr>
        <w:rPr>
          <w:rFonts w:hint="eastAsia"/>
        </w:rPr>
      </w:pPr>
    </w:p>
    <w:p>
      <w:pPr>
        <w:rPr>
          <w:rFonts w:hint="eastAsia"/>
        </w:rPr>
      </w:pPr>
      <w:r>
        <w:rPr>
          <w:rFonts w:hint="eastAsia"/>
        </w:rPr>
        <w:t>四、执行时间</w:t>
      </w:r>
    </w:p>
    <w:p>
      <w:pPr>
        <w:rPr>
          <w:rFonts w:hint="eastAsia"/>
        </w:rPr>
      </w:pPr>
    </w:p>
    <w:p>
      <w:pPr>
        <w:rPr>
          <w:rFonts w:hint="eastAsia"/>
        </w:rPr>
      </w:pPr>
      <w:r>
        <w:rPr>
          <w:rFonts w:hint="eastAsia"/>
        </w:rPr>
        <w:t>奖励政策实施时间暂定三年，即2016年1月1日-2018年12月31日。</w:t>
      </w:r>
    </w:p>
    <w:p>
      <w:pPr>
        <w:rPr>
          <w:rFonts w:hint="eastAsia"/>
        </w:rPr>
      </w:pPr>
    </w:p>
    <w:p>
      <w:pPr>
        <w:rPr>
          <w:rFonts w:hint="eastAsia"/>
        </w:rPr>
      </w:pPr>
      <w:r>
        <w:rPr>
          <w:rFonts w:hint="eastAsia"/>
        </w:rPr>
        <w:t xml:space="preserve">     五、资金管理</w:t>
      </w:r>
    </w:p>
    <w:p>
      <w:pPr>
        <w:rPr>
          <w:rFonts w:hint="eastAsia"/>
        </w:rPr>
      </w:pPr>
    </w:p>
    <w:p>
      <w:pPr>
        <w:rPr>
          <w:rFonts w:hint="eastAsia"/>
        </w:rPr>
      </w:pPr>
      <w:r>
        <w:rPr>
          <w:rFonts w:hint="eastAsia"/>
        </w:rPr>
        <w:t xml:space="preserve">     1.资金来源。省财政厅统筹安排的省电力需求侧管理专项资金电能替代奖补资金。</w:t>
      </w:r>
    </w:p>
    <w:p>
      <w:pPr>
        <w:rPr>
          <w:rFonts w:hint="eastAsia"/>
        </w:rPr>
      </w:pPr>
    </w:p>
    <w:p>
      <w:pPr>
        <w:rPr>
          <w:rFonts w:hint="eastAsia"/>
        </w:rPr>
      </w:pPr>
      <w:r>
        <w:rPr>
          <w:rFonts w:hint="eastAsia"/>
        </w:rPr>
        <w:t xml:space="preserve">     2.分配方式。根据省能源局、省财政厅安排我市的电能替代奖补资金，由市工信委、市财政局负责具体项目的安排和奖励工作。</w:t>
      </w:r>
    </w:p>
    <w:p>
      <w:pPr>
        <w:rPr>
          <w:rFonts w:hint="eastAsia"/>
        </w:rPr>
      </w:pPr>
    </w:p>
    <w:p>
      <w:pPr>
        <w:rPr>
          <w:rFonts w:hint="eastAsia"/>
        </w:rPr>
      </w:pPr>
      <w:r>
        <w:rPr>
          <w:rFonts w:hint="eastAsia"/>
        </w:rPr>
        <w:t>3.奖励方式。奖励分为建设成本奖励和运行成本奖励两类（对单个项目，两类奖励不得同时实施），其中：运行成本奖励是指对已完成电能替代改造的项目，在政策实施期内每年按照不超过项目新增电费支出（按电能替代设备投运后用电量增量计算）的一定比例予以奖励；建设成本奖励是指对已完成电能替代改造的项目按照不超过项目投资额的一定比例给予一次性奖励。</w:t>
      </w:r>
    </w:p>
    <w:p>
      <w:pPr>
        <w:rPr>
          <w:rFonts w:hint="eastAsia"/>
        </w:rPr>
      </w:pPr>
    </w:p>
    <w:p>
      <w:pPr>
        <w:rPr>
          <w:rFonts w:hint="eastAsia"/>
        </w:rPr>
      </w:pPr>
      <w:r>
        <w:rPr>
          <w:rFonts w:hint="eastAsia"/>
        </w:rPr>
        <w:t>4.奖励标准。运行成本奖励：在政策实施期内每年按照不超过项目新增电费支出的40%给予奖励；建设成本奖励：按照不超过项目投资额的30%给予一次性奖励。每年具体标准依据省财政厅下拨的电能替代奖补资金确定。</w:t>
      </w:r>
    </w:p>
    <w:p>
      <w:pPr>
        <w:rPr>
          <w:rFonts w:hint="eastAsia"/>
        </w:rPr>
      </w:pPr>
    </w:p>
    <w:p>
      <w:pPr>
        <w:rPr>
          <w:rFonts w:hint="eastAsia"/>
        </w:rPr>
      </w:pPr>
      <w:r>
        <w:rPr>
          <w:rFonts w:hint="eastAsia"/>
        </w:rPr>
        <w:t>2016年以前（近两年内）已实施改造的电能替代项目经认定核实后可给予一次性建设成本奖励。</w:t>
      </w:r>
    </w:p>
    <w:p>
      <w:pPr>
        <w:rPr>
          <w:rFonts w:hint="eastAsia"/>
        </w:rPr>
      </w:pPr>
    </w:p>
    <w:p>
      <w:pPr>
        <w:rPr>
          <w:rFonts w:hint="eastAsia"/>
        </w:rPr>
      </w:pPr>
      <w:r>
        <w:rPr>
          <w:rFonts w:hint="eastAsia"/>
        </w:rPr>
        <w:t>六、申报要求</w:t>
      </w:r>
    </w:p>
    <w:p>
      <w:pPr>
        <w:rPr>
          <w:rFonts w:hint="eastAsia"/>
        </w:rPr>
      </w:pPr>
    </w:p>
    <w:p>
      <w:pPr>
        <w:rPr>
          <w:rFonts w:hint="eastAsia"/>
        </w:rPr>
      </w:pPr>
      <w:r>
        <w:rPr>
          <w:rFonts w:hint="eastAsia"/>
        </w:rPr>
        <w:t xml:space="preserve">     1.申报模式。用能企业（或单位）自行向经开区经科局、各县(市、区）工信委提出电能替代项目改造申请；对采用合同能源管理方式实施改造的项目，经用能企业（或单位）与合同能源管理方协商一致后，可由合同能源管理方向所在地工信委提出申请。各县（市、区）工信委初审后再向市工信委提出申请。</w:t>
      </w:r>
    </w:p>
    <w:p>
      <w:pPr>
        <w:rPr>
          <w:rFonts w:hint="eastAsia"/>
        </w:rPr>
      </w:pPr>
    </w:p>
    <w:p>
      <w:pPr>
        <w:rPr>
          <w:rFonts w:hint="eastAsia"/>
        </w:rPr>
      </w:pPr>
      <w:r>
        <w:rPr>
          <w:rFonts w:hint="eastAsia"/>
        </w:rPr>
        <w:t>申请电能替代奖励的用电单位或企业应对电能替代设备单独安装计量装置，并接入省级电力需求侧管理平台。</w:t>
      </w:r>
    </w:p>
    <w:p>
      <w:pPr>
        <w:rPr>
          <w:rFonts w:hint="eastAsia"/>
        </w:rPr>
      </w:pPr>
    </w:p>
    <w:p>
      <w:pPr>
        <w:rPr>
          <w:rFonts w:hint="eastAsia"/>
        </w:rPr>
      </w:pPr>
      <w:r>
        <w:rPr>
          <w:rFonts w:hint="eastAsia"/>
        </w:rPr>
        <w:t>2.项目申报材料</w:t>
      </w:r>
    </w:p>
    <w:p>
      <w:pPr>
        <w:rPr>
          <w:rFonts w:hint="eastAsia"/>
        </w:rPr>
      </w:pPr>
    </w:p>
    <w:p>
      <w:pPr>
        <w:rPr>
          <w:rFonts w:hint="eastAsia"/>
        </w:rPr>
      </w:pPr>
      <w:r>
        <w:rPr>
          <w:rFonts w:hint="eastAsia"/>
        </w:rPr>
        <w:t>2016-2018年计划实施电能替代项目改造的用能企业（或单位）申报需提供的材料：</w:t>
      </w:r>
    </w:p>
    <w:p>
      <w:pPr>
        <w:rPr>
          <w:rFonts w:hint="eastAsia"/>
        </w:rPr>
      </w:pPr>
    </w:p>
    <w:p>
      <w:pPr>
        <w:rPr>
          <w:rFonts w:hint="eastAsia"/>
        </w:rPr>
      </w:pPr>
      <w:r>
        <w:rPr>
          <w:rFonts w:hint="eastAsia"/>
        </w:rPr>
        <w:t>（1）江西省电能替代项目申报表（加盖公章）（附表1）；</w:t>
      </w:r>
    </w:p>
    <w:p>
      <w:pPr>
        <w:rPr>
          <w:rFonts w:hint="eastAsia"/>
        </w:rPr>
      </w:pPr>
    </w:p>
    <w:p>
      <w:pPr>
        <w:rPr>
          <w:rFonts w:hint="eastAsia"/>
        </w:rPr>
      </w:pPr>
      <w:r>
        <w:rPr>
          <w:rFonts w:hint="eastAsia"/>
        </w:rPr>
        <w:t>（2）改造前被替代设备照片；</w:t>
      </w:r>
    </w:p>
    <w:p>
      <w:pPr>
        <w:rPr>
          <w:rFonts w:hint="eastAsia"/>
        </w:rPr>
      </w:pPr>
    </w:p>
    <w:p>
      <w:pPr>
        <w:rPr>
          <w:rFonts w:hint="eastAsia"/>
        </w:rPr>
      </w:pPr>
      <w:r>
        <w:rPr>
          <w:rFonts w:hint="eastAsia"/>
        </w:rPr>
        <w:t>（3）营业执照副本、组织机构代码证、税务登记证（注明“与原件一致”，并加盖项目单位公章）；</w:t>
      </w:r>
    </w:p>
    <w:p>
      <w:pPr>
        <w:rPr>
          <w:rFonts w:hint="eastAsia"/>
        </w:rPr>
      </w:pPr>
    </w:p>
    <w:p>
      <w:pPr>
        <w:rPr>
          <w:rFonts w:hint="eastAsia"/>
        </w:rPr>
      </w:pPr>
      <w:r>
        <w:rPr>
          <w:rFonts w:hint="eastAsia"/>
        </w:rPr>
        <w:t>（4）改造概预算及可行性方案；</w:t>
      </w:r>
    </w:p>
    <w:p>
      <w:pPr>
        <w:rPr>
          <w:rFonts w:hint="eastAsia"/>
        </w:rPr>
      </w:pPr>
    </w:p>
    <w:p>
      <w:pPr>
        <w:rPr>
          <w:rFonts w:hint="eastAsia"/>
        </w:rPr>
      </w:pPr>
      <w:r>
        <w:rPr>
          <w:rFonts w:hint="eastAsia"/>
        </w:rPr>
        <w:t>（5）设备购置发票。</w:t>
      </w:r>
    </w:p>
    <w:p>
      <w:pPr>
        <w:rPr>
          <w:rFonts w:hint="eastAsia"/>
        </w:rPr>
      </w:pPr>
    </w:p>
    <w:p>
      <w:pPr>
        <w:rPr>
          <w:rFonts w:hint="eastAsia"/>
        </w:rPr>
      </w:pPr>
      <w:r>
        <w:rPr>
          <w:rFonts w:hint="eastAsia"/>
        </w:rPr>
        <w:t xml:space="preserve"> 近两年内已实施电能替代改造（项目具有可复制、可推广的典型示范项目）的用能企业（或单位）申报需提供的材料：</w:t>
      </w:r>
    </w:p>
    <w:p>
      <w:pPr>
        <w:rPr>
          <w:rFonts w:hint="eastAsia"/>
        </w:rPr>
      </w:pPr>
    </w:p>
    <w:p>
      <w:pPr>
        <w:rPr>
          <w:rFonts w:hint="eastAsia"/>
        </w:rPr>
      </w:pPr>
      <w:r>
        <w:rPr>
          <w:rFonts w:hint="eastAsia"/>
        </w:rPr>
        <w:t>（1）江西省电能替代项目申报表（加盖公章）（附表1）；</w:t>
      </w:r>
    </w:p>
    <w:p>
      <w:pPr>
        <w:rPr>
          <w:rFonts w:hint="eastAsia"/>
        </w:rPr>
      </w:pPr>
    </w:p>
    <w:p>
      <w:pPr>
        <w:rPr>
          <w:rFonts w:hint="eastAsia"/>
        </w:rPr>
      </w:pPr>
      <w:r>
        <w:rPr>
          <w:rFonts w:hint="eastAsia"/>
        </w:rPr>
        <w:t>（2）改造后的设备照片；</w:t>
      </w:r>
    </w:p>
    <w:p>
      <w:pPr>
        <w:rPr>
          <w:rFonts w:hint="eastAsia"/>
        </w:rPr>
      </w:pPr>
    </w:p>
    <w:p>
      <w:pPr>
        <w:rPr>
          <w:rFonts w:hint="eastAsia"/>
        </w:rPr>
      </w:pPr>
      <w:r>
        <w:rPr>
          <w:rFonts w:hint="eastAsia"/>
        </w:rPr>
        <w:t>（3）营业执照副本、组织机构代码证、税务登记证（注明“与原件一致”，并加盖项目单位公章）；</w:t>
      </w:r>
    </w:p>
    <w:p>
      <w:pPr>
        <w:rPr>
          <w:rFonts w:hint="eastAsia"/>
        </w:rPr>
      </w:pPr>
    </w:p>
    <w:p>
      <w:pPr>
        <w:rPr>
          <w:rFonts w:hint="eastAsia"/>
        </w:rPr>
      </w:pPr>
      <w:r>
        <w:rPr>
          <w:rFonts w:hint="eastAsia"/>
        </w:rPr>
        <w:t>（4）设备购置发票；</w:t>
      </w:r>
    </w:p>
    <w:p>
      <w:pPr>
        <w:rPr>
          <w:rFonts w:hint="eastAsia"/>
        </w:rPr>
      </w:pPr>
    </w:p>
    <w:p>
      <w:pPr>
        <w:rPr>
          <w:rFonts w:hint="eastAsia"/>
        </w:rPr>
      </w:pPr>
      <w:r>
        <w:rPr>
          <w:rFonts w:hint="eastAsia"/>
        </w:rPr>
        <w:t>（5）项目改造方案及资金使用明细。</w:t>
      </w:r>
    </w:p>
    <w:p>
      <w:pPr>
        <w:rPr>
          <w:rFonts w:hint="eastAsia"/>
        </w:rPr>
      </w:pPr>
    </w:p>
    <w:p>
      <w:pPr>
        <w:rPr>
          <w:rFonts w:hint="eastAsia"/>
        </w:rPr>
      </w:pPr>
      <w:r>
        <w:rPr>
          <w:rFonts w:hint="eastAsia"/>
        </w:rPr>
        <w:t xml:space="preserve"> 电能替代示范区申报需提供的材料：</w:t>
      </w:r>
    </w:p>
    <w:p>
      <w:pPr>
        <w:rPr>
          <w:rFonts w:hint="eastAsia"/>
        </w:rPr>
      </w:pPr>
    </w:p>
    <w:p>
      <w:pPr>
        <w:rPr>
          <w:rFonts w:hint="eastAsia"/>
        </w:rPr>
      </w:pPr>
      <w:r>
        <w:rPr>
          <w:rFonts w:hint="eastAsia"/>
        </w:rPr>
        <w:t>（1）示范区建设方案；</w:t>
      </w:r>
    </w:p>
    <w:p>
      <w:pPr>
        <w:rPr>
          <w:rFonts w:hint="eastAsia"/>
        </w:rPr>
      </w:pPr>
    </w:p>
    <w:p>
      <w:pPr>
        <w:rPr>
          <w:rFonts w:hint="eastAsia"/>
        </w:rPr>
      </w:pPr>
      <w:r>
        <w:rPr>
          <w:rFonts w:hint="eastAsia"/>
        </w:rPr>
        <w:t>（2）示范区内项目明细，示范区内项目申报要求按单个电能替代项目申报。</w:t>
      </w:r>
    </w:p>
    <w:p>
      <w:pPr>
        <w:rPr>
          <w:rFonts w:hint="eastAsia"/>
        </w:rPr>
      </w:pPr>
    </w:p>
    <w:p>
      <w:pPr>
        <w:rPr>
          <w:rFonts w:hint="eastAsia"/>
        </w:rPr>
      </w:pPr>
      <w:r>
        <w:rPr>
          <w:rFonts w:hint="eastAsia"/>
        </w:rPr>
        <w:t xml:space="preserve">     七、绩效评价</w:t>
      </w:r>
    </w:p>
    <w:p>
      <w:pPr>
        <w:rPr>
          <w:rFonts w:hint="eastAsia"/>
        </w:rPr>
      </w:pPr>
    </w:p>
    <w:p>
      <w:pPr>
        <w:rPr>
          <w:rFonts w:hint="eastAsia"/>
        </w:rPr>
      </w:pPr>
      <w:r>
        <w:rPr>
          <w:rFonts w:hint="eastAsia"/>
        </w:rPr>
        <w:t xml:space="preserve">     按规定对资金开展绩效评价。市工信委会同市财政局对上年度电能替代工作开展情况和奖励资金使用情况开展绩效评价，评价结果于次年3月底之前报省能源局、省财政厅备案。省能源局、省财政厅将不定期组织开展项目抽查。</w:t>
      </w:r>
    </w:p>
    <w:p>
      <w:pPr>
        <w:rPr>
          <w:rFonts w:hint="eastAsia"/>
        </w:rPr>
      </w:pPr>
    </w:p>
    <w:p>
      <w:pPr>
        <w:rPr>
          <w:rFonts w:hint="eastAsia"/>
        </w:rPr>
      </w:pPr>
      <w:r>
        <w:rPr>
          <w:rFonts w:hint="eastAsia"/>
        </w:rPr>
        <w:t>八、组织实施</w:t>
      </w:r>
    </w:p>
    <w:p>
      <w:pPr>
        <w:rPr>
          <w:rFonts w:hint="eastAsia"/>
        </w:rPr>
      </w:pPr>
    </w:p>
    <w:p>
      <w:pPr>
        <w:rPr>
          <w:rFonts w:hint="eastAsia"/>
        </w:rPr>
      </w:pPr>
      <w:r>
        <w:rPr>
          <w:rFonts w:hint="eastAsia"/>
        </w:rPr>
        <w:t>1.组织领导。在省发改委、省能源局、省财政厅等指导下，依据《江西省发展改革委等七部门关于加快推进江西省电能替代工作的指导意见》（赣发改能源〔2016〕606号）和《江西省发展改革委、江西省财政厅关于印发江西省电能替代财政奖励工作实施方案的通知》（赣发改能源〔2016〕1190号）要求，推进我市电能替代项目组织实施和财政奖励等工作。</w:t>
      </w:r>
    </w:p>
    <w:p>
      <w:pPr>
        <w:rPr>
          <w:rFonts w:hint="eastAsia"/>
        </w:rPr>
      </w:pPr>
    </w:p>
    <w:p>
      <w:pPr>
        <w:rPr>
          <w:rFonts w:hint="eastAsia"/>
        </w:rPr>
      </w:pPr>
      <w:r>
        <w:rPr>
          <w:rFonts w:hint="eastAsia"/>
        </w:rPr>
        <w:t>2.职责分工。经开区经科局、各县（市、区）工信委、财政局负责组织辖区内电能替代项目奖励资金的申报和初审工作；市工信委、财政局组织电力专家对项目进行复审和验收及绩效评价工作；财政部门还要做好电能替代财政奖补资金的收支管理并加强资金监督检查。</w:t>
      </w:r>
    </w:p>
    <w:p>
      <w:pPr>
        <w:rPr>
          <w:rFonts w:hint="eastAsia"/>
        </w:rPr>
      </w:pPr>
    </w:p>
    <w:p>
      <w:pPr>
        <w:rPr>
          <w:rFonts w:hint="eastAsia"/>
        </w:rPr>
      </w:pPr>
      <w:r>
        <w:rPr>
          <w:rFonts w:hint="eastAsia"/>
        </w:rPr>
        <w:t>3.监督管理。资金的使用坚持严格管理、专款专用和单独核算。对存在严重违规行为，骗取、挤占、挪用或擅自改变专项资金用途的，除收回奖励资金外，依照有关法律、法规追究有关责任人的责任。承担单位应建立健全项目资金管理制度，加强财务管理、档案管理，并接受财政、纪检监察、审计等部门的监督检查。</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047F1B7A"/>
    <w:rsid w:val="09214A51"/>
    <w:rsid w:val="0AD837C0"/>
    <w:rsid w:val="17A74E1A"/>
    <w:rsid w:val="18242941"/>
    <w:rsid w:val="19766010"/>
    <w:rsid w:val="1A830CA7"/>
    <w:rsid w:val="1F013D60"/>
    <w:rsid w:val="2078020E"/>
    <w:rsid w:val="23261C24"/>
    <w:rsid w:val="257E3780"/>
    <w:rsid w:val="2BC21934"/>
    <w:rsid w:val="352C453A"/>
    <w:rsid w:val="3AA0337E"/>
    <w:rsid w:val="3AE67188"/>
    <w:rsid w:val="3E871B91"/>
    <w:rsid w:val="436903DC"/>
    <w:rsid w:val="45270013"/>
    <w:rsid w:val="46E26DFB"/>
    <w:rsid w:val="4BA7159E"/>
    <w:rsid w:val="518D2FFE"/>
    <w:rsid w:val="51FA174C"/>
    <w:rsid w:val="55E63DB3"/>
    <w:rsid w:val="596456C0"/>
    <w:rsid w:val="5C9A0C20"/>
    <w:rsid w:val="62930C09"/>
    <w:rsid w:val="6B0D2DF8"/>
    <w:rsid w:val="72AF2C7D"/>
    <w:rsid w:val="746260A6"/>
    <w:rsid w:val="7D4E6BE2"/>
    <w:rsid w:val="7DAD518B"/>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2018-05-15T08:22:55Z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