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DC5" w:rsidRDefault="006A27DB">
      <w:r w:rsidRPr="006A27DB">
        <w:rPr>
          <w:rFonts w:hint="eastAsia"/>
        </w:rPr>
        <w:t>关于加快推进</w:t>
      </w:r>
      <w:proofErr w:type="gramStart"/>
      <w:r w:rsidRPr="006A27DB">
        <w:rPr>
          <w:rFonts w:hint="eastAsia"/>
        </w:rPr>
        <w:t>校具产业</w:t>
      </w:r>
      <w:proofErr w:type="gramEnd"/>
      <w:r w:rsidRPr="006A27DB">
        <w:rPr>
          <w:rFonts w:hint="eastAsia"/>
        </w:rPr>
        <w:t>转型升级工作实施意见（城办发</w:t>
      </w:r>
      <w:r w:rsidRPr="006A27DB">
        <w:rPr>
          <w:rFonts w:hint="eastAsia"/>
        </w:rPr>
        <w:t>[2018]3</w:t>
      </w:r>
      <w:r w:rsidRPr="006A27DB">
        <w:rPr>
          <w:rFonts w:hint="eastAsia"/>
        </w:rPr>
        <w:t>号）</w:t>
      </w:r>
    </w:p>
    <w:p w:rsidR="006A27DB" w:rsidRDefault="006A27DB"/>
    <w:p w:rsidR="006A27DB" w:rsidRPr="006A27DB" w:rsidRDefault="006A27DB" w:rsidP="006A27DB">
      <w:pPr>
        <w:widowControl/>
        <w:shd w:val="clear" w:color="auto" w:fill="FFFFFF"/>
        <w:spacing w:line="560" w:lineRule="atLeast"/>
        <w:jc w:val="center"/>
        <w:rPr>
          <w:rFonts w:ascii="Times New Roman" w:eastAsia="宋体" w:hAnsi="Times New Roman" w:cs="Times New Roman"/>
          <w:color w:val="333333"/>
          <w:kern w:val="0"/>
          <w:szCs w:val="21"/>
        </w:rPr>
      </w:pPr>
      <w:bookmarkStart w:id="0" w:name="_GoBack"/>
      <w:r w:rsidRPr="006A27DB">
        <w:rPr>
          <w:rFonts w:ascii="方正小标宋简体" w:eastAsia="方正小标宋简体" w:hAnsi="Times New Roman" w:cs="Times New Roman" w:hint="eastAsia"/>
          <w:color w:val="000000"/>
          <w:kern w:val="0"/>
          <w:sz w:val="44"/>
          <w:szCs w:val="44"/>
        </w:rPr>
        <w:t>关于加快推进</w:t>
      </w:r>
      <w:proofErr w:type="gramStart"/>
      <w:r w:rsidRPr="006A27DB">
        <w:rPr>
          <w:rFonts w:ascii="方正小标宋简体" w:eastAsia="方正小标宋简体" w:hAnsi="Times New Roman" w:cs="Times New Roman" w:hint="eastAsia"/>
          <w:color w:val="000000"/>
          <w:kern w:val="0"/>
          <w:sz w:val="44"/>
          <w:szCs w:val="44"/>
        </w:rPr>
        <w:t>校具产业</w:t>
      </w:r>
      <w:proofErr w:type="gramEnd"/>
      <w:r w:rsidRPr="006A27DB">
        <w:rPr>
          <w:rFonts w:ascii="方正小标宋简体" w:eastAsia="方正小标宋简体" w:hAnsi="Times New Roman" w:cs="Times New Roman" w:hint="eastAsia"/>
          <w:color w:val="000000"/>
          <w:kern w:val="0"/>
          <w:sz w:val="44"/>
          <w:szCs w:val="44"/>
        </w:rPr>
        <w:t>转型升级工作实施意见</w:t>
      </w:r>
    </w:p>
    <w:bookmarkEnd w:id="0"/>
    <w:p w:rsidR="006A27DB" w:rsidRPr="006A27DB" w:rsidRDefault="006A27DB" w:rsidP="006A27DB">
      <w:pPr>
        <w:widowControl/>
        <w:shd w:val="clear" w:color="auto" w:fill="FFFFFF"/>
        <w:spacing w:line="480"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000000"/>
          <w:kern w:val="0"/>
          <w:sz w:val="32"/>
          <w:szCs w:val="32"/>
          <w:shd w:val="clear" w:color="auto" w:fill="FFFFFF"/>
        </w:rPr>
        <w:t>为全面</w:t>
      </w:r>
      <w:proofErr w:type="gramStart"/>
      <w:r w:rsidRPr="006A27DB">
        <w:rPr>
          <w:rFonts w:ascii="仿宋" w:eastAsia="仿宋" w:hAnsi="仿宋" w:cs="Times New Roman" w:hint="eastAsia"/>
          <w:color w:val="000000"/>
          <w:kern w:val="0"/>
          <w:sz w:val="32"/>
          <w:szCs w:val="32"/>
          <w:shd w:val="clear" w:color="auto" w:fill="FFFFFF"/>
        </w:rPr>
        <w:t>贯彻落党的</w:t>
      </w:r>
      <w:proofErr w:type="gramEnd"/>
      <w:r w:rsidRPr="006A27DB">
        <w:rPr>
          <w:rFonts w:ascii="仿宋" w:eastAsia="仿宋" w:hAnsi="仿宋" w:cs="Times New Roman" w:hint="eastAsia"/>
          <w:color w:val="000000"/>
          <w:kern w:val="0"/>
          <w:sz w:val="32"/>
          <w:szCs w:val="32"/>
          <w:shd w:val="clear" w:color="auto" w:fill="FFFFFF"/>
        </w:rPr>
        <w:t>十九大精神，按照县委、县政府提出的“</w:t>
      </w:r>
      <w:r w:rsidRPr="006A27DB">
        <w:rPr>
          <w:rFonts w:ascii="宋体" w:eastAsia="宋体" w:hAnsi="宋体" w:cs="Times New Roman" w:hint="eastAsia"/>
          <w:color w:val="000000"/>
          <w:kern w:val="0"/>
          <w:sz w:val="32"/>
          <w:szCs w:val="32"/>
          <w:shd w:val="clear" w:color="auto" w:fill="FFFFFF"/>
        </w:rPr>
        <w:t>3+1+1</w:t>
      </w:r>
      <w:r w:rsidRPr="006A27DB">
        <w:rPr>
          <w:rFonts w:ascii="仿宋" w:eastAsia="仿宋" w:hAnsi="仿宋" w:cs="Times New Roman" w:hint="eastAsia"/>
          <w:color w:val="000000"/>
          <w:kern w:val="0"/>
          <w:sz w:val="32"/>
          <w:szCs w:val="32"/>
          <w:shd w:val="clear" w:color="auto" w:fill="FFFFFF"/>
        </w:rPr>
        <w:t>”工业发展战略布局，依托现有</w:t>
      </w:r>
      <w:proofErr w:type="gramStart"/>
      <w:r w:rsidRPr="006A27DB">
        <w:rPr>
          <w:rFonts w:ascii="仿宋" w:eastAsia="仿宋" w:hAnsi="仿宋" w:cs="Times New Roman" w:hint="eastAsia"/>
          <w:color w:val="000000"/>
          <w:kern w:val="0"/>
          <w:sz w:val="32"/>
          <w:szCs w:val="32"/>
          <w:shd w:val="clear" w:color="auto" w:fill="FFFFFF"/>
        </w:rPr>
        <w:t>校具产业</w:t>
      </w:r>
      <w:proofErr w:type="gramEnd"/>
      <w:r w:rsidRPr="006A27DB">
        <w:rPr>
          <w:rFonts w:ascii="仿宋" w:eastAsia="仿宋" w:hAnsi="仿宋" w:cs="Times New Roman" w:hint="eastAsia"/>
          <w:color w:val="000000"/>
          <w:kern w:val="0"/>
          <w:sz w:val="32"/>
          <w:szCs w:val="32"/>
          <w:shd w:val="clear" w:color="auto" w:fill="FFFFFF"/>
        </w:rPr>
        <w:t>基础，加快我县</w:t>
      </w:r>
      <w:proofErr w:type="gramStart"/>
      <w:r w:rsidRPr="006A27DB">
        <w:rPr>
          <w:rFonts w:ascii="仿宋" w:eastAsia="仿宋" w:hAnsi="仿宋" w:cs="Times New Roman" w:hint="eastAsia"/>
          <w:color w:val="000000"/>
          <w:kern w:val="0"/>
          <w:sz w:val="32"/>
          <w:szCs w:val="32"/>
          <w:shd w:val="clear" w:color="auto" w:fill="FFFFFF"/>
        </w:rPr>
        <w:t>校具产业</w:t>
      </w:r>
      <w:proofErr w:type="gramEnd"/>
      <w:r w:rsidRPr="006A27DB">
        <w:rPr>
          <w:rFonts w:ascii="仿宋" w:eastAsia="仿宋" w:hAnsi="仿宋" w:cs="Times New Roman" w:hint="eastAsia"/>
          <w:color w:val="000000"/>
          <w:kern w:val="0"/>
          <w:sz w:val="32"/>
          <w:szCs w:val="32"/>
          <w:shd w:val="clear" w:color="auto" w:fill="FFFFFF"/>
        </w:rPr>
        <w:t>优化升级，实现</w:t>
      </w:r>
      <w:proofErr w:type="gramStart"/>
      <w:r w:rsidRPr="006A27DB">
        <w:rPr>
          <w:rFonts w:ascii="仿宋" w:eastAsia="仿宋" w:hAnsi="仿宋" w:cs="Times New Roman" w:hint="eastAsia"/>
          <w:color w:val="000000"/>
          <w:kern w:val="0"/>
          <w:sz w:val="32"/>
          <w:szCs w:val="32"/>
          <w:shd w:val="clear" w:color="auto" w:fill="FFFFFF"/>
        </w:rPr>
        <w:t>校具产业</w:t>
      </w:r>
      <w:proofErr w:type="gramEnd"/>
      <w:r w:rsidRPr="006A27DB">
        <w:rPr>
          <w:rFonts w:ascii="仿宋" w:eastAsia="仿宋" w:hAnsi="仿宋" w:cs="Times New Roman" w:hint="eastAsia"/>
          <w:color w:val="000000"/>
          <w:kern w:val="0"/>
          <w:sz w:val="32"/>
          <w:szCs w:val="32"/>
          <w:shd w:val="clear" w:color="auto" w:fill="FFFFFF"/>
        </w:rPr>
        <w:t>延伸，产品提质，品牌提升的目标，推动南城</w:t>
      </w:r>
      <w:proofErr w:type="gramStart"/>
      <w:r w:rsidRPr="006A27DB">
        <w:rPr>
          <w:rFonts w:ascii="仿宋" w:eastAsia="仿宋" w:hAnsi="仿宋" w:cs="Times New Roman" w:hint="eastAsia"/>
          <w:color w:val="000000"/>
          <w:kern w:val="0"/>
          <w:sz w:val="32"/>
          <w:szCs w:val="32"/>
          <w:shd w:val="clear" w:color="auto" w:fill="FFFFFF"/>
        </w:rPr>
        <w:t>校具由</w:t>
      </w:r>
      <w:proofErr w:type="gramEnd"/>
      <w:r w:rsidRPr="006A27DB">
        <w:rPr>
          <w:rFonts w:ascii="仿宋" w:eastAsia="仿宋" w:hAnsi="仿宋" w:cs="Times New Roman" w:hint="eastAsia"/>
          <w:color w:val="000000"/>
          <w:kern w:val="0"/>
          <w:sz w:val="32"/>
          <w:szCs w:val="32"/>
          <w:shd w:val="clear" w:color="auto" w:fill="FFFFFF"/>
        </w:rPr>
        <w:t>“南城制造”迈向“南城智造”，把南城</w:t>
      </w:r>
      <w:proofErr w:type="gramStart"/>
      <w:r w:rsidRPr="006A27DB">
        <w:rPr>
          <w:rFonts w:ascii="仿宋" w:eastAsia="仿宋" w:hAnsi="仿宋" w:cs="Times New Roman" w:hint="eastAsia"/>
          <w:color w:val="000000"/>
          <w:kern w:val="0"/>
          <w:sz w:val="32"/>
          <w:szCs w:val="32"/>
          <w:shd w:val="clear" w:color="auto" w:fill="FFFFFF"/>
        </w:rPr>
        <w:t>校具产业</w:t>
      </w:r>
      <w:proofErr w:type="gramEnd"/>
      <w:r w:rsidRPr="006A27DB">
        <w:rPr>
          <w:rFonts w:ascii="仿宋" w:eastAsia="仿宋" w:hAnsi="仿宋" w:cs="Times New Roman" w:hint="eastAsia"/>
          <w:color w:val="000000"/>
          <w:kern w:val="0"/>
          <w:sz w:val="32"/>
          <w:szCs w:val="32"/>
          <w:shd w:val="clear" w:color="auto" w:fill="FFFFFF"/>
        </w:rPr>
        <w:t>打造成为国家级小</w:t>
      </w:r>
      <w:proofErr w:type="gramStart"/>
      <w:r w:rsidRPr="006A27DB">
        <w:rPr>
          <w:rFonts w:ascii="仿宋" w:eastAsia="仿宋" w:hAnsi="仿宋" w:cs="Times New Roman" w:hint="eastAsia"/>
          <w:color w:val="000000"/>
          <w:kern w:val="0"/>
          <w:sz w:val="32"/>
          <w:szCs w:val="32"/>
          <w:shd w:val="clear" w:color="auto" w:fill="FFFFFF"/>
        </w:rPr>
        <w:t>微企业</w:t>
      </w:r>
      <w:proofErr w:type="gramEnd"/>
      <w:r w:rsidRPr="006A27DB">
        <w:rPr>
          <w:rFonts w:ascii="仿宋" w:eastAsia="仿宋" w:hAnsi="仿宋" w:cs="Times New Roman" w:hint="eastAsia"/>
          <w:color w:val="000000"/>
          <w:kern w:val="0"/>
          <w:sz w:val="32"/>
          <w:szCs w:val="32"/>
          <w:shd w:val="clear" w:color="auto" w:fill="FFFFFF"/>
        </w:rPr>
        <w:t>创业创新示范基地。结合我县实际，特制定本实施意见。</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黑体" w:eastAsia="黑体" w:hAnsi="黑体" w:cs="Times New Roman" w:hint="eastAsia"/>
          <w:color w:val="333333"/>
          <w:kern w:val="0"/>
          <w:sz w:val="32"/>
          <w:szCs w:val="32"/>
        </w:rPr>
        <w:t>一、指导思想</w:t>
      </w:r>
    </w:p>
    <w:p w:rsidR="006A27DB" w:rsidRPr="006A27DB" w:rsidRDefault="006A27DB" w:rsidP="006A27DB">
      <w:pPr>
        <w:widowControl/>
        <w:shd w:val="clear" w:color="auto" w:fill="FFFFFF"/>
        <w:spacing w:line="585" w:lineRule="atLeast"/>
        <w:ind w:firstLine="645"/>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以“创新、协调、绿色、开放、共享”发展理念为指导，以“政府推动、部门联动、主体自愿、分步推进”为原则，以“</w:t>
      </w:r>
      <w:proofErr w:type="gramStart"/>
      <w:r w:rsidRPr="006A27DB">
        <w:rPr>
          <w:rFonts w:ascii="仿宋" w:eastAsia="仿宋" w:hAnsi="仿宋" w:cs="Times New Roman" w:hint="eastAsia"/>
          <w:color w:val="333333"/>
          <w:kern w:val="0"/>
          <w:sz w:val="32"/>
          <w:szCs w:val="32"/>
        </w:rPr>
        <w:t>个</w:t>
      </w:r>
      <w:proofErr w:type="gramEnd"/>
      <w:r w:rsidRPr="006A27DB">
        <w:rPr>
          <w:rFonts w:ascii="仿宋" w:eastAsia="仿宋" w:hAnsi="仿宋" w:cs="Times New Roman" w:hint="eastAsia"/>
          <w:color w:val="333333"/>
          <w:kern w:val="0"/>
          <w:sz w:val="32"/>
          <w:szCs w:val="32"/>
        </w:rPr>
        <w:t>转企、小升</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为切入点，坚决治理环保、安全生产不达标企业，坚决整治“两违”厂棚，坚决改变“小、散、乱”现状，大力营造诚实守信的社会风气、公平公正的市场环境；坚持引导与规范、扶持与监管、平台建设与转型升级相结合，引导企业入园升</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，推动产业提质增效，做</w:t>
      </w:r>
      <w:proofErr w:type="gramStart"/>
      <w:r w:rsidRPr="006A27DB">
        <w:rPr>
          <w:rFonts w:ascii="仿宋" w:eastAsia="仿宋" w:hAnsi="仿宋" w:cs="Times New Roman" w:hint="eastAsia"/>
          <w:color w:val="333333"/>
          <w:kern w:val="0"/>
          <w:sz w:val="32"/>
          <w:szCs w:val="32"/>
        </w:rPr>
        <w:t>强做</w:t>
      </w:r>
      <w:proofErr w:type="gramEnd"/>
      <w:r w:rsidRPr="006A27DB">
        <w:rPr>
          <w:rFonts w:ascii="仿宋" w:eastAsia="仿宋" w:hAnsi="仿宋" w:cs="Times New Roman" w:hint="eastAsia"/>
          <w:color w:val="333333"/>
          <w:kern w:val="0"/>
          <w:sz w:val="32"/>
          <w:szCs w:val="32"/>
        </w:rPr>
        <w:t>大，推进产业集聚发展。实现竞争方式由同质化、价格战为主向注重研发创新、品牌打造为主转变</w:t>
      </w:r>
      <w:r w:rsidRPr="006A27DB">
        <w:rPr>
          <w:rFonts w:ascii="宋体" w:eastAsia="宋体" w:hAnsi="宋体" w:cs="Times New Roman" w:hint="eastAsia"/>
          <w:color w:val="333333"/>
          <w:kern w:val="0"/>
          <w:sz w:val="32"/>
          <w:szCs w:val="32"/>
        </w:rPr>
        <w:t>;</w:t>
      </w:r>
      <w:r w:rsidRPr="006A27DB">
        <w:rPr>
          <w:rFonts w:ascii="仿宋" w:eastAsia="仿宋" w:hAnsi="仿宋" w:cs="Times New Roman" w:hint="eastAsia"/>
          <w:color w:val="333333"/>
          <w:kern w:val="0"/>
          <w:sz w:val="32"/>
          <w:szCs w:val="32"/>
        </w:rPr>
        <w:t>企业结构由家族式企业、个体工商户为主向现代化、规范化管理的公司制企业为主转变；生产环境由简易式工棚为主向标准化厂房为主转变</w:t>
      </w:r>
      <w:r w:rsidRPr="006A27DB">
        <w:rPr>
          <w:rFonts w:ascii="宋体" w:eastAsia="宋体" w:hAnsi="宋体" w:cs="Times New Roman" w:hint="eastAsia"/>
          <w:color w:val="333333"/>
          <w:kern w:val="0"/>
          <w:sz w:val="32"/>
          <w:szCs w:val="32"/>
        </w:rPr>
        <w:t>;</w:t>
      </w:r>
      <w:r w:rsidRPr="006A27DB">
        <w:rPr>
          <w:rFonts w:ascii="仿宋" w:eastAsia="仿宋" w:hAnsi="仿宋" w:cs="Times New Roman" w:hint="eastAsia"/>
          <w:color w:val="333333"/>
          <w:kern w:val="0"/>
          <w:sz w:val="32"/>
          <w:szCs w:val="32"/>
        </w:rPr>
        <w:t>政</w:t>
      </w:r>
      <w:r w:rsidRPr="006A27DB">
        <w:rPr>
          <w:rFonts w:ascii="仿宋" w:eastAsia="仿宋" w:hAnsi="仿宋" w:cs="Times New Roman" w:hint="eastAsia"/>
          <w:color w:val="333333"/>
          <w:kern w:val="0"/>
          <w:sz w:val="32"/>
          <w:szCs w:val="32"/>
        </w:rPr>
        <w:lastRenderedPageBreak/>
        <w:t>策引导由无序粗放管理向守法遵规经营转变，推动南城</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迈向教育装备转型升级。</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黑体" w:eastAsia="黑体" w:hAnsi="黑体" w:cs="Times New Roman" w:hint="eastAsia"/>
          <w:color w:val="333333"/>
          <w:kern w:val="0"/>
          <w:sz w:val="32"/>
          <w:szCs w:val="32"/>
        </w:rPr>
        <w:t>二、任务目标</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以“转企升规、做</w:t>
      </w:r>
      <w:proofErr w:type="gramStart"/>
      <w:r w:rsidRPr="006A27DB">
        <w:rPr>
          <w:rFonts w:ascii="仿宋" w:eastAsia="仿宋" w:hAnsi="仿宋" w:cs="Times New Roman" w:hint="eastAsia"/>
          <w:color w:val="333333"/>
          <w:kern w:val="0"/>
          <w:sz w:val="32"/>
          <w:szCs w:val="32"/>
        </w:rPr>
        <w:t>强做</w:t>
      </w:r>
      <w:proofErr w:type="gramEnd"/>
      <w:r w:rsidRPr="006A27DB">
        <w:rPr>
          <w:rFonts w:ascii="仿宋" w:eastAsia="仿宋" w:hAnsi="仿宋" w:cs="Times New Roman" w:hint="eastAsia"/>
          <w:color w:val="333333"/>
          <w:kern w:val="0"/>
          <w:sz w:val="32"/>
          <w:szCs w:val="32"/>
        </w:rPr>
        <w:t>优”为导向，以规范化管理为载体，以进园入</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为抓手，利用四年时间，实现“三个目标”和“四个提升”，将校</w:t>
      </w:r>
      <w:proofErr w:type="gramStart"/>
      <w:r w:rsidRPr="006A27DB">
        <w:rPr>
          <w:rFonts w:ascii="仿宋" w:eastAsia="仿宋" w:hAnsi="仿宋" w:cs="Times New Roman" w:hint="eastAsia"/>
          <w:color w:val="333333"/>
          <w:kern w:val="0"/>
          <w:sz w:val="32"/>
          <w:szCs w:val="32"/>
        </w:rPr>
        <w:t>具产业</w:t>
      </w:r>
      <w:proofErr w:type="gramEnd"/>
      <w:r w:rsidRPr="006A27DB">
        <w:rPr>
          <w:rFonts w:ascii="仿宋" w:eastAsia="仿宋" w:hAnsi="仿宋" w:cs="Times New Roman" w:hint="eastAsia"/>
          <w:color w:val="333333"/>
          <w:kern w:val="0"/>
          <w:sz w:val="32"/>
          <w:szCs w:val="32"/>
        </w:rPr>
        <w:t>打造成百亿产业，年纳税突破</w:t>
      </w:r>
      <w:r w:rsidRPr="006A27DB">
        <w:rPr>
          <w:rFonts w:ascii="宋体" w:eastAsia="宋体" w:hAnsi="宋体" w:cs="Times New Roman" w:hint="eastAsia"/>
          <w:color w:val="333333"/>
          <w:kern w:val="0"/>
          <w:sz w:val="32"/>
          <w:szCs w:val="32"/>
        </w:rPr>
        <w:t>1</w:t>
      </w:r>
      <w:r w:rsidRPr="006A27DB">
        <w:rPr>
          <w:rFonts w:ascii="仿宋" w:eastAsia="仿宋" w:hAnsi="仿宋" w:cs="Times New Roman" w:hint="eastAsia"/>
          <w:color w:val="333333"/>
          <w:kern w:val="0"/>
          <w:sz w:val="32"/>
          <w:szCs w:val="32"/>
        </w:rPr>
        <w:t>个亿，推动</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转型升级。</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t>（一）三个目标</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w:t>
      </w:r>
      <w:proofErr w:type="gramStart"/>
      <w:r w:rsidRPr="006A27DB">
        <w:rPr>
          <w:rFonts w:ascii="仿宋" w:eastAsia="仿宋" w:hAnsi="仿宋" w:cs="Times New Roman" w:hint="eastAsia"/>
          <w:color w:val="333333"/>
          <w:kern w:val="0"/>
          <w:sz w:val="32"/>
          <w:szCs w:val="32"/>
        </w:rPr>
        <w:t>实现校具企业</w:t>
      </w:r>
      <w:proofErr w:type="gramEnd"/>
      <w:r w:rsidRPr="006A27DB">
        <w:rPr>
          <w:rFonts w:ascii="仿宋" w:eastAsia="仿宋" w:hAnsi="仿宋" w:cs="Times New Roman" w:hint="eastAsia"/>
          <w:color w:val="333333"/>
          <w:kern w:val="0"/>
          <w:sz w:val="32"/>
          <w:szCs w:val="32"/>
        </w:rPr>
        <w:t>全部入园升</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的目标。坚持入园必升原则，通过</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上</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下差异化政策引导，</w:t>
      </w:r>
      <w:proofErr w:type="gramStart"/>
      <w:r w:rsidRPr="006A27DB">
        <w:rPr>
          <w:rFonts w:ascii="仿宋" w:eastAsia="仿宋" w:hAnsi="仿宋" w:cs="Times New Roman" w:hint="eastAsia"/>
          <w:color w:val="333333"/>
          <w:kern w:val="0"/>
          <w:sz w:val="32"/>
          <w:szCs w:val="32"/>
        </w:rPr>
        <w:t>鼓励拟入园区</w:t>
      </w:r>
      <w:proofErr w:type="gramEnd"/>
      <w:r w:rsidRPr="006A27DB">
        <w:rPr>
          <w:rFonts w:ascii="仿宋" w:eastAsia="仿宋" w:hAnsi="仿宋" w:cs="Times New Roman" w:hint="eastAsia"/>
          <w:color w:val="333333"/>
          <w:kern w:val="0"/>
          <w:sz w:val="32"/>
          <w:szCs w:val="32"/>
        </w:rPr>
        <w:t>企业加快入</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工作，倒逼园区外未入</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企业入园后在一年内入</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，四年内实现园区企业全部入</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w:t>
      </w:r>
    </w:p>
    <w:p w:rsidR="006A27DB" w:rsidRPr="006A27DB" w:rsidRDefault="006A27DB" w:rsidP="006A27DB">
      <w:pPr>
        <w:widowControl/>
        <w:shd w:val="clear" w:color="auto" w:fill="FFFFFF"/>
        <w:spacing w:line="585" w:lineRule="atLeast"/>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2.</w:t>
      </w:r>
      <w:proofErr w:type="gramStart"/>
      <w:r w:rsidRPr="006A27DB">
        <w:rPr>
          <w:rFonts w:ascii="仿宋" w:eastAsia="仿宋" w:hAnsi="仿宋" w:cs="Times New Roman" w:hint="eastAsia"/>
          <w:color w:val="333333"/>
          <w:kern w:val="0"/>
          <w:sz w:val="32"/>
          <w:szCs w:val="32"/>
        </w:rPr>
        <w:t>实现校具企业</w:t>
      </w:r>
      <w:proofErr w:type="gramEnd"/>
      <w:r w:rsidRPr="006A27DB">
        <w:rPr>
          <w:rFonts w:ascii="仿宋" w:eastAsia="仿宋" w:hAnsi="仿宋" w:cs="Times New Roman" w:hint="eastAsia"/>
          <w:color w:val="333333"/>
          <w:kern w:val="0"/>
          <w:sz w:val="32"/>
          <w:szCs w:val="32"/>
        </w:rPr>
        <w:t>优势整合的目标。通过推动“转企升规”工作，积极鼓励</w:t>
      </w:r>
      <w:proofErr w:type="gramStart"/>
      <w:r w:rsidRPr="006A27DB">
        <w:rPr>
          <w:rFonts w:ascii="仿宋" w:eastAsia="仿宋" w:hAnsi="仿宋" w:cs="Times New Roman" w:hint="eastAsia"/>
          <w:color w:val="333333"/>
          <w:kern w:val="0"/>
          <w:sz w:val="32"/>
          <w:szCs w:val="32"/>
        </w:rPr>
        <w:t>现有校具企业</w:t>
      </w:r>
      <w:proofErr w:type="gramEnd"/>
      <w:r w:rsidRPr="006A27DB">
        <w:rPr>
          <w:rFonts w:ascii="仿宋" w:eastAsia="仿宋" w:hAnsi="仿宋" w:cs="Times New Roman" w:hint="eastAsia"/>
          <w:color w:val="333333"/>
          <w:kern w:val="0"/>
          <w:sz w:val="32"/>
          <w:szCs w:val="32"/>
        </w:rPr>
        <w:t>自主联合重组、优势整合。采取抱团整合一批、龙头带动一批、依法关停一批的工作路径，四年内重点培育100家左右的</w:t>
      </w:r>
      <w:proofErr w:type="gramStart"/>
      <w:r w:rsidRPr="006A27DB">
        <w:rPr>
          <w:rFonts w:ascii="仿宋" w:eastAsia="仿宋" w:hAnsi="仿宋" w:cs="Times New Roman" w:hint="eastAsia"/>
          <w:color w:val="333333"/>
          <w:kern w:val="0"/>
          <w:sz w:val="32"/>
          <w:szCs w:val="32"/>
        </w:rPr>
        <w:t>优质校具企业</w:t>
      </w:r>
      <w:proofErr w:type="gramEnd"/>
      <w:r w:rsidRPr="006A27DB">
        <w:rPr>
          <w:rFonts w:ascii="仿宋" w:eastAsia="仿宋" w:hAnsi="仿宋" w:cs="Times New Roman" w:hint="eastAsia"/>
          <w:color w:val="333333"/>
          <w:kern w:val="0"/>
          <w:sz w:val="32"/>
          <w:szCs w:val="32"/>
        </w:rPr>
        <w:t>。</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实现</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补链、强链的目标。以招商引资为抓手引进一批</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上下游配套产业（校服、教具、体育器械等），通过产业</w:t>
      </w:r>
      <w:r w:rsidRPr="006A27DB">
        <w:rPr>
          <w:rFonts w:ascii="宋体" w:eastAsia="宋体" w:hAnsi="宋体" w:cs="Times New Roman" w:hint="eastAsia"/>
          <w:color w:val="333333"/>
          <w:kern w:val="0"/>
          <w:sz w:val="32"/>
          <w:szCs w:val="32"/>
        </w:rPr>
        <w:t>+</w:t>
      </w:r>
      <w:r w:rsidRPr="006A27DB">
        <w:rPr>
          <w:rFonts w:ascii="仿宋" w:eastAsia="仿宋" w:hAnsi="仿宋" w:cs="Times New Roman" w:hint="eastAsia"/>
          <w:color w:val="333333"/>
          <w:kern w:val="0"/>
          <w:sz w:val="32"/>
          <w:szCs w:val="32"/>
        </w:rPr>
        <w:t>互联网的手段，提升</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产品竞争力，带动</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迈上一个新台阶，实现成为全国唯一的数字化、集约化、生态化的现代化</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园的目标。</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t>（二）四个提升</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lastRenderedPageBreak/>
        <w:t>4.</w:t>
      </w:r>
      <w:r w:rsidRPr="006A27DB">
        <w:rPr>
          <w:rFonts w:ascii="仿宋" w:eastAsia="仿宋" w:hAnsi="仿宋" w:cs="Times New Roman" w:hint="eastAsia"/>
          <w:color w:val="333333"/>
          <w:kern w:val="0"/>
          <w:sz w:val="32"/>
          <w:szCs w:val="32"/>
        </w:rPr>
        <w:t>园区土地集约利用有新提升。科学制定</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园的用地规划，严把企业入园关，坚持入园标准，提高土地利用率，建立企业用地与税收相结合的供地机制，对园区内企业按其入园、发展、成型的不同阶段提出相应的年度纳税目标要求。</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5.</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环保和安全生产水平有新提升。推动企业在“转企升规”工作中加快环保设施和安全设施升级，实现</w:t>
      </w:r>
      <w:proofErr w:type="gramStart"/>
      <w:r w:rsidRPr="006A27DB">
        <w:rPr>
          <w:rFonts w:ascii="仿宋" w:eastAsia="仿宋" w:hAnsi="仿宋" w:cs="Times New Roman" w:hint="eastAsia"/>
          <w:color w:val="333333"/>
          <w:kern w:val="0"/>
          <w:sz w:val="32"/>
          <w:szCs w:val="32"/>
        </w:rPr>
        <w:t>全县校具企业</w:t>
      </w:r>
      <w:proofErr w:type="gramEnd"/>
      <w:r w:rsidRPr="006A27DB">
        <w:rPr>
          <w:rFonts w:ascii="仿宋" w:eastAsia="仿宋" w:hAnsi="仿宋" w:cs="Times New Roman" w:hint="eastAsia"/>
          <w:color w:val="333333"/>
          <w:kern w:val="0"/>
          <w:sz w:val="32"/>
          <w:szCs w:val="32"/>
        </w:rPr>
        <w:t>环保、消防设施完善，安全生产，排放达标。</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6.</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科技创新有新提升。</w:t>
      </w:r>
      <w:proofErr w:type="gramStart"/>
      <w:r w:rsidRPr="006A27DB">
        <w:rPr>
          <w:rFonts w:ascii="仿宋" w:eastAsia="仿宋" w:hAnsi="仿宋" w:cs="Times New Roman" w:hint="eastAsia"/>
          <w:color w:val="333333"/>
          <w:kern w:val="0"/>
          <w:sz w:val="32"/>
          <w:szCs w:val="32"/>
        </w:rPr>
        <w:t>利用校具</w:t>
      </w:r>
      <w:proofErr w:type="gramEnd"/>
      <w:r w:rsidRPr="006A27DB">
        <w:rPr>
          <w:rFonts w:ascii="宋体" w:eastAsia="宋体" w:hAnsi="宋体" w:cs="Times New Roman" w:hint="eastAsia"/>
          <w:color w:val="333333"/>
          <w:kern w:val="0"/>
          <w:sz w:val="32"/>
          <w:szCs w:val="32"/>
        </w:rPr>
        <w:t>+</w:t>
      </w:r>
      <w:r w:rsidRPr="006A27DB">
        <w:rPr>
          <w:rFonts w:ascii="仿宋" w:eastAsia="仿宋" w:hAnsi="仿宋" w:cs="Times New Roman" w:hint="eastAsia"/>
          <w:color w:val="333333"/>
          <w:kern w:val="0"/>
          <w:sz w:val="32"/>
          <w:szCs w:val="32"/>
        </w:rPr>
        <w:t>互联网的发展模式，通过线上线下平台建设，引导提升全县</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向信息化发展，产品生产向智能化发展。</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7.</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对外贸易有新提升。依托交通区位优势，大力支持企业开展进出口业务，鼓励企业积极开拓海外市场，</w:t>
      </w:r>
      <w:proofErr w:type="gramStart"/>
      <w:r w:rsidRPr="006A27DB">
        <w:rPr>
          <w:rFonts w:ascii="仿宋" w:eastAsia="仿宋" w:hAnsi="仿宋" w:cs="Times New Roman" w:hint="eastAsia"/>
          <w:color w:val="333333"/>
          <w:kern w:val="0"/>
          <w:sz w:val="32"/>
          <w:szCs w:val="32"/>
        </w:rPr>
        <w:t>扩大校具外贸</w:t>
      </w:r>
      <w:proofErr w:type="gramEnd"/>
      <w:r w:rsidRPr="006A27DB">
        <w:rPr>
          <w:rFonts w:ascii="仿宋" w:eastAsia="仿宋" w:hAnsi="仿宋" w:cs="Times New Roman" w:hint="eastAsia"/>
          <w:color w:val="333333"/>
          <w:kern w:val="0"/>
          <w:sz w:val="32"/>
          <w:szCs w:val="32"/>
        </w:rPr>
        <w:t>出口。</w:t>
      </w:r>
    </w:p>
    <w:p w:rsidR="006A27DB" w:rsidRPr="006A27DB" w:rsidRDefault="006A27DB" w:rsidP="006A27DB">
      <w:pPr>
        <w:widowControl/>
        <w:shd w:val="clear" w:color="auto" w:fill="FFFFFF"/>
        <w:spacing w:line="585" w:lineRule="atLeast"/>
        <w:ind w:firstLine="645"/>
        <w:rPr>
          <w:rFonts w:ascii="Times New Roman" w:eastAsia="宋体" w:hAnsi="Times New Roman" w:cs="Times New Roman"/>
          <w:color w:val="333333"/>
          <w:kern w:val="0"/>
          <w:szCs w:val="21"/>
        </w:rPr>
      </w:pPr>
      <w:r w:rsidRPr="006A27DB">
        <w:rPr>
          <w:rFonts w:ascii="黑体" w:eastAsia="黑体" w:hAnsi="黑体" w:cs="Times New Roman" w:hint="eastAsia"/>
          <w:color w:val="333333"/>
          <w:kern w:val="0"/>
          <w:sz w:val="32"/>
          <w:szCs w:val="32"/>
        </w:rPr>
        <w:t>三、工作措施</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t>（一）科学合理布局，完善服务平台</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shd w:val="clear" w:color="auto" w:fill="FFFFFF"/>
        </w:rPr>
        <w:t>8.</w:t>
      </w:r>
      <w:r w:rsidRPr="006A27DB">
        <w:rPr>
          <w:rFonts w:ascii="仿宋" w:eastAsia="仿宋" w:hAnsi="仿宋" w:cs="Times New Roman" w:hint="eastAsia"/>
          <w:color w:val="333333"/>
          <w:kern w:val="0"/>
          <w:sz w:val="32"/>
          <w:szCs w:val="32"/>
          <w:shd w:val="clear" w:color="auto" w:fill="FFFFFF"/>
        </w:rPr>
        <w:t>科学规划园区布局。产业园总规划</w:t>
      </w:r>
      <w:proofErr w:type="gramStart"/>
      <w:r w:rsidRPr="006A27DB">
        <w:rPr>
          <w:rFonts w:ascii="仿宋" w:eastAsia="仿宋" w:hAnsi="仿宋" w:cs="Times New Roman" w:hint="eastAsia"/>
          <w:color w:val="333333"/>
          <w:kern w:val="0"/>
          <w:sz w:val="32"/>
          <w:szCs w:val="32"/>
          <w:shd w:val="clear" w:color="auto" w:fill="FFFFFF"/>
        </w:rPr>
        <w:t>为集校具生产</w:t>
      </w:r>
      <w:proofErr w:type="gramEnd"/>
      <w:r w:rsidRPr="006A27DB">
        <w:rPr>
          <w:rFonts w:ascii="仿宋" w:eastAsia="仿宋" w:hAnsi="仿宋" w:cs="Times New Roman" w:hint="eastAsia"/>
          <w:color w:val="333333"/>
          <w:kern w:val="0"/>
          <w:sz w:val="32"/>
          <w:szCs w:val="32"/>
          <w:shd w:val="clear" w:color="auto" w:fill="FFFFFF"/>
        </w:rPr>
        <w:t>、研发、展示、</w:t>
      </w:r>
      <w:r w:rsidRPr="006A27DB">
        <w:rPr>
          <w:rFonts w:ascii="宋体" w:eastAsia="宋体" w:hAnsi="宋体" w:cs="Times New Roman" w:hint="eastAsia"/>
          <w:color w:val="333333"/>
          <w:kern w:val="0"/>
          <w:sz w:val="32"/>
          <w:szCs w:val="32"/>
          <w:shd w:val="clear" w:color="auto" w:fill="FFFFFF"/>
        </w:rPr>
        <w:t>+</w:t>
      </w:r>
      <w:r w:rsidRPr="006A27DB">
        <w:rPr>
          <w:rFonts w:ascii="仿宋" w:eastAsia="仿宋" w:hAnsi="仿宋" w:cs="Times New Roman" w:hint="eastAsia"/>
          <w:color w:val="333333"/>
          <w:kern w:val="0"/>
          <w:sz w:val="32"/>
          <w:szCs w:val="32"/>
          <w:shd w:val="clear" w:color="auto" w:fill="FFFFFF"/>
        </w:rPr>
        <w:t>互联网、工商贸易、质量检测、原材料供应、物流仓储等为一体的多功能园区。规划用地</w:t>
      </w:r>
      <w:r w:rsidRPr="006A27DB">
        <w:rPr>
          <w:rFonts w:ascii="宋体" w:eastAsia="宋体" w:hAnsi="宋体" w:cs="Times New Roman" w:hint="eastAsia"/>
          <w:color w:val="333333"/>
          <w:kern w:val="0"/>
          <w:sz w:val="32"/>
          <w:szCs w:val="32"/>
          <w:shd w:val="clear" w:color="auto" w:fill="FFFFFF"/>
        </w:rPr>
        <w:t>1500</w:t>
      </w:r>
      <w:r w:rsidRPr="006A27DB">
        <w:rPr>
          <w:rFonts w:ascii="仿宋" w:eastAsia="仿宋" w:hAnsi="仿宋" w:cs="Times New Roman" w:hint="eastAsia"/>
          <w:color w:val="333333"/>
          <w:kern w:val="0"/>
          <w:sz w:val="32"/>
          <w:szCs w:val="32"/>
          <w:shd w:val="clear" w:color="auto" w:fill="FFFFFF"/>
        </w:rPr>
        <w:t>亩，共分南北区进行建设，其中南区为生产区，用地面积</w:t>
      </w:r>
      <w:r w:rsidRPr="006A27DB">
        <w:rPr>
          <w:rFonts w:ascii="宋体" w:eastAsia="宋体" w:hAnsi="宋体" w:cs="Times New Roman" w:hint="eastAsia"/>
          <w:color w:val="333333"/>
          <w:kern w:val="0"/>
          <w:sz w:val="32"/>
          <w:szCs w:val="32"/>
          <w:shd w:val="clear" w:color="auto" w:fill="FFFFFF"/>
        </w:rPr>
        <w:t>1320</w:t>
      </w:r>
      <w:r w:rsidRPr="006A27DB">
        <w:rPr>
          <w:rFonts w:ascii="仿宋" w:eastAsia="仿宋" w:hAnsi="仿宋" w:cs="Times New Roman" w:hint="eastAsia"/>
          <w:color w:val="333333"/>
          <w:kern w:val="0"/>
          <w:sz w:val="32"/>
          <w:szCs w:val="32"/>
          <w:shd w:val="clear" w:color="auto" w:fill="FFFFFF"/>
        </w:rPr>
        <w:t>亩，建设标准厂房</w:t>
      </w:r>
      <w:r w:rsidRPr="006A27DB">
        <w:rPr>
          <w:rFonts w:ascii="宋体" w:eastAsia="宋体" w:hAnsi="宋体" w:cs="Times New Roman" w:hint="eastAsia"/>
          <w:color w:val="333333"/>
          <w:kern w:val="0"/>
          <w:sz w:val="32"/>
          <w:szCs w:val="32"/>
          <w:shd w:val="clear" w:color="auto" w:fill="FFFFFF"/>
        </w:rPr>
        <w:t>100</w:t>
      </w:r>
      <w:r w:rsidRPr="006A27DB">
        <w:rPr>
          <w:rFonts w:ascii="仿宋" w:eastAsia="仿宋" w:hAnsi="仿宋" w:cs="Times New Roman" w:hint="eastAsia"/>
          <w:color w:val="333333"/>
          <w:kern w:val="0"/>
          <w:sz w:val="32"/>
          <w:szCs w:val="32"/>
          <w:shd w:val="clear" w:color="auto" w:fill="FFFFFF"/>
        </w:rPr>
        <w:t>万平方米，主要功能</w:t>
      </w:r>
      <w:proofErr w:type="gramStart"/>
      <w:r w:rsidRPr="006A27DB">
        <w:rPr>
          <w:rFonts w:ascii="仿宋" w:eastAsia="仿宋" w:hAnsi="仿宋" w:cs="Times New Roman" w:hint="eastAsia"/>
          <w:color w:val="333333"/>
          <w:kern w:val="0"/>
          <w:sz w:val="32"/>
          <w:szCs w:val="32"/>
          <w:shd w:val="clear" w:color="auto" w:fill="FFFFFF"/>
        </w:rPr>
        <w:t>为校具企业</w:t>
      </w:r>
      <w:proofErr w:type="gramEnd"/>
      <w:r w:rsidRPr="006A27DB">
        <w:rPr>
          <w:rFonts w:ascii="仿宋" w:eastAsia="仿宋" w:hAnsi="仿宋" w:cs="Times New Roman" w:hint="eastAsia"/>
          <w:color w:val="333333"/>
          <w:kern w:val="0"/>
          <w:sz w:val="32"/>
          <w:szCs w:val="32"/>
          <w:shd w:val="clear" w:color="auto" w:fill="FFFFFF"/>
        </w:rPr>
        <w:t>和配套产业</w:t>
      </w:r>
      <w:proofErr w:type="gramStart"/>
      <w:r w:rsidRPr="006A27DB">
        <w:rPr>
          <w:rFonts w:ascii="仿宋" w:eastAsia="仿宋" w:hAnsi="仿宋" w:cs="Times New Roman" w:hint="eastAsia"/>
          <w:color w:val="333333"/>
          <w:kern w:val="0"/>
          <w:sz w:val="32"/>
          <w:szCs w:val="32"/>
          <w:shd w:val="clear" w:color="auto" w:fill="FFFFFF"/>
        </w:rPr>
        <w:t>链企业</w:t>
      </w:r>
      <w:proofErr w:type="gramEnd"/>
      <w:r w:rsidRPr="006A27DB">
        <w:rPr>
          <w:rFonts w:ascii="仿宋" w:eastAsia="仿宋" w:hAnsi="仿宋" w:cs="Times New Roman" w:hint="eastAsia"/>
          <w:color w:val="333333"/>
          <w:kern w:val="0"/>
          <w:sz w:val="32"/>
          <w:szCs w:val="32"/>
          <w:shd w:val="clear" w:color="auto" w:fill="FFFFFF"/>
        </w:rPr>
        <w:t>生产区域；北区为</w:t>
      </w:r>
      <w:proofErr w:type="gramStart"/>
      <w:r w:rsidRPr="006A27DB">
        <w:rPr>
          <w:rFonts w:ascii="仿宋" w:eastAsia="仿宋" w:hAnsi="仿宋" w:cs="Times New Roman" w:hint="eastAsia"/>
          <w:color w:val="333333"/>
          <w:kern w:val="0"/>
          <w:sz w:val="32"/>
          <w:szCs w:val="32"/>
          <w:shd w:val="clear" w:color="auto" w:fill="FFFFFF"/>
        </w:rPr>
        <w:t>校具产业</w:t>
      </w:r>
      <w:proofErr w:type="gramEnd"/>
      <w:r w:rsidRPr="006A27DB">
        <w:rPr>
          <w:rFonts w:ascii="仿宋" w:eastAsia="仿宋" w:hAnsi="仿宋" w:cs="Times New Roman" w:hint="eastAsia"/>
          <w:color w:val="333333"/>
          <w:kern w:val="0"/>
          <w:sz w:val="32"/>
          <w:szCs w:val="32"/>
          <w:shd w:val="clear" w:color="auto" w:fill="FFFFFF"/>
        </w:rPr>
        <w:t>创意园，用地面积</w:t>
      </w:r>
      <w:r w:rsidRPr="006A27DB">
        <w:rPr>
          <w:rFonts w:ascii="宋体" w:eastAsia="宋体" w:hAnsi="宋体" w:cs="Times New Roman" w:hint="eastAsia"/>
          <w:color w:val="333333"/>
          <w:kern w:val="0"/>
          <w:sz w:val="32"/>
          <w:szCs w:val="32"/>
          <w:shd w:val="clear" w:color="auto" w:fill="FFFFFF"/>
        </w:rPr>
        <w:t>180</w:t>
      </w:r>
      <w:r w:rsidRPr="006A27DB">
        <w:rPr>
          <w:rFonts w:ascii="仿宋" w:eastAsia="仿宋" w:hAnsi="仿宋" w:cs="Times New Roman" w:hint="eastAsia"/>
          <w:color w:val="333333"/>
          <w:kern w:val="0"/>
          <w:sz w:val="32"/>
          <w:szCs w:val="32"/>
          <w:shd w:val="clear" w:color="auto" w:fill="FFFFFF"/>
        </w:rPr>
        <w:t>亩，主</w:t>
      </w:r>
      <w:r w:rsidRPr="006A27DB">
        <w:rPr>
          <w:rFonts w:ascii="仿宋" w:eastAsia="仿宋" w:hAnsi="仿宋" w:cs="Times New Roman" w:hint="eastAsia"/>
          <w:color w:val="333333"/>
          <w:kern w:val="0"/>
          <w:sz w:val="32"/>
          <w:szCs w:val="32"/>
          <w:shd w:val="clear" w:color="auto" w:fill="FFFFFF"/>
        </w:rPr>
        <w:lastRenderedPageBreak/>
        <w:t>要功能为</w:t>
      </w:r>
      <w:proofErr w:type="gramStart"/>
      <w:r w:rsidRPr="006A27DB">
        <w:rPr>
          <w:rFonts w:ascii="仿宋" w:eastAsia="仿宋" w:hAnsi="仿宋" w:cs="Times New Roman" w:hint="eastAsia"/>
          <w:color w:val="333333"/>
          <w:kern w:val="0"/>
          <w:sz w:val="32"/>
          <w:szCs w:val="32"/>
          <w:shd w:val="clear" w:color="auto" w:fill="FFFFFF"/>
        </w:rPr>
        <w:t>校具产业</w:t>
      </w:r>
      <w:proofErr w:type="gramEnd"/>
      <w:r w:rsidRPr="006A27DB">
        <w:rPr>
          <w:rFonts w:ascii="仿宋" w:eastAsia="仿宋" w:hAnsi="仿宋" w:cs="Times New Roman" w:hint="eastAsia"/>
          <w:color w:val="333333"/>
          <w:kern w:val="0"/>
          <w:sz w:val="32"/>
          <w:szCs w:val="32"/>
          <w:shd w:val="clear" w:color="auto" w:fill="FFFFFF"/>
        </w:rPr>
        <w:t>总部大楼、</w:t>
      </w:r>
      <w:proofErr w:type="gramStart"/>
      <w:r w:rsidRPr="006A27DB">
        <w:rPr>
          <w:rFonts w:ascii="仿宋" w:eastAsia="仿宋" w:hAnsi="仿宋" w:cs="Times New Roman" w:hint="eastAsia"/>
          <w:color w:val="333333"/>
          <w:kern w:val="0"/>
          <w:sz w:val="32"/>
          <w:szCs w:val="32"/>
          <w:shd w:val="clear" w:color="auto" w:fill="FFFFFF"/>
        </w:rPr>
        <w:t>校具商贸</w:t>
      </w:r>
      <w:proofErr w:type="gramEnd"/>
      <w:r w:rsidRPr="006A27DB">
        <w:rPr>
          <w:rFonts w:ascii="仿宋" w:eastAsia="仿宋" w:hAnsi="仿宋" w:cs="Times New Roman" w:hint="eastAsia"/>
          <w:color w:val="333333"/>
          <w:kern w:val="0"/>
          <w:sz w:val="32"/>
          <w:szCs w:val="32"/>
          <w:shd w:val="clear" w:color="auto" w:fill="FFFFFF"/>
        </w:rPr>
        <w:t>城、物流供应链功能区、商务服务功能区、配套服务</w:t>
      </w:r>
      <w:r w:rsidRPr="006A27DB">
        <w:rPr>
          <w:rFonts w:ascii="仿宋" w:eastAsia="仿宋" w:hAnsi="仿宋" w:cs="Times New Roman" w:hint="eastAsia"/>
          <w:color w:val="333333"/>
          <w:kern w:val="0"/>
          <w:sz w:val="32"/>
          <w:szCs w:val="32"/>
        </w:rPr>
        <w:t>区。</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9.</w:t>
      </w:r>
      <w:r w:rsidRPr="006A27DB">
        <w:rPr>
          <w:rFonts w:ascii="仿宋" w:eastAsia="仿宋" w:hAnsi="仿宋" w:cs="Times New Roman" w:hint="eastAsia"/>
          <w:color w:val="333333"/>
          <w:kern w:val="0"/>
          <w:sz w:val="32"/>
          <w:szCs w:val="32"/>
        </w:rPr>
        <w:t>加快推进产业</w:t>
      </w:r>
      <w:proofErr w:type="gramStart"/>
      <w:r w:rsidRPr="006A27DB">
        <w:rPr>
          <w:rFonts w:ascii="仿宋" w:eastAsia="仿宋" w:hAnsi="仿宋" w:cs="Times New Roman" w:hint="eastAsia"/>
          <w:color w:val="333333"/>
          <w:kern w:val="0"/>
          <w:sz w:val="32"/>
          <w:szCs w:val="32"/>
        </w:rPr>
        <w:t>园标准</w:t>
      </w:r>
      <w:proofErr w:type="gramEnd"/>
      <w:r w:rsidRPr="006A27DB">
        <w:rPr>
          <w:rFonts w:ascii="仿宋" w:eastAsia="仿宋" w:hAnsi="仿宋" w:cs="Times New Roman" w:hint="eastAsia"/>
          <w:color w:val="333333"/>
          <w:kern w:val="0"/>
          <w:sz w:val="32"/>
          <w:szCs w:val="32"/>
        </w:rPr>
        <w:t>厂房建设。产业园标准化厂房建设采取由县金创集团融资筹建与入园企业分年度自建相结合模式，建设标准厂房面积</w:t>
      </w:r>
      <w:r w:rsidRPr="006A27DB">
        <w:rPr>
          <w:rFonts w:ascii="宋体" w:eastAsia="宋体" w:hAnsi="宋体" w:cs="Times New Roman" w:hint="eastAsia"/>
          <w:color w:val="333333"/>
          <w:kern w:val="0"/>
          <w:sz w:val="32"/>
          <w:szCs w:val="32"/>
        </w:rPr>
        <w:t>100</w:t>
      </w:r>
      <w:r w:rsidRPr="006A27DB">
        <w:rPr>
          <w:rFonts w:ascii="仿宋" w:eastAsia="仿宋" w:hAnsi="仿宋" w:cs="Times New Roman" w:hint="eastAsia"/>
          <w:color w:val="333333"/>
          <w:kern w:val="0"/>
          <w:sz w:val="32"/>
          <w:szCs w:val="32"/>
        </w:rPr>
        <w:t>万平方米，其中县金创集团融资建设</w:t>
      </w:r>
      <w:r w:rsidRPr="006A27DB">
        <w:rPr>
          <w:rFonts w:ascii="宋体" w:eastAsia="宋体" w:hAnsi="宋体" w:cs="Times New Roman" w:hint="eastAsia"/>
          <w:color w:val="333333"/>
          <w:kern w:val="0"/>
          <w:sz w:val="32"/>
          <w:szCs w:val="32"/>
        </w:rPr>
        <w:t>60</w:t>
      </w:r>
      <w:r w:rsidRPr="006A27DB">
        <w:rPr>
          <w:rFonts w:ascii="仿宋" w:eastAsia="仿宋" w:hAnsi="仿宋" w:cs="Times New Roman" w:hint="eastAsia"/>
          <w:color w:val="333333"/>
          <w:kern w:val="0"/>
          <w:sz w:val="32"/>
          <w:szCs w:val="32"/>
        </w:rPr>
        <w:t>万平方米（</w:t>
      </w:r>
      <w:r w:rsidRPr="006A27DB">
        <w:rPr>
          <w:rFonts w:ascii="宋体" w:eastAsia="宋体" w:hAnsi="宋体" w:cs="Times New Roman" w:hint="eastAsia"/>
          <w:color w:val="333333"/>
          <w:kern w:val="0"/>
          <w:sz w:val="32"/>
          <w:szCs w:val="32"/>
        </w:rPr>
        <w:t>2018</w:t>
      </w:r>
      <w:r w:rsidRPr="006A27DB">
        <w:rPr>
          <w:rFonts w:ascii="仿宋" w:eastAsia="仿宋" w:hAnsi="仿宋" w:cs="Times New Roman" w:hint="eastAsia"/>
          <w:color w:val="333333"/>
          <w:kern w:val="0"/>
          <w:sz w:val="32"/>
          <w:szCs w:val="32"/>
        </w:rPr>
        <w:t>年建设</w:t>
      </w:r>
      <w:r w:rsidRPr="006A27DB">
        <w:rPr>
          <w:rFonts w:ascii="宋体" w:eastAsia="宋体" w:hAnsi="宋体" w:cs="Times New Roman" w:hint="eastAsia"/>
          <w:color w:val="333333"/>
          <w:kern w:val="0"/>
          <w:sz w:val="32"/>
          <w:szCs w:val="32"/>
        </w:rPr>
        <w:t>20</w:t>
      </w:r>
      <w:r w:rsidRPr="006A27DB">
        <w:rPr>
          <w:rFonts w:ascii="仿宋" w:eastAsia="仿宋" w:hAnsi="仿宋" w:cs="Times New Roman" w:hint="eastAsia"/>
          <w:color w:val="333333"/>
          <w:kern w:val="0"/>
          <w:sz w:val="32"/>
          <w:szCs w:val="32"/>
        </w:rPr>
        <w:t>万平方米，</w:t>
      </w:r>
      <w:r w:rsidRPr="006A27DB">
        <w:rPr>
          <w:rFonts w:ascii="宋体" w:eastAsia="宋体" w:hAnsi="宋体" w:cs="Times New Roman" w:hint="eastAsia"/>
          <w:color w:val="333333"/>
          <w:kern w:val="0"/>
          <w:sz w:val="32"/>
          <w:szCs w:val="32"/>
        </w:rPr>
        <w:t>2019</w:t>
      </w:r>
      <w:r w:rsidRPr="006A27DB">
        <w:rPr>
          <w:rFonts w:ascii="仿宋" w:eastAsia="仿宋" w:hAnsi="仿宋" w:cs="Times New Roman" w:hint="eastAsia"/>
          <w:color w:val="333333"/>
          <w:kern w:val="0"/>
          <w:sz w:val="32"/>
          <w:szCs w:val="32"/>
        </w:rPr>
        <w:t>年建设</w:t>
      </w:r>
      <w:r w:rsidRPr="006A27DB">
        <w:rPr>
          <w:rFonts w:ascii="宋体" w:eastAsia="宋体" w:hAnsi="宋体" w:cs="Times New Roman" w:hint="eastAsia"/>
          <w:color w:val="333333"/>
          <w:kern w:val="0"/>
          <w:sz w:val="32"/>
          <w:szCs w:val="32"/>
        </w:rPr>
        <w:t>20</w:t>
      </w:r>
      <w:r w:rsidRPr="006A27DB">
        <w:rPr>
          <w:rFonts w:ascii="仿宋" w:eastAsia="仿宋" w:hAnsi="仿宋" w:cs="Times New Roman" w:hint="eastAsia"/>
          <w:color w:val="333333"/>
          <w:kern w:val="0"/>
          <w:sz w:val="32"/>
          <w:szCs w:val="32"/>
        </w:rPr>
        <w:t>万平方米，</w:t>
      </w:r>
      <w:r w:rsidRPr="006A27DB">
        <w:rPr>
          <w:rFonts w:ascii="宋体" w:eastAsia="宋体" w:hAnsi="宋体" w:cs="Times New Roman" w:hint="eastAsia"/>
          <w:color w:val="333333"/>
          <w:kern w:val="0"/>
          <w:sz w:val="32"/>
          <w:szCs w:val="32"/>
        </w:rPr>
        <w:t>2020-2021</w:t>
      </w:r>
      <w:r w:rsidRPr="006A27DB">
        <w:rPr>
          <w:rFonts w:ascii="仿宋" w:eastAsia="仿宋" w:hAnsi="仿宋" w:cs="Times New Roman" w:hint="eastAsia"/>
          <w:color w:val="333333"/>
          <w:kern w:val="0"/>
          <w:sz w:val="32"/>
          <w:szCs w:val="32"/>
        </w:rPr>
        <w:t>年各建设</w:t>
      </w:r>
      <w:r w:rsidRPr="006A27DB">
        <w:rPr>
          <w:rFonts w:ascii="宋体" w:eastAsia="宋体" w:hAnsi="宋体" w:cs="Times New Roman" w:hint="eastAsia"/>
          <w:color w:val="333333"/>
          <w:kern w:val="0"/>
          <w:sz w:val="32"/>
          <w:szCs w:val="32"/>
        </w:rPr>
        <w:t>10</w:t>
      </w:r>
      <w:r w:rsidRPr="006A27DB">
        <w:rPr>
          <w:rFonts w:ascii="仿宋" w:eastAsia="仿宋" w:hAnsi="仿宋" w:cs="Times New Roman" w:hint="eastAsia"/>
          <w:color w:val="333333"/>
          <w:kern w:val="0"/>
          <w:sz w:val="32"/>
          <w:szCs w:val="32"/>
        </w:rPr>
        <w:t>万平方米），入园企业自建</w:t>
      </w:r>
      <w:r w:rsidRPr="006A27DB">
        <w:rPr>
          <w:rFonts w:ascii="宋体" w:eastAsia="宋体" w:hAnsi="宋体" w:cs="Times New Roman" w:hint="eastAsia"/>
          <w:color w:val="333333"/>
          <w:kern w:val="0"/>
          <w:sz w:val="32"/>
          <w:szCs w:val="32"/>
        </w:rPr>
        <w:t>40</w:t>
      </w:r>
      <w:r w:rsidRPr="006A27DB">
        <w:rPr>
          <w:rFonts w:ascii="仿宋" w:eastAsia="仿宋" w:hAnsi="仿宋" w:cs="Times New Roman" w:hint="eastAsia"/>
          <w:color w:val="333333"/>
          <w:kern w:val="0"/>
          <w:sz w:val="32"/>
          <w:szCs w:val="32"/>
        </w:rPr>
        <w:t>万平方米。</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10.</w:t>
      </w:r>
      <w:r w:rsidRPr="006A27DB">
        <w:rPr>
          <w:rFonts w:ascii="仿宋" w:eastAsia="仿宋" w:hAnsi="仿宋" w:cs="Times New Roman" w:hint="eastAsia"/>
          <w:color w:val="333333"/>
          <w:kern w:val="0"/>
          <w:sz w:val="32"/>
          <w:szCs w:val="32"/>
        </w:rPr>
        <w:t>加快</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服务平台建设。产业园引入第三方进行服务平台建设。打造“十大中心”：新品应用及产品展示体验中心、进出口服务中心、培训中心、研发设计中心、信息交互中心、质量检测</w:t>
      </w:r>
      <w:r w:rsidRPr="006A27DB">
        <w:rPr>
          <w:rFonts w:ascii="宋体" w:eastAsia="宋体" w:hAnsi="宋体" w:cs="Times New Roman" w:hint="eastAsia"/>
          <w:color w:val="333333"/>
          <w:kern w:val="0"/>
          <w:sz w:val="32"/>
          <w:szCs w:val="32"/>
        </w:rPr>
        <w:t>/</w:t>
      </w:r>
      <w:r w:rsidRPr="006A27DB">
        <w:rPr>
          <w:rFonts w:ascii="仿宋" w:eastAsia="仿宋" w:hAnsi="仿宋" w:cs="Times New Roman" w:hint="eastAsia"/>
          <w:color w:val="333333"/>
          <w:kern w:val="0"/>
          <w:sz w:val="32"/>
          <w:szCs w:val="32"/>
        </w:rPr>
        <w:t>认证中心、技术集成（工程咨询）服务中心、创新创业孵化中心、金融服务中心、公共事务和物业商贸服务中心；“线上七大平台”：公共服务数据平台、行业信息发布平台、企业形象展示平台、招商引资平台、资源信息交互平台、物流供应</w:t>
      </w:r>
      <w:proofErr w:type="gramStart"/>
      <w:r w:rsidRPr="006A27DB">
        <w:rPr>
          <w:rFonts w:ascii="仿宋" w:eastAsia="仿宋" w:hAnsi="仿宋" w:cs="Times New Roman" w:hint="eastAsia"/>
          <w:color w:val="333333"/>
          <w:kern w:val="0"/>
          <w:sz w:val="32"/>
          <w:szCs w:val="32"/>
        </w:rPr>
        <w:t>链服务</w:t>
      </w:r>
      <w:proofErr w:type="gramEnd"/>
      <w:r w:rsidRPr="006A27DB">
        <w:rPr>
          <w:rFonts w:ascii="仿宋" w:eastAsia="仿宋" w:hAnsi="仿宋" w:cs="Times New Roman" w:hint="eastAsia"/>
          <w:color w:val="333333"/>
          <w:kern w:val="0"/>
          <w:sz w:val="32"/>
          <w:szCs w:val="32"/>
        </w:rPr>
        <w:t>平台、中国（南城）教育</w:t>
      </w:r>
      <w:proofErr w:type="gramStart"/>
      <w:r w:rsidRPr="006A27DB">
        <w:rPr>
          <w:rFonts w:ascii="仿宋" w:eastAsia="仿宋" w:hAnsi="仿宋" w:cs="Times New Roman" w:hint="eastAsia"/>
          <w:color w:val="333333"/>
          <w:kern w:val="0"/>
          <w:sz w:val="32"/>
          <w:szCs w:val="32"/>
        </w:rPr>
        <w:t>装备线</w:t>
      </w:r>
      <w:proofErr w:type="gramEnd"/>
      <w:r w:rsidRPr="006A27DB">
        <w:rPr>
          <w:rFonts w:ascii="仿宋" w:eastAsia="仿宋" w:hAnsi="仿宋" w:cs="Times New Roman" w:hint="eastAsia"/>
          <w:color w:val="333333"/>
          <w:kern w:val="0"/>
          <w:sz w:val="32"/>
          <w:szCs w:val="32"/>
        </w:rPr>
        <w:t>上交易平台。实现</w:t>
      </w:r>
      <w:proofErr w:type="gramStart"/>
      <w:r w:rsidRPr="006A27DB">
        <w:rPr>
          <w:rFonts w:ascii="仿宋" w:eastAsia="仿宋" w:hAnsi="仿宋" w:cs="Times New Roman" w:hint="eastAsia"/>
          <w:color w:val="333333"/>
          <w:kern w:val="0"/>
          <w:sz w:val="32"/>
          <w:szCs w:val="32"/>
        </w:rPr>
        <w:t>校具产业线</w:t>
      </w:r>
      <w:proofErr w:type="gramEnd"/>
      <w:r w:rsidRPr="006A27DB">
        <w:rPr>
          <w:rFonts w:ascii="仿宋" w:eastAsia="仿宋" w:hAnsi="仿宋" w:cs="Times New Roman" w:hint="eastAsia"/>
          <w:color w:val="333333"/>
          <w:kern w:val="0"/>
          <w:sz w:val="32"/>
          <w:szCs w:val="32"/>
        </w:rPr>
        <w:t>上线下交易突破百亿的目标。</w:t>
      </w:r>
    </w:p>
    <w:p w:rsidR="006A27DB" w:rsidRPr="006A27DB" w:rsidRDefault="006A27DB" w:rsidP="006A27DB">
      <w:pPr>
        <w:widowControl/>
        <w:shd w:val="clear" w:color="auto" w:fill="FFFFFF"/>
        <w:spacing w:line="585" w:lineRule="atLeast"/>
        <w:ind w:firstLine="480"/>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t>（二）严把入园标准，有序规范管理</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11.</w:t>
      </w:r>
      <w:r w:rsidRPr="006A27DB">
        <w:rPr>
          <w:rFonts w:ascii="仿宋" w:eastAsia="仿宋" w:hAnsi="仿宋" w:cs="Times New Roman" w:hint="eastAsia"/>
          <w:color w:val="333333"/>
          <w:kern w:val="0"/>
          <w:sz w:val="32"/>
          <w:szCs w:val="32"/>
        </w:rPr>
        <w:t>节约集约利用土地。</w:t>
      </w:r>
      <w:r w:rsidRPr="006A27DB">
        <w:rPr>
          <w:rFonts w:ascii="仿宋" w:eastAsia="仿宋" w:hAnsi="仿宋" w:cs="Times New Roman" w:hint="eastAsia"/>
          <w:color w:val="333333"/>
          <w:kern w:val="0"/>
          <w:sz w:val="32"/>
          <w:szCs w:val="32"/>
          <w:shd w:val="clear" w:color="auto" w:fill="FFFFFF"/>
        </w:rPr>
        <w:t>园区内的标准厂房原则上以占地面积约</w:t>
      </w:r>
      <w:r w:rsidRPr="006A27DB">
        <w:rPr>
          <w:rFonts w:ascii="宋体" w:eastAsia="宋体" w:hAnsi="宋体" w:cs="Times New Roman" w:hint="eastAsia"/>
          <w:color w:val="333333"/>
          <w:kern w:val="0"/>
          <w:sz w:val="32"/>
          <w:szCs w:val="32"/>
          <w:shd w:val="clear" w:color="auto" w:fill="FFFFFF"/>
        </w:rPr>
        <w:t>5000</w:t>
      </w:r>
      <w:r w:rsidRPr="006A27DB">
        <w:rPr>
          <w:rFonts w:ascii="仿宋" w:eastAsia="仿宋" w:hAnsi="仿宋" w:cs="Times New Roman" w:hint="eastAsia"/>
          <w:color w:val="333333"/>
          <w:kern w:val="0"/>
          <w:sz w:val="32"/>
          <w:szCs w:val="32"/>
          <w:shd w:val="clear" w:color="auto" w:fill="FFFFFF"/>
        </w:rPr>
        <w:t>平方米，建筑面积</w:t>
      </w:r>
      <w:r w:rsidRPr="006A27DB">
        <w:rPr>
          <w:rFonts w:ascii="宋体" w:eastAsia="宋体" w:hAnsi="宋体" w:cs="Times New Roman" w:hint="eastAsia"/>
          <w:color w:val="333333"/>
          <w:kern w:val="0"/>
          <w:sz w:val="32"/>
          <w:szCs w:val="32"/>
          <w:shd w:val="clear" w:color="auto" w:fill="FFFFFF"/>
        </w:rPr>
        <w:t>1</w:t>
      </w:r>
      <w:r w:rsidRPr="006A27DB">
        <w:rPr>
          <w:rFonts w:ascii="仿宋" w:eastAsia="仿宋" w:hAnsi="仿宋" w:cs="Times New Roman" w:hint="eastAsia"/>
          <w:color w:val="333333"/>
          <w:kern w:val="0"/>
          <w:sz w:val="32"/>
          <w:szCs w:val="32"/>
          <w:shd w:val="clear" w:color="auto" w:fill="FFFFFF"/>
        </w:rPr>
        <w:t>万平方米为一个单元。入园企业申请一个用地单元应达到</w:t>
      </w:r>
      <w:r w:rsidRPr="006A27DB">
        <w:rPr>
          <w:rFonts w:ascii="仿宋" w:eastAsia="仿宋" w:hAnsi="仿宋" w:cs="Times New Roman" w:hint="eastAsia"/>
          <w:color w:val="333333"/>
          <w:kern w:val="0"/>
          <w:sz w:val="32"/>
          <w:szCs w:val="32"/>
        </w:rPr>
        <w:t>设备投入</w:t>
      </w:r>
      <w:r w:rsidRPr="006A27DB">
        <w:rPr>
          <w:rFonts w:ascii="宋体" w:eastAsia="宋体" w:hAnsi="宋体" w:cs="Times New Roman" w:hint="eastAsia"/>
          <w:color w:val="333333"/>
          <w:kern w:val="0"/>
          <w:sz w:val="32"/>
          <w:szCs w:val="32"/>
        </w:rPr>
        <w:t>500</w:t>
      </w:r>
      <w:r w:rsidRPr="006A27DB">
        <w:rPr>
          <w:rFonts w:ascii="仿宋" w:eastAsia="仿宋" w:hAnsi="仿宋" w:cs="Times New Roman" w:hint="eastAsia"/>
          <w:color w:val="333333"/>
          <w:kern w:val="0"/>
          <w:sz w:val="32"/>
          <w:szCs w:val="32"/>
        </w:rPr>
        <w:t>万元以上，</w:t>
      </w:r>
      <w:r w:rsidRPr="006A27DB">
        <w:rPr>
          <w:rFonts w:ascii="仿宋" w:eastAsia="仿宋" w:hAnsi="仿宋" w:cs="Times New Roman" w:hint="eastAsia"/>
          <w:color w:val="333333"/>
          <w:kern w:val="0"/>
          <w:sz w:val="32"/>
          <w:szCs w:val="32"/>
          <w:shd w:val="clear" w:color="auto" w:fill="FFFFFF"/>
        </w:rPr>
        <w:lastRenderedPageBreak/>
        <w:t>年纳税</w:t>
      </w:r>
      <w:r w:rsidRPr="006A27DB">
        <w:rPr>
          <w:rFonts w:ascii="宋体" w:eastAsia="宋体" w:hAnsi="宋体" w:cs="Times New Roman" w:hint="eastAsia"/>
          <w:color w:val="333333"/>
          <w:kern w:val="0"/>
          <w:sz w:val="32"/>
          <w:szCs w:val="32"/>
          <w:shd w:val="clear" w:color="auto" w:fill="FFFFFF"/>
        </w:rPr>
        <w:t>50</w:t>
      </w:r>
      <w:r w:rsidRPr="006A27DB">
        <w:rPr>
          <w:rFonts w:ascii="仿宋" w:eastAsia="仿宋" w:hAnsi="仿宋" w:cs="Times New Roman" w:hint="eastAsia"/>
          <w:color w:val="333333"/>
          <w:kern w:val="0"/>
          <w:sz w:val="32"/>
          <w:szCs w:val="32"/>
          <w:shd w:val="clear" w:color="auto" w:fill="FFFFFF"/>
        </w:rPr>
        <w:t>万元以上。一家企业原则上最多可申请三个单元的用地面积，抱团发展企业和重大项目用地可适度放宽。</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12.</w:t>
      </w:r>
      <w:r w:rsidRPr="006A27DB">
        <w:rPr>
          <w:rFonts w:ascii="仿宋" w:eastAsia="仿宋" w:hAnsi="仿宋" w:cs="Times New Roman" w:hint="eastAsia"/>
          <w:color w:val="333333"/>
          <w:kern w:val="0"/>
          <w:sz w:val="32"/>
          <w:szCs w:val="32"/>
        </w:rPr>
        <w:t>规范标准厂房租金价格。</w:t>
      </w:r>
      <w:proofErr w:type="gramStart"/>
      <w:r w:rsidRPr="006A27DB">
        <w:rPr>
          <w:rFonts w:ascii="仿宋" w:eastAsia="仿宋" w:hAnsi="仿宋" w:cs="Times New Roman" w:hint="eastAsia"/>
          <w:color w:val="333333"/>
          <w:kern w:val="0"/>
          <w:sz w:val="32"/>
          <w:szCs w:val="32"/>
        </w:rPr>
        <w:t>校具产业园标准</w:t>
      </w:r>
      <w:proofErr w:type="gramEnd"/>
      <w:r w:rsidRPr="006A27DB">
        <w:rPr>
          <w:rFonts w:ascii="仿宋" w:eastAsia="仿宋" w:hAnsi="仿宋" w:cs="Times New Roman" w:hint="eastAsia"/>
          <w:color w:val="333333"/>
          <w:kern w:val="0"/>
          <w:sz w:val="32"/>
          <w:szCs w:val="32"/>
        </w:rPr>
        <w:t>厂房租金指导性价格为：前</w:t>
      </w:r>
      <w:r w:rsidRPr="006A27DB">
        <w:rPr>
          <w:rFonts w:ascii="宋体" w:eastAsia="宋体" w:hAnsi="宋体" w:cs="Times New Roman" w:hint="eastAsia"/>
          <w:color w:val="333333"/>
          <w:kern w:val="0"/>
          <w:sz w:val="32"/>
          <w:szCs w:val="32"/>
        </w:rPr>
        <w:t>5</w:t>
      </w:r>
      <w:r w:rsidRPr="006A27DB">
        <w:rPr>
          <w:rFonts w:ascii="仿宋" w:eastAsia="仿宋" w:hAnsi="仿宋" w:cs="Times New Roman" w:hint="eastAsia"/>
          <w:color w:val="333333"/>
          <w:kern w:val="0"/>
          <w:sz w:val="32"/>
          <w:szCs w:val="32"/>
        </w:rPr>
        <w:t>年为每月</w:t>
      </w: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元</w:t>
      </w:r>
      <w:r w:rsidRPr="006A27DB">
        <w:rPr>
          <w:rFonts w:ascii="宋体" w:eastAsia="宋体" w:hAnsi="宋体" w:cs="Times New Roman" w:hint="eastAsia"/>
          <w:color w:val="333333"/>
          <w:kern w:val="0"/>
          <w:sz w:val="32"/>
          <w:szCs w:val="32"/>
        </w:rPr>
        <w:t>/</w:t>
      </w:r>
      <w:r w:rsidRPr="006A27DB">
        <w:rPr>
          <w:rFonts w:ascii="仿宋" w:eastAsia="仿宋" w:hAnsi="仿宋" w:cs="Times New Roman" w:hint="eastAsia"/>
          <w:color w:val="333333"/>
          <w:kern w:val="0"/>
          <w:sz w:val="32"/>
          <w:szCs w:val="32"/>
        </w:rPr>
        <w:t>平方米；后</w:t>
      </w:r>
      <w:r w:rsidRPr="006A27DB">
        <w:rPr>
          <w:rFonts w:ascii="宋体" w:eastAsia="宋体" w:hAnsi="宋体" w:cs="Times New Roman" w:hint="eastAsia"/>
          <w:color w:val="333333"/>
          <w:kern w:val="0"/>
          <w:sz w:val="32"/>
          <w:szCs w:val="32"/>
        </w:rPr>
        <w:t>5</w:t>
      </w:r>
      <w:r w:rsidRPr="006A27DB">
        <w:rPr>
          <w:rFonts w:ascii="仿宋" w:eastAsia="仿宋" w:hAnsi="仿宋" w:cs="Times New Roman" w:hint="eastAsia"/>
          <w:color w:val="333333"/>
          <w:kern w:val="0"/>
          <w:sz w:val="32"/>
          <w:szCs w:val="32"/>
        </w:rPr>
        <w:t>年厂房租金价格为每月</w:t>
      </w:r>
      <w:r w:rsidRPr="006A27DB">
        <w:rPr>
          <w:rFonts w:ascii="宋体" w:eastAsia="宋体" w:hAnsi="宋体" w:cs="Times New Roman" w:hint="eastAsia"/>
          <w:color w:val="333333"/>
          <w:kern w:val="0"/>
          <w:sz w:val="32"/>
          <w:szCs w:val="32"/>
        </w:rPr>
        <w:t>5</w:t>
      </w:r>
      <w:r w:rsidRPr="006A27DB">
        <w:rPr>
          <w:rFonts w:ascii="仿宋" w:eastAsia="仿宋" w:hAnsi="仿宋" w:cs="Times New Roman" w:hint="eastAsia"/>
          <w:color w:val="333333"/>
          <w:kern w:val="0"/>
          <w:sz w:val="32"/>
          <w:szCs w:val="32"/>
        </w:rPr>
        <w:t>元</w:t>
      </w:r>
      <w:r w:rsidRPr="006A27DB">
        <w:rPr>
          <w:rFonts w:ascii="宋体" w:eastAsia="宋体" w:hAnsi="宋体" w:cs="Times New Roman" w:hint="eastAsia"/>
          <w:color w:val="333333"/>
          <w:kern w:val="0"/>
          <w:sz w:val="32"/>
          <w:szCs w:val="32"/>
        </w:rPr>
        <w:t>/</w:t>
      </w:r>
      <w:r w:rsidRPr="006A27DB">
        <w:rPr>
          <w:rFonts w:ascii="仿宋" w:eastAsia="仿宋" w:hAnsi="仿宋" w:cs="Times New Roman" w:hint="eastAsia"/>
          <w:color w:val="333333"/>
          <w:kern w:val="0"/>
          <w:sz w:val="32"/>
          <w:szCs w:val="32"/>
        </w:rPr>
        <w:t>平方米；十年后租金控制在</w:t>
      </w:r>
      <w:r w:rsidRPr="006A27DB">
        <w:rPr>
          <w:rFonts w:ascii="宋体" w:eastAsia="宋体" w:hAnsi="宋体" w:cs="Times New Roman" w:hint="eastAsia"/>
          <w:color w:val="333333"/>
          <w:kern w:val="0"/>
          <w:sz w:val="32"/>
          <w:szCs w:val="32"/>
        </w:rPr>
        <w:t>8</w:t>
      </w:r>
      <w:r w:rsidRPr="006A27DB">
        <w:rPr>
          <w:rFonts w:ascii="仿宋" w:eastAsia="仿宋" w:hAnsi="仿宋" w:cs="Times New Roman" w:hint="eastAsia"/>
          <w:color w:val="333333"/>
          <w:kern w:val="0"/>
          <w:sz w:val="32"/>
          <w:szCs w:val="32"/>
        </w:rPr>
        <w:t>元</w:t>
      </w:r>
      <w:r w:rsidRPr="006A27DB">
        <w:rPr>
          <w:rFonts w:ascii="宋体" w:eastAsia="宋体" w:hAnsi="宋体" w:cs="Times New Roman" w:hint="eastAsia"/>
          <w:color w:val="333333"/>
          <w:kern w:val="0"/>
          <w:sz w:val="32"/>
          <w:szCs w:val="32"/>
        </w:rPr>
        <w:t>/</w:t>
      </w:r>
      <w:r w:rsidRPr="006A27DB">
        <w:rPr>
          <w:rFonts w:ascii="仿宋" w:eastAsia="仿宋" w:hAnsi="仿宋" w:cs="Times New Roman" w:hint="eastAsia"/>
          <w:color w:val="333333"/>
          <w:kern w:val="0"/>
          <w:sz w:val="32"/>
          <w:szCs w:val="32"/>
        </w:rPr>
        <w:t>平方米内。在租赁期间内允许企业对标准厂房进行购买，租赁期</w:t>
      </w:r>
      <w:r w:rsidRPr="006A27DB">
        <w:rPr>
          <w:rFonts w:ascii="宋体" w:eastAsia="宋体" w:hAnsi="宋体" w:cs="Times New Roman" w:hint="eastAsia"/>
          <w:color w:val="333333"/>
          <w:kern w:val="0"/>
          <w:sz w:val="32"/>
          <w:szCs w:val="32"/>
        </w:rPr>
        <w:t>5</w:t>
      </w:r>
      <w:r w:rsidRPr="006A27DB">
        <w:rPr>
          <w:rFonts w:ascii="仿宋" w:eastAsia="仿宋" w:hAnsi="仿宋" w:cs="Times New Roman" w:hint="eastAsia"/>
          <w:color w:val="333333"/>
          <w:kern w:val="0"/>
          <w:sz w:val="32"/>
          <w:szCs w:val="32"/>
        </w:rPr>
        <w:t>年内按照厂房建设成本价格购买，并给予租赁期内已支付的实际租金的</w:t>
      </w:r>
      <w:r w:rsidRPr="006A27DB">
        <w:rPr>
          <w:rFonts w:ascii="宋体" w:eastAsia="宋体" w:hAnsi="宋体" w:cs="Times New Roman" w:hint="eastAsia"/>
          <w:color w:val="333333"/>
          <w:kern w:val="0"/>
          <w:sz w:val="32"/>
          <w:szCs w:val="32"/>
        </w:rPr>
        <w:t>30%</w:t>
      </w:r>
      <w:r w:rsidRPr="006A27DB">
        <w:rPr>
          <w:rFonts w:ascii="仿宋" w:eastAsia="仿宋" w:hAnsi="仿宋" w:cs="Times New Roman" w:hint="eastAsia"/>
          <w:color w:val="333333"/>
          <w:kern w:val="0"/>
          <w:sz w:val="32"/>
          <w:szCs w:val="32"/>
        </w:rPr>
        <w:t>作为返还奖励；</w:t>
      </w:r>
      <w:r w:rsidRPr="006A27DB">
        <w:rPr>
          <w:rFonts w:ascii="宋体" w:eastAsia="宋体" w:hAnsi="宋体" w:cs="Times New Roman" w:hint="eastAsia"/>
          <w:color w:val="333333"/>
          <w:kern w:val="0"/>
          <w:sz w:val="32"/>
          <w:szCs w:val="32"/>
        </w:rPr>
        <w:t>5</w:t>
      </w:r>
      <w:r w:rsidRPr="006A27DB">
        <w:rPr>
          <w:rFonts w:ascii="仿宋" w:eastAsia="仿宋" w:hAnsi="仿宋" w:cs="Times New Roman" w:hint="eastAsia"/>
          <w:color w:val="333333"/>
          <w:kern w:val="0"/>
          <w:sz w:val="32"/>
          <w:szCs w:val="32"/>
        </w:rPr>
        <w:t>年以上标准厂房价格按照评估价格购买。</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13.</w:t>
      </w:r>
      <w:r w:rsidRPr="006A27DB">
        <w:rPr>
          <w:rFonts w:ascii="仿宋" w:eastAsia="仿宋" w:hAnsi="仿宋" w:cs="Times New Roman" w:hint="eastAsia"/>
          <w:color w:val="333333"/>
          <w:kern w:val="0"/>
          <w:sz w:val="32"/>
          <w:szCs w:val="32"/>
        </w:rPr>
        <w:t>抱团整合龙头带动。对有一定实力和抱团发展的</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上企业在依法取得土地前提下，按照统一规划、统一设计、外观、层高等要求，允许自行建设标准厂房，但必须达到以下要求：⑴自</w:t>
      </w:r>
      <w:proofErr w:type="gramStart"/>
      <w:r w:rsidRPr="006A27DB">
        <w:rPr>
          <w:rFonts w:ascii="仿宋" w:eastAsia="仿宋" w:hAnsi="仿宋" w:cs="Times New Roman" w:hint="eastAsia"/>
          <w:color w:val="333333"/>
          <w:kern w:val="0"/>
          <w:sz w:val="32"/>
          <w:szCs w:val="32"/>
        </w:rPr>
        <w:t>建标准</w:t>
      </w:r>
      <w:proofErr w:type="gramEnd"/>
      <w:r w:rsidRPr="006A27DB">
        <w:rPr>
          <w:rFonts w:ascii="仿宋" w:eastAsia="仿宋" w:hAnsi="仿宋" w:cs="Times New Roman" w:hint="eastAsia"/>
          <w:color w:val="333333"/>
          <w:kern w:val="0"/>
          <w:sz w:val="32"/>
          <w:szCs w:val="32"/>
        </w:rPr>
        <w:t>厂房必须要按照统一规划、统一设计进行建设。⑵抱团发展必须达企业</w:t>
      </w: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家以上，每单元设备投入达到</w:t>
      </w:r>
      <w:r w:rsidRPr="006A27DB">
        <w:rPr>
          <w:rFonts w:ascii="宋体" w:eastAsia="宋体" w:hAnsi="宋体" w:cs="Times New Roman" w:hint="eastAsia"/>
          <w:color w:val="333333"/>
          <w:kern w:val="0"/>
          <w:sz w:val="32"/>
          <w:szCs w:val="32"/>
        </w:rPr>
        <w:t>500</w:t>
      </w:r>
      <w:r w:rsidRPr="006A27DB">
        <w:rPr>
          <w:rFonts w:ascii="仿宋" w:eastAsia="仿宋" w:hAnsi="仿宋" w:cs="Times New Roman" w:hint="eastAsia"/>
          <w:color w:val="333333"/>
          <w:kern w:val="0"/>
          <w:sz w:val="32"/>
          <w:szCs w:val="32"/>
        </w:rPr>
        <w:t>万元以上，每单元税收达到</w:t>
      </w:r>
      <w:r w:rsidRPr="006A27DB">
        <w:rPr>
          <w:rFonts w:ascii="宋体" w:eastAsia="宋体" w:hAnsi="宋体" w:cs="Times New Roman" w:hint="eastAsia"/>
          <w:color w:val="333333"/>
          <w:kern w:val="0"/>
          <w:sz w:val="32"/>
          <w:szCs w:val="32"/>
        </w:rPr>
        <w:t>50</w:t>
      </w:r>
      <w:r w:rsidRPr="006A27DB">
        <w:rPr>
          <w:rFonts w:ascii="仿宋" w:eastAsia="仿宋" w:hAnsi="仿宋" w:cs="Times New Roman" w:hint="eastAsia"/>
          <w:color w:val="333333"/>
          <w:kern w:val="0"/>
          <w:sz w:val="32"/>
          <w:szCs w:val="32"/>
        </w:rPr>
        <w:t>万元以上。⑷单个实力企业整个设备投入达到</w:t>
      </w:r>
      <w:r w:rsidRPr="006A27DB">
        <w:rPr>
          <w:rFonts w:ascii="宋体" w:eastAsia="宋体" w:hAnsi="宋体" w:cs="Times New Roman" w:hint="eastAsia"/>
          <w:color w:val="333333"/>
          <w:kern w:val="0"/>
          <w:sz w:val="32"/>
          <w:szCs w:val="32"/>
        </w:rPr>
        <w:t>1000</w:t>
      </w:r>
      <w:r w:rsidRPr="006A27DB">
        <w:rPr>
          <w:rFonts w:ascii="仿宋" w:eastAsia="仿宋" w:hAnsi="仿宋" w:cs="Times New Roman" w:hint="eastAsia"/>
          <w:color w:val="333333"/>
          <w:kern w:val="0"/>
          <w:sz w:val="32"/>
          <w:szCs w:val="32"/>
        </w:rPr>
        <w:t>万元以上，每单元税收达到</w:t>
      </w:r>
      <w:r w:rsidRPr="006A27DB">
        <w:rPr>
          <w:rFonts w:ascii="宋体" w:eastAsia="宋体" w:hAnsi="宋体" w:cs="Times New Roman" w:hint="eastAsia"/>
          <w:color w:val="333333"/>
          <w:kern w:val="0"/>
          <w:sz w:val="32"/>
          <w:szCs w:val="32"/>
        </w:rPr>
        <w:t>100</w:t>
      </w:r>
      <w:r w:rsidRPr="006A27DB">
        <w:rPr>
          <w:rFonts w:ascii="仿宋" w:eastAsia="仿宋" w:hAnsi="仿宋" w:cs="Times New Roman" w:hint="eastAsia"/>
          <w:color w:val="333333"/>
          <w:kern w:val="0"/>
          <w:sz w:val="32"/>
          <w:szCs w:val="32"/>
        </w:rPr>
        <w:t>万元以上。标准厂房建成后，以每栋厂房实际占地面积办理不动产登记相关手续。</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14.</w:t>
      </w:r>
      <w:r w:rsidRPr="006A27DB">
        <w:rPr>
          <w:rFonts w:ascii="仿宋" w:eastAsia="仿宋" w:hAnsi="仿宋" w:cs="Times New Roman" w:hint="eastAsia"/>
          <w:color w:val="333333"/>
          <w:kern w:val="0"/>
          <w:sz w:val="32"/>
          <w:szCs w:val="32"/>
        </w:rPr>
        <w:t>建立公开承诺制度。所有园区内企业（含租赁厂房的企业）必须签署承诺书，并承诺以下事项：⑴租赁标准厂房的企业筹建期为半年，签订入园手续，并交纳单体厂房保证金</w:t>
      </w:r>
      <w:r w:rsidRPr="006A27DB">
        <w:rPr>
          <w:rFonts w:ascii="宋体" w:eastAsia="宋体" w:hAnsi="宋体" w:cs="Times New Roman" w:hint="eastAsia"/>
          <w:color w:val="333333"/>
          <w:kern w:val="0"/>
          <w:sz w:val="32"/>
          <w:szCs w:val="32"/>
        </w:rPr>
        <w:t>30</w:t>
      </w:r>
      <w:r w:rsidRPr="006A27DB">
        <w:rPr>
          <w:rFonts w:ascii="仿宋" w:eastAsia="仿宋" w:hAnsi="仿宋" w:cs="Times New Roman" w:hint="eastAsia"/>
          <w:color w:val="333333"/>
          <w:kern w:val="0"/>
          <w:sz w:val="32"/>
          <w:szCs w:val="32"/>
        </w:rPr>
        <w:t>万元，承诺承租期内不得对外转租，不改变厂房结构。</w:t>
      </w:r>
      <w:r w:rsidRPr="006A27DB">
        <w:rPr>
          <w:rFonts w:ascii="仿宋" w:eastAsia="仿宋" w:hAnsi="仿宋" w:cs="Times New Roman" w:hint="eastAsia"/>
          <w:color w:val="333333"/>
          <w:kern w:val="0"/>
          <w:sz w:val="32"/>
          <w:szCs w:val="32"/>
        </w:rPr>
        <w:lastRenderedPageBreak/>
        <w:t>⑵对自建厂房的企业，建设期为一年，签订入园手续后，按照规划设计要求进行建设，并交纳单体厂房建设押金</w:t>
      </w:r>
      <w:r w:rsidRPr="006A27DB">
        <w:rPr>
          <w:rFonts w:ascii="宋体" w:eastAsia="宋体" w:hAnsi="宋体" w:cs="Times New Roman" w:hint="eastAsia"/>
          <w:color w:val="333333"/>
          <w:kern w:val="0"/>
          <w:sz w:val="32"/>
          <w:szCs w:val="32"/>
        </w:rPr>
        <w:t>30</w:t>
      </w:r>
      <w:r w:rsidRPr="006A27DB">
        <w:rPr>
          <w:rFonts w:ascii="仿宋" w:eastAsia="仿宋" w:hAnsi="仿宋" w:cs="Times New Roman" w:hint="eastAsia"/>
          <w:color w:val="333333"/>
          <w:kern w:val="0"/>
          <w:sz w:val="32"/>
          <w:szCs w:val="32"/>
        </w:rPr>
        <w:t>万，建设完成后验收合格再予以返还，如未达到要求将扣除。⑶入园企业两年内未入</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，年税收低于</w:t>
      </w:r>
      <w:r w:rsidRPr="006A27DB">
        <w:rPr>
          <w:rFonts w:ascii="宋体" w:eastAsia="宋体" w:hAnsi="宋体" w:cs="Times New Roman" w:hint="eastAsia"/>
          <w:color w:val="333333"/>
          <w:kern w:val="0"/>
          <w:sz w:val="32"/>
          <w:szCs w:val="32"/>
        </w:rPr>
        <w:t>50</w:t>
      </w:r>
      <w:r w:rsidRPr="006A27DB">
        <w:rPr>
          <w:rFonts w:ascii="仿宋" w:eastAsia="仿宋" w:hAnsi="仿宋" w:cs="Times New Roman" w:hint="eastAsia"/>
          <w:color w:val="333333"/>
          <w:kern w:val="0"/>
          <w:sz w:val="32"/>
          <w:szCs w:val="32"/>
        </w:rPr>
        <w:t>万元标准的，自行退园。</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楷体" w:eastAsia="楷体" w:hAnsi="楷体" w:cs="Times New Roman" w:hint="eastAsia"/>
          <w:color w:val="000000"/>
          <w:kern w:val="0"/>
          <w:sz w:val="32"/>
          <w:szCs w:val="32"/>
        </w:rPr>
        <w:t>（三）加大政策扶持，促进产业发展</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w:t>
      </w:r>
      <w:r w:rsidRPr="006A27DB">
        <w:rPr>
          <w:rFonts w:ascii="宋体" w:eastAsia="宋体" w:hAnsi="宋体" w:cs="Times New Roman" w:hint="eastAsia"/>
          <w:color w:val="333333"/>
          <w:kern w:val="0"/>
          <w:sz w:val="32"/>
          <w:szCs w:val="32"/>
        </w:rPr>
        <w:t>1</w:t>
      </w:r>
      <w:r w:rsidRPr="006A27DB">
        <w:rPr>
          <w:rFonts w:ascii="仿宋" w:eastAsia="仿宋" w:hAnsi="仿宋" w:cs="Times New Roman" w:hint="eastAsia"/>
          <w:color w:val="333333"/>
          <w:kern w:val="0"/>
          <w:sz w:val="32"/>
          <w:szCs w:val="32"/>
        </w:rPr>
        <w:t>）政策优惠</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15.</w:t>
      </w:r>
      <w:r w:rsidRPr="006A27DB">
        <w:rPr>
          <w:rFonts w:ascii="仿宋" w:eastAsia="仿宋" w:hAnsi="仿宋" w:cs="Times New Roman" w:hint="eastAsia"/>
          <w:color w:val="333333"/>
          <w:kern w:val="0"/>
          <w:sz w:val="32"/>
          <w:szCs w:val="32"/>
        </w:rPr>
        <w:t>为消除企业顾虑，对“转企升规”的企业，坚持既往不咎、前置不变、负担不增、</w:t>
      </w:r>
      <w:proofErr w:type="gramStart"/>
      <w:r w:rsidRPr="006A27DB">
        <w:rPr>
          <w:rFonts w:ascii="仿宋" w:eastAsia="仿宋" w:hAnsi="仿宋" w:cs="Times New Roman" w:hint="eastAsia"/>
          <w:color w:val="333333"/>
          <w:kern w:val="0"/>
          <w:sz w:val="32"/>
          <w:szCs w:val="32"/>
        </w:rPr>
        <w:t>转企不查</w:t>
      </w:r>
      <w:proofErr w:type="gramEnd"/>
      <w:r w:rsidRPr="006A27DB">
        <w:rPr>
          <w:rFonts w:ascii="仿宋" w:eastAsia="仿宋" w:hAnsi="仿宋" w:cs="Times New Roman" w:hint="eastAsia"/>
          <w:color w:val="333333"/>
          <w:kern w:val="0"/>
          <w:sz w:val="32"/>
          <w:szCs w:val="32"/>
        </w:rPr>
        <w:t>的“四不”原则。新入</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的企业除重大违法违规行为之外，小升</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之后原则上</w:t>
      </w:r>
      <w:proofErr w:type="gramStart"/>
      <w:r w:rsidRPr="006A27DB">
        <w:rPr>
          <w:rFonts w:ascii="仿宋" w:eastAsia="仿宋" w:hAnsi="仿宋" w:cs="Times New Roman" w:hint="eastAsia"/>
          <w:color w:val="333333"/>
          <w:kern w:val="0"/>
          <w:sz w:val="32"/>
          <w:szCs w:val="32"/>
        </w:rPr>
        <w:t>不</w:t>
      </w:r>
      <w:proofErr w:type="gramEnd"/>
      <w:r w:rsidRPr="006A27DB">
        <w:rPr>
          <w:rFonts w:ascii="仿宋" w:eastAsia="仿宋" w:hAnsi="仿宋" w:cs="Times New Roman" w:hint="eastAsia"/>
          <w:color w:val="333333"/>
          <w:kern w:val="0"/>
          <w:sz w:val="32"/>
          <w:szCs w:val="32"/>
        </w:rPr>
        <w:t>追溯资金、资产、资本和房产来源。</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16.</w:t>
      </w:r>
      <w:r w:rsidRPr="006A27DB">
        <w:rPr>
          <w:rFonts w:ascii="仿宋" w:eastAsia="仿宋" w:hAnsi="仿宋" w:cs="Times New Roman" w:hint="eastAsia"/>
          <w:color w:val="333333"/>
          <w:kern w:val="0"/>
          <w:sz w:val="32"/>
          <w:szCs w:val="32"/>
        </w:rPr>
        <w:t>在“个转企”中，对企业的设立、变更等全部流程进行免费指导并实行“零收费”。</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17.</w:t>
      </w:r>
      <w:r w:rsidRPr="006A27DB">
        <w:rPr>
          <w:rFonts w:ascii="仿宋" w:eastAsia="仿宋" w:hAnsi="仿宋" w:cs="Times New Roman" w:hint="eastAsia"/>
          <w:color w:val="333333"/>
          <w:kern w:val="0"/>
          <w:sz w:val="32"/>
          <w:szCs w:val="32"/>
        </w:rPr>
        <w:t>达到</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上标准的企业，允许在生产经营活动中使用“南城校具”区域品牌。</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18.</w:t>
      </w:r>
      <w:r w:rsidRPr="006A27DB">
        <w:rPr>
          <w:rFonts w:ascii="仿宋" w:eastAsia="仿宋" w:hAnsi="仿宋" w:cs="Times New Roman" w:hint="eastAsia"/>
          <w:color w:val="333333"/>
          <w:kern w:val="0"/>
          <w:sz w:val="32"/>
          <w:szCs w:val="32"/>
        </w:rPr>
        <w:t>重大项目（指设备投资达</w:t>
      </w:r>
      <w:r w:rsidRPr="006A27DB">
        <w:rPr>
          <w:rFonts w:ascii="宋体" w:eastAsia="宋体" w:hAnsi="宋体" w:cs="Times New Roman" w:hint="eastAsia"/>
          <w:color w:val="333333"/>
          <w:kern w:val="0"/>
          <w:sz w:val="32"/>
          <w:szCs w:val="32"/>
        </w:rPr>
        <w:t>2000</w:t>
      </w:r>
      <w:r w:rsidRPr="006A27DB">
        <w:rPr>
          <w:rFonts w:ascii="仿宋" w:eastAsia="仿宋" w:hAnsi="仿宋" w:cs="Times New Roman" w:hint="eastAsia"/>
          <w:color w:val="333333"/>
          <w:kern w:val="0"/>
          <w:sz w:val="32"/>
          <w:szCs w:val="32"/>
        </w:rPr>
        <w:t>万元以上，税收达</w:t>
      </w:r>
      <w:r w:rsidRPr="006A27DB">
        <w:rPr>
          <w:rFonts w:ascii="宋体" w:eastAsia="宋体" w:hAnsi="宋体" w:cs="Times New Roman" w:hint="eastAsia"/>
          <w:color w:val="333333"/>
          <w:kern w:val="0"/>
          <w:sz w:val="32"/>
          <w:szCs w:val="32"/>
        </w:rPr>
        <w:t>300</w:t>
      </w:r>
      <w:r w:rsidRPr="006A27DB">
        <w:rPr>
          <w:rFonts w:ascii="仿宋" w:eastAsia="仿宋" w:hAnsi="仿宋" w:cs="Times New Roman" w:hint="eastAsia"/>
          <w:color w:val="333333"/>
          <w:kern w:val="0"/>
          <w:sz w:val="32"/>
          <w:szCs w:val="32"/>
        </w:rPr>
        <w:t>万元以上）落户可享受“</w:t>
      </w:r>
      <w:proofErr w:type="gramStart"/>
      <w:r w:rsidRPr="006A27DB">
        <w:rPr>
          <w:rFonts w:ascii="仿宋" w:eastAsia="仿宋" w:hAnsi="仿宋" w:cs="Times New Roman" w:hint="eastAsia"/>
          <w:color w:val="333333"/>
          <w:kern w:val="0"/>
          <w:sz w:val="32"/>
          <w:szCs w:val="32"/>
        </w:rPr>
        <w:t>一</w:t>
      </w:r>
      <w:proofErr w:type="gramEnd"/>
      <w:r w:rsidRPr="006A27DB">
        <w:rPr>
          <w:rFonts w:ascii="仿宋" w:eastAsia="仿宋" w:hAnsi="仿宋" w:cs="Times New Roman" w:hint="eastAsia"/>
          <w:color w:val="333333"/>
          <w:kern w:val="0"/>
          <w:sz w:val="32"/>
          <w:szCs w:val="32"/>
        </w:rPr>
        <w:t>企</w:t>
      </w:r>
      <w:proofErr w:type="gramStart"/>
      <w:r w:rsidRPr="006A27DB">
        <w:rPr>
          <w:rFonts w:ascii="仿宋" w:eastAsia="仿宋" w:hAnsi="仿宋" w:cs="Times New Roman" w:hint="eastAsia"/>
          <w:color w:val="333333"/>
          <w:kern w:val="0"/>
          <w:sz w:val="32"/>
          <w:szCs w:val="32"/>
        </w:rPr>
        <w:t>一</w:t>
      </w:r>
      <w:proofErr w:type="gramEnd"/>
      <w:r w:rsidRPr="006A27DB">
        <w:rPr>
          <w:rFonts w:ascii="仿宋" w:eastAsia="仿宋" w:hAnsi="仿宋" w:cs="Times New Roman" w:hint="eastAsia"/>
          <w:color w:val="333333"/>
          <w:kern w:val="0"/>
          <w:sz w:val="32"/>
          <w:szCs w:val="32"/>
        </w:rPr>
        <w:t>策”政策，在厂房租购、用地、财政奖励等扶持政策上予以更大的倾斜。</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w:t>
      </w:r>
      <w:r w:rsidRPr="006A27DB">
        <w:rPr>
          <w:rFonts w:ascii="宋体" w:eastAsia="宋体" w:hAnsi="宋体" w:cs="Times New Roman" w:hint="eastAsia"/>
          <w:color w:val="333333"/>
          <w:kern w:val="0"/>
          <w:sz w:val="32"/>
          <w:szCs w:val="32"/>
        </w:rPr>
        <w:t>2</w:t>
      </w:r>
      <w:r w:rsidRPr="006A27DB">
        <w:rPr>
          <w:rFonts w:ascii="仿宋" w:eastAsia="仿宋" w:hAnsi="仿宋" w:cs="Times New Roman" w:hint="eastAsia"/>
          <w:color w:val="333333"/>
          <w:kern w:val="0"/>
          <w:sz w:val="32"/>
          <w:szCs w:val="32"/>
        </w:rPr>
        <w:t>）财政奖励</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19.</w:t>
      </w:r>
      <w:r w:rsidRPr="006A27DB">
        <w:rPr>
          <w:rFonts w:ascii="仿宋" w:eastAsia="仿宋" w:hAnsi="仿宋" w:cs="Times New Roman" w:hint="eastAsia"/>
          <w:color w:val="333333"/>
          <w:kern w:val="0"/>
          <w:sz w:val="32"/>
          <w:szCs w:val="32"/>
        </w:rPr>
        <w:t>对入园企业新入</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的企业在享受省市有关奖励外，县财政一次性给予</w:t>
      </w: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万元奖励。</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lastRenderedPageBreak/>
        <w:t>20.</w:t>
      </w:r>
      <w:r w:rsidRPr="006A27DB">
        <w:rPr>
          <w:rFonts w:ascii="仿宋" w:eastAsia="仿宋" w:hAnsi="仿宋" w:cs="Times New Roman" w:hint="eastAsia"/>
          <w:color w:val="333333"/>
          <w:kern w:val="0"/>
          <w:sz w:val="32"/>
          <w:szCs w:val="32"/>
        </w:rPr>
        <w:t>入园</w:t>
      </w:r>
      <w:proofErr w:type="gramStart"/>
      <w:r w:rsidRPr="006A27DB">
        <w:rPr>
          <w:rFonts w:ascii="仿宋" w:eastAsia="仿宋" w:hAnsi="仿宋" w:cs="Times New Roman" w:hint="eastAsia"/>
          <w:color w:val="000000"/>
          <w:kern w:val="0"/>
          <w:sz w:val="32"/>
          <w:szCs w:val="32"/>
        </w:rPr>
        <w:t>企业</w:t>
      </w:r>
      <w:r w:rsidRPr="006A27DB">
        <w:rPr>
          <w:rFonts w:ascii="仿宋" w:eastAsia="仿宋" w:hAnsi="仿宋" w:cs="Times New Roman" w:hint="eastAsia"/>
          <w:color w:val="333333"/>
          <w:kern w:val="0"/>
          <w:sz w:val="32"/>
          <w:szCs w:val="32"/>
        </w:rPr>
        <w:t>年纳增值税</w:t>
      </w:r>
      <w:proofErr w:type="gramEnd"/>
      <w:r w:rsidRPr="006A27DB">
        <w:rPr>
          <w:rFonts w:ascii="仿宋" w:eastAsia="仿宋" w:hAnsi="仿宋" w:cs="Times New Roman" w:hint="eastAsia"/>
          <w:color w:val="333333"/>
          <w:kern w:val="0"/>
          <w:sz w:val="32"/>
          <w:szCs w:val="32"/>
        </w:rPr>
        <w:t>（指剔除当年退税和稽查补交、罚没及滞纳金后，下同）</w:t>
      </w:r>
      <w:r w:rsidRPr="006A27DB">
        <w:rPr>
          <w:rFonts w:ascii="宋体" w:eastAsia="宋体" w:hAnsi="宋体" w:cs="Times New Roman" w:hint="eastAsia"/>
          <w:color w:val="333333"/>
          <w:kern w:val="0"/>
          <w:sz w:val="32"/>
          <w:szCs w:val="32"/>
        </w:rPr>
        <w:t>50</w:t>
      </w:r>
      <w:r w:rsidRPr="006A27DB">
        <w:rPr>
          <w:rFonts w:ascii="仿宋" w:eastAsia="仿宋" w:hAnsi="仿宋" w:cs="Times New Roman" w:hint="eastAsia"/>
          <w:color w:val="333333"/>
          <w:kern w:val="0"/>
          <w:sz w:val="32"/>
          <w:szCs w:val="32"/>
        </w:rPr>
        <w:t>万元（含）以上的，前三年由受益财政分别按增值税税额的</w:t>
      </w:r>
      <w:r w:rsidRPr="006A27DB">
        <w:rPr>
          <w:rFonts w:ascii="宋体" w:eastAsia="宋体" w:hAnsi="宋体" w:cs="Times New Roman" w:hint="eastAsia"/>
          <w:color w:val="333333"/>
          <w:kern w:val="0"/>
          <w:sz w:val="32"/>
          <w:szCs w:val="32"/>
        </w:rPr>
        <w:t>20%</w:t>
      </w:r>
      <w:r w:rsidRPr="006A27DB">
        <w:rPr>
          <w:rFonts w:ascii="仿宋" w:eastAsia="仿宋" w:hAnsi="仿宋" w:cs="Times New Roman" w:hint="eastAsia"/>
          <w:color w:val="333333"/>
          <w:kern w:val="0"/>
          <w:sz w:val="32"/>
          <w:szCs w:val="32"/>
        </w:rPr>
        <w:t>、</w:t>
      </w:r>
      <w:r w:rsidRPr="006A27DB">
        <w:rPr>
          <w:rFonts w:ascii="宋体" w:eastAsia="宋体" w:hAnsi="宋体" w:cs="Times New Roman" w:hint="eastAsia"/>
          <w:color w:val="333333"/>
          <w:kern w:val="0"/>
          <w:sz w:val="32"/>
          <w:szCs w:val="32"/>
        </w:rPr>
        <w:t>15%</w:t>
      </w:r>
      <w:r w:rsidRPr="006A27DB">
        <w:rPr>
          <w:rFonts w:ascii="仿宋" w:eastAsia="仿宋" w:hAnsi="仿宋" w:cs="Times New Roman" w:hint="eastAsia"/>
          <w:color w:val="333333"/>
          <w:kern w:val="0"/>
          <w:sz w:val="32"/>
          <w:szCs w:val="32"/>
        </w:rPr>
        <w:t>、</w:t>
      </w:r>
      <w:r w:rsidRPr="006A27DB">
        <w:rPr>
          <w:rFonts w:ascii="宋体" w:eastAsia="宋体" w:hAnsi="宋体" w:cs="Times New Roman" w:hint="eastAsia"/>
          <w:color w:val="333333"/>
          <w:kern w:val="0"/>
          <w:sz w:val="32"/>
          <w:szCs w:val="32"/>
        </w:rPr>
        <w:t>10%</w:t>
      </w:r>
      <w:r w:rsidRPr="006A27DB">
        <w:rPr>
          <w:rFonts w:ascii="仿宋" w:eastAsia="仿宋" w:hAnsi="仿宋" w:cs="Times New Roman" w:hint="eastAsia"/>
          <w:color w:val="333333"/>
          <w:kern w:val="0"/>
          <w:sz w:val="32"/>
          <w:szCs w:val="32"/>
        </w:rPr>
        <w:t>奖励给企业扩大再生产；三年后年纳增值税达</w:t>
      </w:r>
      <w:r w:rsidRPr="006A27DB">
        <w:rPr>
          <w:rFonts w:ascii="宋体" w:eastAsia="宋体" w:hAnsi="宋体" w:cs="Times New Roman" w:hint="eastAsia"/>
          <w:color w:val="333333"/>
          <w:kern w:val="0"/>
          <w:sz w:val="32"/>
          <w:szCs w:val="32"/>
        </w:rPr>
        <w:t>100</w:t>
      </w:r>
      <w:r w:rsidRPr="006A27DB">
        <w:rPr>
          <w:rFonts w:ascii="仿宋" w:eastAsia="仿宋" w:hAnsi="仿宋" w:cs="Times New Roman" w:hint="eastAsia"/>
          <w:color w:val="333333"/>
          <w:kern w:val="0"/>
          <w:sz w:val="32"/>
          <w:szCs w:val="32"/>
        </w:rPr>
        <w:t>万元（含）以上的，由受益财政按增值税额的</w:t>
      </w:r>
      <w:r w:rsidRPr="006A27DB">
        <w:rPr>
          <w:rFonts w:ascii="宋体" w:eastAsia="宋体" w:hAnsi="宋体" w:cs="Times New Roman" w:hint="eastAsia"/>
          <w:color w:val="333333"/>
          <w:kern w:val="0"/>
          <w:sz w:val="32"/>
          <w:szCs w:val="32"/>
        </w:rPr>
        <w:t>10%</w:t>
      </w:r>
      <w:r w:rsidRPr="006A27DB">
        <w:rPr>
          <w:rFonts w:ascii="仿宋" w:eastAsia="仿宋" w:hAnsi="仿宋" w:cs="Times New Roman" w:hint="eastAsia"/>
          <w:color w:val="333333"/>
          <w:kern w:val="0"/>
          <w:sz w:val="32"/>
          <w:szCs w:val="32"/>
        </w:rPr>
        <w:t>奖励给企业扩大再生产。三年后年纳增值税在</w:t>
      </w:r>
      <w:r w:rsidRPr="006A27DB">
        <w:rPr>
          <w:rFonts w:ascii="宋体" w:eastAsia="宋体" w:hAnsi="宋体" w:cs="Times New Roman" w:hint="eastAsia"/>
          <w:color w:val="333333"/>
          <w:kern w:val="0"/>
          <w:sz w:val="32"/>
          <w:szCs w:val="32"/>
        </w:rPr>
        <w:t>100</w:t>
      </w:r>
      <w:r w:rsidRPr="006A27DB">
        <w:rPr>
          <w:rFonts w:ascii="仿宋" w:eastAsia="仿宋" w:hAnsi="仿宋" w:cs="Times New Roman" w:hint="eastAsia"/>
          <w:color w:val="333333"/>
          <w:kern w:val="0"/>
          <w:sz w:val="32"/>
          <w:szCs w:val="32"/>
        </w:rPr>
        <w:t>万元以下的不予奖励。</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21.</w:t>
      </w:r>
      <w:r w:rsidRPr="006A27DB">
        <w:rPr>
          <w:rFonts w:ascii="仿宋" w:eastAsia="仿宋" w:hAnsi="仿宋" w:cs="Times New Roman" w:hint="eastAsia"/>
          <w:color w:val="333333"/>
          <w:kern w:val="0"/>
          <w:sz w:val="32"/>
          <w:szCs w:val="32"/>
        </w:rPr>
        <w:t>入园企业首次购进国内领先、国际一流的先进设备，并投入正常使用，且每单元设备投入达到</w:t>
      </w:r>
      <w:r w:rsidRPr="006A27DB">
        <w:rPr>
          <w:rFonts w:ascii="宋体" w:eastAsia="宋体" w:hAnsi="宋体" w:cs="Times New Roman" w:hint="eastAsia"/>
          <w:color w:val="333333"/>
          <w:kern w:val="0"/>
          <w:sz w:val="32"/>
          <w:szCs w:val="32"/>
        </w:rPr>
        <w:t>500</w:t>
      </w:r>
      <w:r w:rsidRPr="006A27DB">
        <w:rPr>
          <w:rFonts w:ascii="仿宋" w:eastAsia="仿宋" w:hAnsi="仿宋" w:cs="Times New Roman" w:hint="eastAsia"/>
          <w:color w:val="333333"/>
          <w:kern w:val="0"/>
          <w:sz w:val="32"/>
          <w:szCs w:val="32"/>
        </w:rPr>
        <w:t>万元以上的，按照投资设备的</w:t>
      </w: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进行补助，抱团发展和龙头标杆企业投资设备达到</w:t>
      </w:r>
      <w:r w:rsidRPr="006A27DB">
        <w:rPr>
          <w:rFonts w:ascii="宋体" w:eastAsia="宋体" w:hAnsi="宋体" w:cs="Times New Roman" w:hint="eastAsia"/>
          <w:color w:val="333333"/>
          <w:kern w:val="0"/>
          <w:sz w:val="32"/>
          <w:szCs w:val="32"/>
        </w:rPr>
        <w:t>1000</w:t>
      </w:r>
      <w:r w:rsidRPr="006A27DB">
        <w:rPr>
          <w:rFonts w:ascii="仿宋" w:eastAsia="仿宋" w:hAnsi="仿宋" w:cs="Times New Roman" w:hint="eastAsia"/>
          <w:color w:val="333333"/>
          <w:kern w:val="0"/>
          <w:sz w:val="32"/>
          <w:szCs w:val="32"/>
        </w:rPr>
        <w:t>万元以上的再增加</w:t>
      </w: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的补助。</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22.</w:t>
      </w:r>
      <w:r w:rsidRPr="006A27DB">
        <w:rPr>
          <w:rFonts w:ascii="仿宋" w:eastAsia="仿宋" w:hAnsi="仿宋" w:cs="Times New Roman" w:hint="eastAsia"/>
          <w:color w:val="333333"/>
          <w:kern w:val="0"/>
          <w:sz w:val="32"/>
          <w:szCs w:val="32"/>
        </w:rPr>
        <w:t>入园企业在建设期内，土地使用税参照《关于促进南城县开放型经济发展若干意见》（城办发〔</w:t>
      </w:r>
      <w:r w:rsidRPr="006A27DB">
        <w:rPr>
          <w:rFonts w:ascii="宋体" w:eastAsia="宋体" w:hAnsi="宋体" w:cs="Times New Roman" w:hint="eastAsia"/>
          <w:color w:val="333333"/>
          <w:kern w:val="0"/>
          <w:sz w:val="32"/>
          <w:szCs w:val="32"/>
        </w:rPr>
        <w:t>2016</w:t>
      </w:r>
      <w:r w:rsidRPr="006A27DB">
        <w:rPr>
          <w:rFonts w:ascii="仿宋" w:eastAsia="仿宋" w:hAnsi="仿宋" w:cs="Times New Roman" w:hint="eastAsia"/>
          <w:color w:val="333333"/>
          <w:kern w:val="0"/>
          <w:sz w:val="32"/>
          <w:szCs w:val="32"/>
        </w:rPr>
        <w:t>〕</w:t>
      </w:r>
      <w:r w:rsidRPr="006A27DB">
        <w:rPr>
          <w:rFonts w:ascii="宋体" w:eastAsia="宋体" w:hAnsi="宋体" w:cs="Times New Roman" w:hint="eastAsia"/>
          <w:color w:val="333333"/>
          <w:kern w:val="0"/>
          <w:sz w:val="32"/>
          <w:szCs w:val="32"/>
        </w:rPr>
        <w:t>14</w:t>
      </w:r>
      <w:r w:rsidRPr="006A27DB">
        <w:rPr>
          <w:rFonts w:ascii="仿宋" w:eastAsia="仿宋" w:hAnsi="仿宋" w:cs="Times New Roman" w:hint="eastAsia"/>
          <w:color w:val="333333"/>
          <w:kern w:val="0"/>
          <w:sz w:val="32"/>
          <w:szCs w:val="32"/>
        </w:rPr>
        <w:t>号）文件执行，如政策有调整，按照新政策执行。</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23.</w:t>
      </w:r>
      <w:r w:rsidRPr="006A27DB">
        <w:rPr>
          <w:rFonts w:ascii="仿宋" w:eastAsia="仿宋" w:hAnsi="仿宋" w:cs="Times New Roman" w:hint="eastAsia"/>
          <w:color w:val="333333"/>
          <w:kern w:val="0"/>
          <w:sz w:val="32"/>
          <w:szCs w:val="32"/>
        </w:rPr>
        <w:t>对购买</w:t>
      </w:r>
      <w:proofErr w:type="gramStart"/>
      <w:r w:rsidRPr="006A27DB">
        <w:rPr>
          <w:rFonts w:ascii="仿宋" w:eastAsia="仿宋" w:hAnsi="仿宋" w:cs="Times New Roman" w:hint="eastAsia"/>
          <w:color w:val="333333"/>
          <w:kern w:val="0"/>
          <w:sz w:val="32"/>
          <w:szCs w:val="32"/>
        </w:rPr>
        <w:t>校具产业园标准</w:t>
      </w:r>
      <w:proofErr w:type="gramEnd"/>
      <w:r w:rsidRPr="006A27DB">
        <w:rPr>
          <w:rFonts w:ascii="仿宋" w:eastAsia="仿宋" w:hAnsi="仿宋" w:cs="Times New Roman" w:hint="eastAsia"/>
          <w:color w:val="333333"/>
          <w:kern w:val="0"/>
          <w:sz w:val="32"/>
          <w:szCs w:val="32"/>
        </w:rPr>
        <w:t>厂房和自</w:t>
      </w:r>
      <w:proofErr w:type="gramStart"/>
      <w:r w:rsidRPr="006A27DB">
        <w:rPr>
          <w:rFonts w:ascii="仿宋" w:eastAsia="仿宋" w:hAnsi="仿宋" w:cs="Times New Roman" w:hint="eastAsia"/>
          <w:color w:val="333333"/>
          <w:kern w:val="0"/>
          <w:sz w:val="32"/>
          <w:szCs w:val="32"/>
        </w:rPr>
        <w:t>建标准</w:t>
      </w:r>
      <w:proofErr w:type="gramEnd"/>
      <w:r w:rsidRPr="006A27DB">
        <w:rPr>
          <w:rFonts w:ascii="仿宋" w:eastAsia="仿宋" w:hAnsi="仿宋" w:cs="Times New Roman" w:hint="eastAsia"/>
          <w:color w:val="333333"/>
          <w:kern w:val="0"/>
          <w:sz w:val="32"/>
          <w:szCs w:val="32"/>
        </w:rPr>
        <w:t>厂房的企业，依法取得土地使用后，且固定资产投资强度、建筑密度、建筑容积率达到规定要求后，由县工业发展基金安排资金奖励企业用于扩大再生产，奖励标准按照实际成交价减</w:t>
      </w: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万元</w:t>
      </w:r>
      <w:r w:rsidRPr="006A27DB">
        <w:rPr>
          <w:rFonts w:ascii="宋体" w:eastAsia="宋体" w:hAnsi="宋体" w:cs="Times New Roman" w:hint="eastAsia"/>
          <w:color w:val="333333"/>
          <w:kern w:val="0"/>
          <w:sz w:val="32"/>
          <w:szCs w:val="32"/>
        </w:rPr>
        <w:t>/</w:t>
      </w:r>
      <w:proofErr w:type="gramStart"/>
      <w:r w:rsidRPr="006A27DB">
        <w:rPr>
          <w:rFonts w:ascii="仿宋" w:eastAsia="仿宋" w:hAnsi="仿宋" w:cs="Times New Roman" w:hint="eastAsia"/>
          <w:color w:val="333333"/>
          <w:kern w:val="0"/>
          <w:sz w:val="32"/>
          <w:szCs w:val="32"/>
        </w:rPr>
        <w:t>亩进行</w:t>
      </w:r>
      <w:proofErr w:type="gramEnd"/>
      <w:r w:rsidRPr="006A27DB">
        <w:rPr>
          <w:rFonts w:ascii="仿宋" w:eastAsia="仿宋" w:hAnsi="仿宋" w:cs="Times New Roman" w:hint="eastAsia"/>
          <w:color w:val="333333"/>
          <w:kern w:val="0"/>
          <w:sz w:val="32"/>
          <w:szCs w:val="32"/>
        </w:rPr>
        <w:t>奖励。</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w:t>
      </w: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）金融扶持</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24.</w:t>
      </w:r>
      <w:r w:rsidRPr="006A27DB">
        <w:rPr>
          <w:rFonts w:ascii="仿宋" w:eastAsia="仿宋" w:hAnsi="仿宋" w:cs="Times New Roman" w:hint="eastAsia"/>
          <w:color w:val="333333"/>
          <w:kern w:val="0"/>
          <w:sz w:val="32"/>
          <w:szCs w:val="32"/>
        </w:rPr>
        <w:t>加大金融扶持，增加</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上企业的贷款额度。对入园租赁企业年税收达</w:t>
      </w:r>
      <w:r w:rsidRPr="006A27DB">
        <w:rPr>
          <w:rFonts w:ascii="宋体" w:eastAsia="宋体" w:hAnsi="宋体" w:cs="Times New Roman" w:hint="eastAsia"/>
          <w:color w:val="333333"/>
          <w:kern w:val="0"/>
          <w:sz w:val="32"/>
          <w:szCs w:val="32"/>
        </w:rPr>
        <w:t>50</w:t>
      </w:r>
      <w:r w:rsidRPr="006A27DB">
        <w:rPr>
          <w:rFonts w:ascii="仿宋" w:eastAsia="仿宋" w:hAnsi="仿宋" w:cs="Times New Roman" w:hint="eastAsia"/>
          <w:color w:val="333333"/>
          <w:kern w:val="0"/>
          <w:sz w:val="32"/>
          <w:szCs w:val="32"/>
        </w:rPr>
        <w:t>万元以上的，可享受“中小企业信用担保”贷款，额度不超过</w:t>
      </w:r>
      <w:r w:rsidRPr="006A27DB">
        <w:rPr>
          <w:rFonts w:ascii="宋体" w:eastAsia="宋体" w:hAnsi="宋体" w:cs="Times New Roman" w:hint="eastAsia"/>
          <w:color w:val="333333"/>
          <w:kern w:val="0"/>
          <w:sz w:val="32"/>
          <w:szCs w:val="32"/>
        </w:rPr>
        <w:t>120</w:t>
      </w:r>
      <w:r w:rsidRPr="006A27DB">
        <w:rPr>
          <w:rFonts w:ascii="仿宋" w:eastAsia="仿宋" w:hAnsi="仿宋" w:cs="Times New Roman" w:hint="eastAsia"/>
          <w:color w:val="333333"/>
          <w:kern w:val="0"/>
          <w:sz w:val="32"/>
          <w:szCs w:val="32"/>
        </w:rPr>
        <w:t>万（不享受财</w:t>
      </w:r>
      <w:proofErr w:type="gramStart"/>
      <w:r w:rsidRPr="006A27DB">
        <w:rPr>
          <w:rFonts w:ascii="仿宋" w:eastAsia="仿宋" w:hAnsi="仿宋" w:cs="Times New Roman" w:hint="eastAsia"/>
          <w:color w:val="333333"/>
          <w:kern w:val="0"/>
          <w:sz w:val="32"/>
          <w:szCs w:val="32"/>
        </w:rPr>
        <w:t>园通</w:t>
      </w:r>
      <w:proofErr w:type="gramEnd"/>
      <w:r w:rsidRPr="006A27DB">
        <w:rPr>
          <w:rFonts w:ascii="仿宋" w:eastAsia="仿宋" w:hAnsi="仿宋" w:cs="Times New Roman" w:hint="eastAsia"/>
          <w:color w:val="333333"/>
          <w:kern w:val="0"/>
          <w:sz w:val="32"/>
          <w:szCs w:val="32"/>
        </w:rPr>
        <w:t>）；对购买厂</w:t>
      </w:r>
      <w:r w:rsidRPr="006A27DB">
        <w:rPr>
          <w:rFonts w:ascii="仿宋" w:eastAsia="仿宋" w:hAnsi="仿宋" w:cs="Times New Roman" w:hint="eastAsia"/>
          <w:color w:val="333333"/>
          <w:kern w:val="0"/>
          <w:sz w:val="32"/>
          <w:szCs w:val="32"/>
        </w:rPr>
        <w:lastRenderedPageBreak/>
        <w:t>房和自建厂房企业年税收达到</w:t>
      </w:r>
      <w:r w:rsidRPr="006A27DB">
        <w:rPr>
          <w:rFonts w:ascii="宋体" w:eastAsia="宋体" w:hAnsi="宋体" w:cs="Times New Roman" w:hint="eastAsia"/>
          <w:color w:val="333333"/>
          <w:kern w:val="0"/>
          <w:sz w:val="32"/>
          <w:szCs w:val="32"/>
        </w:rPr>
        <w:t>50</w:t>
      </w:r>
      <w:r w:rsidRPr="006A27DB">
        <w:rPr>
          <w:rFonts w:ascii="仿宋" w:eastAsia="仿宋" w:hAnsi="仿宋" w:cs="Times New Roman" w:hint="eastAsia"/>
          <w:color w:val="333333"/>
          <w:kern w:val="0"/>
          <w:sz w:val="32"/>
          <w:szCs w:val="32"/>
        </w:rPr>
        <w:t>万元以上，可享受“财园信贷通”</w:t>
      </w:r>
      <w:r w:rsidRPr="006A27DB">
        <w:rPr>
          <w:rFonts w:ascii="宋体" w:eastAsia="宋体" w:hAnsi="宋体" w:cs="Times New Roman" w:hint="eastAsia"/>
          <w:color w:val="333333"/>
          <w:kern w:val="0"/>
          <w:sz w:val="32"/>
          <w:szCs w:val="32"/>
        </w:rPr>
        <w:t>500</w:t>
      </w:r>
      <w:r w:rsidRPr="006A27DB">
        <w:rPr>
          <w:rFonts w:ascii="仿宋" w:eastAsia="仿宋" w:hAnsi="仿宋" w:cs="Times New Roman" w:hint="eastAsia"/>
          <w:color w:val="333333"/>
          <w:kern w:val="0"/>
          <w:sz w:val="32"/>
          <w:szCs w:val="32"/>
        </w:rPr>
        <w:t>万元以内的贷款，达到</w:t>
      </w:r>
      <w:r w:rsidRPr="006A27DB">
        <w:rPr>
          <w:rFonts w:ascii="宋体" w:eastAsia="宋体" w:hAnsi="宋体" w:cs="Times New Roman" w:hint="eastAsia"/>
          <w:color w:val="333333"/>
          <w:kern w:val="0"/>
          <w:sz w:val="32"/>
          <w:szCs w:val="32"/>
        </w:rPr>
        <w:t>100</w:t>
      </w:r>
      <w:r w:rsidRPr="006A27DB">
        <w:rPr>
          <w:rFonts w:ascii="仿宋" w:eastAsia="仿宋" w:hAnsi="仿宋" w:cs="Times New Roman" w:hint="eastAsia"/>
          <w:color w:val="333333"/>
          <w:kern w:val="0"/>
          <w:sz w:val="32"/>
          <w:szCs w:val="32"/>
        </w:rPr>
        <w:t>万元以上可以享受</w:t>
      </w:r>
      <w:r w:rsidRPr="006A27DB">
        <w:rPr>
          <w:rFonts w:ascii="宋体" w:eastAsia="宋体" w:hAnsi="宋体" w:cs="Times New Roman" w:hint="eastAsia"/>
          <w:color w:val="333333"/>
          <w:kern w:val="0"/>
          <w:sz w:val="32"/>
          <w:szCs w:val="32"/>
        </w:rPr>
        <w:t>1000</w:t>
      </w:r>
      <w:r w:rsidRPr="006A27DB">
        <w:rPr>
          <w:rFonts w:ascii="仿宋" w:eastAsia="仿宋" w:hAnsi="仿宋" w:cs="Times New Roman" w:hint="eastAsia"/>
          <w:color w:val="333333"/>
          <w:kern w:val="0"/>
          <w:sz w:val="32"/>
          <w:szCs w:val="32"/>
        </w:rPr>
        <w:t>万元以内的“财园信贷通”贷款。</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w:t>
      </w:r>
      <w:r w:rsidRPr="006A27DB">
        <w:rPr>
          <w:rFonts w:ascii="宋体" w:eastAsia="宋体" w:hAnsi="宋体" w:cs="Times New Roman" w:hint="eastAsia"/>
          <w:color w:val="333333"/>
          <w:kern w:val="0"/>
          <w:sz w:val="32"/>
          <w:szCs w:val="32"/>
        </w:rPr>
        <w:t>4</w:t>
      </w:r>
      <w:r w:rsidRPr="006A27DB">
        <w:rPr>
          <w:rFonts w:ascii="仿宋" w:eastAsia="仿宋" w:hAnsi="仿宋" w:cs="Times New Roman" w:hint="eastAsia"/>
          <w:color w:val="333333"/>
          <w:kern w:val="0"/>
          <w:sz w:val="32"/>
          <w:szCs w:val="32"/>
        </w:rPr>
        <w:t>）实行综合施策，依法进行整治</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25. </w:t>
      </w:r>
      <w:r w:rsidRPr="006A27DB">
        <w:rPr>
          <w:rFonts w:ascii="仿宋" w:eastAsia="仿宋" w:hAnsi="仿宋" w:cs="Times New Roman" w:hint="eastAsia"/>
          <w:color w:val="333333"/>
          <w:kern w:val="0"/>
          <w:sz w:val="32"/>
          <w:szCs w:val="32"/>
        </w:rPr>
        <w:t>园区</w:t>
      </w:r>
      <w:proofErr w:type="gramStart"/>
      <w:r w:rsidRPr="006A27DB">
        <w:rPr>
          <w:rFonts w:ascii="仿宋" w:eastAsia="仿宋" w:hAnsi="仿宋" w:cs="Times New Roman" w:hint="eastAsia"/>
          <w:color w:val="333333"/>
          <w:kern w:val="0"/>
          <w:sz w:val="32"/>
          <w:szCs w:val="32"/>
        </w:rPr>
        <w:t>外不再</w:t>
      </w:r>
      <w:proofErr w:type="gramEnd"/>
      <w:r w:rsidRPr="006A27DB">
        <w:rPr>
          <w:rFonts w:ascii="仿宋" w:eastAsia="仿宋" w:hAnsi="仿宋" w:cs="Times New Roman" w:hint="eastAsia"/>
          <w:color w:val="333333"/>
          <w:kern w:val="0"/>
          <w:sz w:val="32"/>
          <w:szCs w:val="32"/>
        </w:rPr>
        <w:t>新增</w:t>
      </w:r>
      <w:proofErr w:type="gramStart"/>
      <w:r w:rsidRPr="006A27DB">
        <w:rPr>
          <w:rFonts w:ascii="仿宋" w:eastAsia="仿宋" w:hAnsi="仿宋" w:cs="Times New Roman" w:hint="eastAsia"/>
          <w:color w:val="333333"/>
          <w:kern w:val="0"/>
          <w:sz w:val="32"/>
          <w:szCs w:val="32"/>
        </w:rPr>
        <w:t>审批校具企业</w:t>
      </w:r>
      <w:proofErr w:type="gramEnd"/>
      <w:r w:rsidRPr="006A27DB">
        <w:rPr>
          <w:rFonts w:ascii="仿宋" w:eastAsia="仿宋" w:hAnsi="仿宋" w:cs="Times New Roman" w:hint="eastAsia"/>
          <w:color w:val="333333"/>
          <w:kern w:val="0"/>
          <w:sz w:val="32"/>
          <w:szCs w:val="32"/>
        </w:rPr>
        <w:t>，所有</w:t>
      </w:r>
      <w:proofErr w:type="gramStart"/>
      <w:r w:rsidRPr="006A27DB">
        <w:rPr>
          <w:rFonts w:ascii="仿宋" w:eastAsia="仿宋" w:hAnsi="仿宋" w:cs="Times New Roman" w:hint="eastAsia"/>
          <w:color w:val="333333"/>
          <w:kern w:val="0"/>
          <w:sz w:val="32"/>
          <w:szCs w:val="32"/>
        </w:rPr>
        <w:t>新建校具企业</w:t>
      </w:r>
      <w:proofErr w:type="gramEnd"/>
      <w:r w:rsidRPr="006A27DB">
        <w:rPr>
          <w:rFonts w:ascii="仿宋" w:eastAsia="仿宋" w:hAnsi="仿宋" w:cs="Times New Roman" w:hint="eastAsia"/>
          <w:color w:val="333333"/>
          <w:kern w:val="0"/>
          <w:sz w:val="32"/>
          <w:szCs w:val="32"/>
        </w:rPr>
        <w:t>必须入园进行统一管理、生产。</w:t>
      </w:r>
    </w:p>
    <w:p w:rsidR="006A27DB" w:rsidRPr="006A27DB" w:rsidRDefault="006A27DB" w:rsidP="006A27DB">
      <w:pPr>
        <w:widowControl/>
        <w:shd w:val="clear" w:color="auto" w:fill="FFFFFF"/>
        <w:spacing w:line="585"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26.</w:t>
      </w:r>
      <w:r w:rsidRPr="006A27DB">
        <w:rPr>
          <w:rFonts w:ascii="仿宋" w:eastAsia="仿宋" w:hAnsi="仿宋" w:cs="Times New Roman" w:hint="eastAsia"/>
          <w:color w:val="333333"/>
          <w:kern w:val="0"/>
          <w:sz w:val="32"/>
          <w:szCs w:val="32"/>
        </w:rPr>
        <w:t>对现有的“三无”（无生产许可，无经营许可，无用地许可）</w:t>
      </w:r>
      <w:proofErr w:type="gramStart"/>
      <w:r w:rsidRPr="006A27DB">
        <w:rPr>
          <w:rFonts w:ascii="仿宋" w:eastAsia="仿宋" w:hAnsi="仿宋" w:cs="Times New Roman" w:hint="eastAsia"/>
          <w:color w:val="333333"/>
          <w:kern w:val="0"/>
          <w:sz w:val="32"/>
          <w:szCs w:val="32"/>
        </w:rPr>
        <w:t>校具企业</w:t>
      </w:r>
      <w:proofErr w:type="gramEnd"/>
      <w:r w:rsidRPr="006A27DB">
        <w:rPr>
          <w:rFonts w:ascii="仿宋" w:eastAsia="仿宋" w:hAnsi="仿宋" w:cs="Times New Roman" w:hint="eastAsia"/>
          <w:color w:val="333333"/>
          <w:kern w:val="0"/>
          <w:sz w:val="32"/>
          <w:szCs w:val="32"/>
        </w:rPr>
        <w:t>进行集中整治，依法拆除“两违”厂棚，依法关停</w:t>
      </w:r>
      <w:r w:rsidRPr="006A27DB">
        <w:rPr>
          <w:rFonts w:ascii="仿宋" w:eastAsia="仿宋" w:hAnsi="仿宋" w:cs="Times New Roman" w:hint="eastAsia"/>
          <w:color w:val="333333"/>
          <w:spacing w:val="-6"/>
          <w:kern w:val="0"/>
          <w:sz w:val="32"/>
          <w:szCs w:val="32"/>
        </w:rPr>
        <w:t>环保、安全生产不达标的企业，实现全县</w:t>
      </w:r>
      <w:proofErr w:type="gramStart"/>
      <w:r w:rsidRPr="006A27DB">
        <w:rPr>
          <w:rFonts w:ascii="仿宋" w:eastAsia="仿宋" w:hAnsi="仿宋" w:cs="Times New Roman" w:hint="eastAsia"/>
          <w:color w:val="333333"/>
          <w:spacing w:val="-6"/>
          <w:kern w:val="0"/>
          <w:sz w:val="32"/>
          <w:szCs w:val="32"/>
        </w:rPr>
        <w:t>校具产业</w:t>
      </w:r>
      <w:proofErr w:type="gramEnd"/>
      <w:r w:rsidRPr="006A27DB">
        <w:rPr>
          <w:rFonts w:ascii="仿宋" w:eastAsia="仿宋" w:hAnsi="仿宋" w:cs="Times New Roman" w:hint="eastAsia"/>
          <w:color w:val="333333"/>
          <w:spacing w:val="-6"/>
          <w:kern w:val="0"/>
          <w:sz w:val="32"/>
          <w:szCs w:val="32"/>
        </w:rPr>
        <w:t>合法，规范有序。</w:t>
      </w:r>
    </w:p>
    <w:p w:rsidR="006A27DB" w:rsidRPr="006A27DB" w:rsidRDefault="006A27DB" w:rsidP="006A27DB">
      <w:pPr>
        <w:widowControl/>
        <w:shd w:val="clear" w:color="auto" w:fill="FFFFFF"/>
        <w:spacing w:line="520" w:lineRule="atLeast"/>
        <w:ind w:firstLine="627"/>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27.</w:t>
      </w:r>
      <w:r w:rsidRPr="006A27DB">
        <w:rPr>
          <w:rFonts w:ascii="仿宋" w:eastAsia="仿宋" w:hAnsi="仿宋" w:cs="Times New Roman" w:hint="eastAsia"/>
          <w:color w:val="333333"/>
          <w:kern w:val="0"/>
          <w:sz w:val="32"/>
          <w:szCs w:val="32"/>
        </w:rPr>
        <w:t>暂停金融扶持政策。对园区</w:t>
      </w:r>
      <w:proofErr w:type="gramStart"/>
      <w:r w:rsidRPr="006A27DB">
        <w:rPr>
          <w:rFonts w:ascii="仿宋" w:eastAsia="仿宋" w:hAnsi="仿宋" w:cs="Times New Roman" w:hint="eastAsia"/>
          <w:color w:val="333333"/>
          <w:kern w:val="0"/>
          <w:sz w:val="32"/>
          <w:szCs w:val="32"/>
        </w:rPr>
        <w:t>外现有</w:t>
      </w:r>
      <w:proofErr w:type="gramEnd"/>
      <w:r w:rsidRPr="006A27DB">
        <w:rPr>
          <w:rFonts w:ascii="仿宋" w:eastAsia="仿宋" w:hAnsi="仿宋" w:cs="Times New Roman" w:hint="eastAsia"/>
          <w:color w:val="333333"/>
          <w:kern w:val="0"/>
          <w:sz w:val="32"/>
          <w:szCs w:val="32"/>
        </w:rPr>
        <w:t>企业已享受“财园信贷通”、“中小企业信用贷”的企业，两年后仍未入园入</w:t>
      </w:r>
      <w:proofErr w:type="gramStart"/>
      <w:r w:rsidRPr="006A27DB">
        <w:rPr>
          <w:rFonts w:ascii="仿宋" w:eastAsia="仿宋" w:hAnsi="仿宋" w:cs="Times New Roman" w:hint="eastAsia"/>
          <w:color w:val="333333"/>
          <w:kern w:val="0"/>
          <w:sz w:val="32"/>
          <w:szCs w:val="32"/>
        </w:rPr>
        <w:t>规</w:t>
      </w:r>
      <w:proofErr w:type="gramEnd"/>
      <w:r w:rsidRPr="006A27DB">
        <w:rPr>
          <w:rFonts w:ascii="仿宋" w:eastAsia="仿宋" w:hAnsi="仿宋" w:cs="Times New Roman" w:hint="eastAsia"/>
          <w:color w:val="333333"/>
          <w:kern w:val="0"/>
          <w:sz w:val="32"/>
          <w:szCs w:val="32"/>
        </w:rPr>
        <w:t>的则暂停续贷。</w:t>
      </w:r>
    </w:p>
    <w:p w:rsidR="006A27DB" w:rsidRPr="006A27DB" w:rsidRDefault="006A27DB" w:rsidP="006A27DB">
      <w:pPr>
        <w:widowControl/>
        <w:shd w:val="clear" w:color="auto" w:fill="FFFFFF"/>
        <w:spacing w:line="520" w:lineRule="atLeast"/>
        <w:ind w:firstLine="637"/>
        <w:rPr>
          <w:rFonts w:ascii="Times New Roman" w:eastAsia="宋体" w:hAnsi="Times New Roman" w:cs="Times New Roman"/>
          <w:color w:val="333333"/>
          <w:kern w:val="0"/>
          <w:szCs w:val="21"/>
        </w:rPr>
      </w:pPr>
      <w:r w:rsidRPr="006A27DB">
        <w:rPr>
          <w:rFonts w:ascii="黑体" w:eastAsia="黑体" w:hAnsi="黑体" w:cs="Times New Roman" w:hint="eastAsia"/>
          <w:color w:val="333333"/>
          <w:kern w:val="0"/>
          <w:sz w:val="32"/>
          <w:szCs w:val="32"/>
        </w:rPr>
        <w:t>四、保障措施</w:t>
      </w: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20" w:lineRule="atLeast"/>
        <w:ind w:firstLine="640"/>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t>（一）强化领导，高位推动。</w:t>
      </w:r>
      <w:r w:rsidRPr="006A27DB">
        <w:rPr>
          <w:rFonts w:ascii="仿宋" w:eastAsia="仿宋" w:hAnsi="仿宋" w:cs="Times New Roman" w:hint="eastAsia"/>
          <w:color w:val="333333"/>
          <w:kern w:val="0"/>
          <w:sz w:val="32"/>
          <w:szCs w:val="32"/>
        </w:rPr>
        <w:t>成立南城</w:t>
      </w:r>
      <w:proofErr w:type="gramStart"/>
      <w:r w:rsidRPr="006A27DB">
        <w:rPr>
          <w:rFonts w:ascii="仿宋" w:eastAsia="仿宋" w:hAnsi="仿宋" w:cs="Times New Roman" w:hint="eastAsia"/>
          <w:color w:val="333333"/>
          <w:kern w:val="0"/>
          <w:sz w:val="32"/>
          <w:szCs w:val="32"/>
        </w:rPr>
        <w:t>县校具产业</w:t>
      </w:r>
      <w:proofErr w:type="gramEnd"/>
      <w:r w:rsidRPr="006A27DB">
        <w:rPr>
          <w:rFonts w:ascii="仿宋" w:eastAsia="仿宋" w:hAnsi="仿宋" w:cs="Times New Roman" w:hint="eastAsia"/>
          <w:color w:val="333333"/>
          <w:kern w:val="0"/>
          <w:sz w:val="32"/>
          <w:szCs w:val="32"/>
        </w:rPr>
        <w:t>建设工作领导小组，统筹解决《意见》实施中的重大问题。由县政府县长任组长，县政府常务副县长和县政府分管副县长任副组长。工信委、</w:t>
      </w:r>
      <w:proofErr w:type="gramStart"/>
      <w:r w:rsidRPr="006A27DB">
        <w:rPr>
          <w:rFonts w:ascii="仿宋" w:eastAsia="仿宋" w:hAnsi="仿宋" w:cs="Times New Roman" w:hint="eastAsia"/>
          <w:color w:val="333333"/>
          <w:kern w:val="0"/>
          <w:sz w:val="32"/>
          <w:szCs w:val="32"/>
        </w:rPr>
        <w:t>发改委</w:t>
      </w:r>
      <w:proofErr w:type="gramEnd"/>
      <w:r w:rsidRPr="006A27DB">
        <w:rPr>
          <w:rFonts w:ascii="仿宋" w:eastAsia="仿宋" w:hAnsi="仿宋" w:cs="Times New Roman" w:hint="eastAsia"/>
          <w:color w:val="333333"/>
          <w:kern w:val="0"/>
          <w:sz w:val="32"/>
          <w:szCs w:val="32"/>
        </w:rPr>
        <w:t>、财政局、国土局、建设局、环保局、工业园区管委会、</w:t>
      </w:r>
      <w:proofErr w:type="gramStart"/>
      <w:r w:rsidRPr="006A27DB">
        <w:rPr>
          <w:rFonts w:ascii="仿宋" w:eastAsia="仿宋" w:hAnsi="仿宋" w:cs="Times New Roman" w:hint="eastAsia"/>
          <w:color w:val="333333"/>
          <w:kern w:val="0"/>
          <w:sz w:val="32"/>
          <w:szCs w:val="32"/>
        </w:rPr>
        <w:t>株良镇</w:t>
      </w:r>
      <w:proofErr w:type="gramEnd"/>
      <w:r w:rsidRPr="006A27DB">
        <w:rPr>
          <w:rFonts w:ascii="仿宋" w:eastAsia="仿宋" w:hAnsi="仿宋" w:cs="Times New Roman" w:hint="eastAsia"/>
          <w:color w:val="333333"/>
          <w:kern w:val="0"/>
          <w:sz w:val="32"/>
          <w:szCs w:val="32"/>
        </w:rPr>
        <w:t>、重点办、金创集团等</w:t>
      </w:r>
      <w:r w:rsidRPr="006A27DB">
        <w:rPr>
          <w:rFonts w:ascii="宋体" w:eastAsia="宋体" w:hAnsi="宋体" w:cs="Times New Roman" w:hint="eastAsia"/>
          <w:color w:val="333333"/>
          <w:kern w:val="0"/>
          <w:sz w:val="32"/>
          <w:szCs w:val="32"/>
        </w:rPr>
        <w:t>27</w:t>
      </w:r>
      <w:r w:rsidRPr="006A27DB">
        <w:rPr>
          <w:rFonts w:ascii="仿宋" w:eastAsia="仿宋" w:hAnsi="仿宋" w:cs="Times New Roman" w:hint="eastAsia"/>
          <w:color w:val="333333"/>
          <w:kern w:val="0"/>
          <w:sz w:val="32"/>
          <w:szCs w:val="32"/>
        </w:rPr>
        <w:t>个单位为成员单位，领导小组下设办公室，由县</w:t>
      </w:r>
      <w:proofErr w:type="gramStart"/>
      <w:r w:rsidRPr="006A27DB">
        <w:rPr>
          <w:rFonts w:ascii="仿宋" w:eastAsia="仿宋" w:hAnsi="仿宋" w:cs="Times New Roman" w:hint="eastAsia"/>
          <w:color w:val="333333"/>
          <w:kern w:val="0"/>
          <w:sz w:val="32"/>
          <w:szCs w:val="32"/>
        </w:rPr>
        <w:t>工信委主任</w:t>
      </w:r>
      <w:proofErr w:type="gramEnd"/>
      <w:r w:rsidRPr="006A27DB">
        <w:rPr>
          <w:rFonts w:ascii="仿宋" w:eastAsia="仿宋" w:hAnsi="仿宋" w:cs="Times New Roman" w:hint="eastAsia"/>
          <w:color w:val="333333"/>
          <w:kern w:val="0"/>
          <w:sz w:val="32"/>
          <w:szCs w:val="32"/>
        </w:rPr>
        <w:t>兼任办公室主任；办公室从领导小组成员单位中抽调相关人员进行集中办公。</w:t>
      </w:r>
    </w:p>
    <w:p w:rsidR="006A27DB" w:rsidRPr="006A27DB" w:rsidRDefault="006A27DB" w:rsidP="006A27DB">
      <w:pPr>
        <w:widowControl/>
        <w:shd w:val="clear" w:color="auto" w:fill="FFFFFF"/>
        <w:spacing w:line="520" w:lineRule="atLeast"/>
        <w:ind w:firstLine="640"/>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lastRenderedPageBreak/>
        <w:t>（二）明确责任，形成合力。</w:t>
      </w:r>
      <w:r w:rsidRPr="006A27DB">
        <w:rPr>
          <w:rFonts w:ascii="仿宋" w:eastAsia="仿宋" w:hAnsi="仿宋" w:cs="Times New Roman" w:hint="eastAsia"/>
          <w:color w:val="333333"/>
          <w:kern w:val="0"/>
          <w:sz w:val="32"/>
          <w:szCs w:val="32"/>
        </w:rPr>
        <w:t>牵头单位负责根据《实施意见》的要求，出台具体工作方案，细化各项工作任务，抓好各项工作落实；各责任单位要按照领导小组职责和自身职能，明确分管领导和联络员，细化政策措施。</w:t>
      </w:r>
    </w:p>
    <w:p w:rsidR="006A27DB" w:rsidRPr="006A27DB" w:rsidRDefault="006A27DB" w:rsidP="006A27DB">
      <w:pPr>
        <w:widowControl/>
        <w:shd w:val="clear" w:color="auto" w:fill="FFFFFF"/>
        <w:spacing w:line="520" w:lineRule="atLeast"/>
        <w:ind w:firstLine="640"/>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t>（三）保障资金，加大投入。</w:t>
      </w:r>
      <w:r w:rsidRPr="006A27DB">
        <w:rPr>
          <w:rFonts w:ascii="仿宋" w:eastAsia="仿宋" w:hAnsi="仿宋" w:cs="Times New Roman" w:hint="eastAsia"/>
          <w:color w:val="333333"/>
          <w:kern w:val="0"/>
          <w:sz w:val="32"/>
          <w:szCs w:val="32"/>
        </w:rPr>
        <w:t>多渠道、多方式保障转型升级工作资金的落实。县金创集团负责筹集资金，每年不低于</w:t>
      </w:r>
      <w:r w:rsidRPr="006A27DB">
        <w:rPr>
          <w:rFonts w:ascii="宋体" w:eastAsia="宋体" w:hAnsi="宋体" w:cs="Times New Roman" w:hint="eastAsia"/>
          <w:color w:val="333333"/>
          <w:kern w:val="0"/>
          <w:sz w:val="32"/>
          <w:szCs w:val="32"/>
        </w:rPr>
        <w:t>2</w:t>
      </w:r>
      <w:r w:rsidRPr="006A27DB">
        <w:rPr>
          <w:rFonts w:ascii="仿宋" w:eastAsia="仿宋" w:hAnsi="仿宋" w:cs="Times New Roman" w:hint="eastAsia"/>
          <w:color w:val="333333"/>
          <w:kern w:val="0"/>
          <w:sz w:val="32"/>
          <w:szCs w:val="32"/>
        </w:rPr>
        <w:t>亿元用于标准厂房建设和园区基础设施建设，县财政每年安排工作经费不低于</w:t>
      </w:r>
      <w:r w:rsidRPr="006A27DB">
        <w:rPr>
          <w:rFonts w:ascii="宋体" w:eastAsia="宋体" w:hAnsi="宋体" w:cs="Times New Roman" w:hint="eastAsia"/>
          <w:color w:val="333333"/>
          <w:kern w:val="0"/>
          <w:sz w:val="32"/>
          <w:szCs w:val="32"/>
        </w:rPr>
        <w:t>100</w:t>
      </w:r>
      <w:r w:rsidRPr="006A27DB">
        <w:rPr>
          <w:rFonts w:ascii="仿宋" w:eastAsia="仿宋" w:hAnsi="仿宋" w:cs="Times New Roman" w:hint="eastAsia"/>
          <w:color w:val="333333"/>
          <w:kern w:val="0"/>
          <w:sz w:val="32"/>
          <w:szCs w:val="32"/>
        </w:rPr>
        <w:t>万元，纳入财政预算。建立</w:t>
      </w:r>
      <w:proofErr w:type="gramStart"/>
      <w:r w:rsidRPr="006A27DB">
        <w:rPr>
          <w:rFonts w:ascii="仿宋" w:eastAsia="仿宋" w:hAnsi="仿宋" w:cs="Times New Roman" w:hint="eastAsia"/>
          <w:color w:val="333333"/>
          <w:kern w:val="0"/>
          <w:sz w:val="32"/>
          <w:szCs w:val="32"/>
        </w:rPr>
        <w:t>高效资金</w:t>
      </w:r>
      <w:proofErr w:type="gramEnd"/>
      <w:r w:rsidRPr="006A27DB">
        <w:rPr>
          <w:rFonts w:ascii="仿宋" w:eastAsia="仿宋" w:hAnsi="仿宋" w:cs="Times New Roman" w:hint="eastAsia"/>
          <w:color w:val="333333"/>
          <w:kern w:val="0"/>
          <w:sz w:val="32"/>
          <w:szCs w:val="32"/>
        </w:rPr>
        <w:t>拨付机制，设立工作专项账户，由工作领导小组负责资金的调配和拨付。</w:t>
      </w:r>
    </w:p>
    <w:p w:rsidR="006A27DB" w:rsidRPr="006A27DB" w:rsidRDefault="006A27DB" w:rsidP="006A27DB">
      <w:pPr>
        <w:widowControl/>
        <w:shd w:val="clear" w:color="auto" w:fill="FFFFFF"/>
        <w:spacing w:line="520"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20"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附件：</w:t>
      </w:r>
      <w:r w:rsidRPr="006A27DB">
        <w:rPr>
          <w:rFonts w:ascii="宋体" w:eastAsia="宋体" w:hAnsi="宋体" w:cs="Times New Roman" w:hint="eastAsia"/>
          <w:color w:val="333333"/>
          <w:kern w:val="0"/>
          <w:sz w:val="32"/>
          <w:szCs w:val="32"/>
        </w:rPr>
        <w:t>1.</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设备补贴指导标准</w:t>
      </w:r>
    </w:p>
    <w:p w:rsidR="006A27DB" w:rsidRPr="006A27DB" w:rsidRDefault="006A27DB" w:rsidP="006A27DB">
      <w:pPr>
        <w:widowControl/>
        <w:shd w:val="clear" w:color="auto" w:fill="FFFFFF"/>
        <w:spacing w:line="520" w:lineRule="atLeast"/>
        <w:ind w:firstLine="160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2.</w:t>
      </w:r>
      <w:r w:rsidRPr="006A27DB">
        <w:rPr>
          <w:rFonts w:ascii="仿宋" w:eastAsia="仿宋" w:hAnsi="仿宋" w:cs="Times New Roman" w:hint="eastAsia"/>
          <w:color w:val="333333"/>
          <w:kern w:val="0"/>
          <w:sz w:val="32"/>
          <w:szCs w:val="32"/>
        </w:rPr>
        <w:t>入园企业承诺书</w:t>
      </w:r>
    </w:p>
    <w:p w:rsidR="006A27DB" w:rsidRPr="006A27DB" w:rsidRDefault="006A27DB" w:rsidP="006A27DB">
      <w:pPr>
        <w:widowControl/>
        <w:shd w:val="clear" w:color="auto" w:fill="FFFFFF"/>
        <w:spacing w:line="520" w:lineRule="atLeast"/>
        <w:ind w:firstLine="160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入园工作流程图</w:t>
      </w:r>
    </w:p>
    <w:p w:rsidR="006A27DB" w:rsidRPr="006A27DB" w:rsidRDefault="006A27DB" w:rsidP="006A27DB">
      <w:pPr>
        <w:widowControl/>
        <w:jc w:val="left"/>
        <w:rPr>
          <w:rFonts w:ascii="宋体" w:eastAsia="宋体" w:hAnsi="宋体" w:cs="宋体"/>
          <w:kern w:val="0"/>
          <w:sz w:val="24"/>
          <w:szCs w:val="24"/>
        </w:rPr>
      </w:pPr>
      <w:r w:rsidRPr="006A27DB">
        <w:rPr>
          <w:rFonts w:ascii="宋体" w:eastAsia="宋体" w:hAnsi="宋体" w:cs="宋体" w:hint="eastAsia"/>
          <w:color w:val="333333"/>
          <w:kern w:val="0"/>
          <w:sz w:val="32"/>
          <w:szCs w:val="32"/>
          <w:shd w:val="clear" w:color="auto" w:fill="FFFFFF"/>
        </w:rPr>
        <w:br w:type="textWrapping" w:clear="all"/>
      </w:r>
    </w:p>
    <w:p w:rsidR="006A27DB" w:rsidRPr="006A27DB" w:rsidRDefault="006A27DB" w:rsidP="006A27DB">
      <w:pPr>
        <w:widowControl/>
        <w:shd w:val="clear" w:color="auto" w:fill="FFFFFF"/>
        <w:spacing w:line="560" w:lineRule="atLeast"/>
        <w:rPr>
          <w:rFonts w:ascii="Times New Roman" w:eastAsia="宋体" w:hAnsi="Times New Roman" w:cs="Times New Roman"/>
          <w:color w:val="333333"/>
          <w:kern w:val="0"/>
          <w:szCs w:val="21"/>
        </w:rPr>
      </w:pPr>
      <w:r w:rsidRPr="006A27DB">
        <w:rPr>
          <w:rFonts w:ascii="黑体" w:eastAsia="黑体" w:hAnsi="黑体" w:cs="Times New Roman" w:hint="eastAsia"/>
          <w:color w:val="333333"/>
          <w:kern w:val="0"/>
          <w:sz w:val="32"/>
          <w:szCs w:val="32"/>
        </w:rPr>
        <w:t>附件</w:t>
      </w:r>
      <w:r w:rsidRPr="006A27DB">
        <w:rPr>
          <w:rFonts w:ascii="宋体" w:eastAsia="宋体" w:hAnsi="宋体" w:cs="Times New Roman" w:hint="eastAsia"/>
          <w:color w:val="333333"/>
          <w:kern w:val="0"/>
          <w:sz w:val="32"/>
          <w:szCs w:val="32"/>
        </w:rPr>
        <w:t>1</w:t>
      </w:r>
    </w:p>
    <w:p w:rsidR="006A27DB" w:rsidRPr="006A27DB" w:rsidRDefault="006A27DB" w:rsidP="006A27DB">
      <w:pPr>
        <w:widowControl/>
        <w:shd w:val="clear" w:color="auto" w:fill="FFFFFF"/>
        <w:spacing w:line="560" w:lineRule="atLeast"/>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60" w:lineRule="atLeast"/>
        <w:jc w:val="center"/>
        <w:rPr>
          <w:rFonts w:ascii="Times New Roman" w:eastAsia="宋体" w:hAnsi="Times New Roman" w:cs="Times New Roman"/>
          <w:color w:val="333333"/>
          <w:kern w:val="0"/>
          <w:szCs w:val="21"/>
        </w:rPr>
      </w:pPr>
      <w:r w:rsidRPr="006A27DB">
        <w:rPr>
          <w:rFonts w:ascii="方正小标宋简体" w:eastAsia="方正小标宋简体" w:hAnsi="Times New Roman" w:cs="Times New Roman" w:hint="eastAsia"/>
          <w:color w:val="000000"/>
          <w:kern w:val="0"/>
          <w:sz w:val="44"/>
          <w:szCs w:val="44"/>
        </w:rPr>
        <w:t>南城</w:t>
      </w:r>
      <w:proofErr w:type="gramStart"/>
      <w:r w:rsidRPr="006A27DB">
        <w:rPr>
          <w:rFonts w:ascii="方正小标宋简体" w:eastAsia="方正小标宋简体" w:hAnsi="Times New Roman" w:cs="Times New Roman" w:hint="eastAsia"/>
          <w:color w:val="000000"/>
          <w:kern w:val="0"/>
          <w:sz w:val="44"/>
          <w:szCs w:val="44"/>
        </w:rPr>
        <w:t>县校具产业</w:t>
      </w:r>
      <w:proofErr w:type="gramEnd"/>
      <w:r w:rsidRPr="006A27DB">
        <w:rPr>
          <w:rFonts w:ascii="方正小标宋简体" w:eastAsia="方正小标宋简体" w:hAnsi="Times New Roman" w:cs="Times New Roman" w:hint="eastAsia"/>
          <w:color w:val="000000"/>
          <w:kern w:val="0"/>
          <w:sz w:val="44"/>
          <w:szCs w:val="44"/>
        </w:rPr>
        <w:t>设备补贴指导标准</w:t>
      </w:r>
    </w:p>
    <w:p w:rsidR="006A27DB" w:rsidRPr="006A27DB" w:rsidRDefault="006A27DB" w:rsidP="006A27DB">
      <w:pPr>
        <w:widowControl/>
        <w:shd w:val="clear" w:color="auto" w:fill="FFFFFF"/>
        <w:spacing w:line="560" w:lineRule="atLeast"/>
        <w:jc w:val="center"/>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44"/>
          <w:szCs w:val="44"/>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黑体" w:eastAsia="黑体" w:hAnsi="黑体" w:cs="Times New Roman" w:hint="eastAsia"/>
          <w:color w:val="000000"/>
          <w:kern w:val="0"/>
          <w:sz w:val="32"/>
          <w:szCs w:val="32"/>
        </w:rPr>
        <w:t>一、总体目标</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000000"/>
          <w:kern w:val="0"/>
          <w:sz w:val="32"/>
          <w:szCs w:val="32"/>
        </w:rPr>
        <w:t>按照智能、环保、高效等要求，通过引导企业提升</w:t>
      </w:r>
      <w:r w:rsidRPr="006A27DB">
        <w:rPr>
          <w:rFonts w:ascii="仿宋" w:eastAsia="仿宋" w:hAnsi="仿宋" w:cs="Times New Roman" w:hint="eastAsia"/>
          <w:color w:val="333333"/>
          <w:kern w:val="0"/>
          <w:sz w:val="32"/>
          <w:szCs w:val="32"/>
        </w:rPr>
        <w:t>装备条件，</w:t>
      </w:r>
      <w:r w:rsidRPr="006A27DB">
        <w:rPr>
          <w:rFonts w:ascii="仿宋" w:eastAsia="仿宋" w:hAnsi="仿宋" w:cs="Times New Roman" w:hint="eastAsia"/>
          <w:color w:val="000000"/>
          <w:kern w:val="0"/>
          <w:sz w:val="32"/>
          <w:szCs w:val="32"/>
        </w:rPr>
        <w:t>淘汰落后产能和机械设备，力求达到</w:t>
      </w:r>
      <w:proofErr w:type="gramStart"/>
      <w:r w:rsidRPr="006A27DB">
        <w:rPr>
          <w:rFonts w:ascii="仿宋" w:eastAsia="仿宋" w:hAnsi="仿宋" w:cs="Times New Roman" w:hint="eastAsia"/>
          <w:color w:val="000000"/>
          <w:kern w:val="0"/>
          <w:sz w:val="32"/>
          <w:szCs w:val="32"/>
        </w:rPr>
        <w:t>校具产业</w:t>
      </w:r>
      <w:proofErr w:type="gramEnd"/>
      <w:r w:rsidRPr="006A27DB">
        <w:rPr>
          <w:rFonts w:ascii="仿宋" w:eastAsia="仿宋" w:hAnsi="仿宋" w:cs="Times New Roman" w:hint="eastAsia"/>
          <w:color w:val="000000"/>
          <w:kern w:val="0"/>
          <w:sz w:val="32"/>
          <w:szCs w:val="32"/>
        </w:rPr>
        <w:t>园入驻</w:t>
      </w:r>
      <w:r w:rsidRPr="006A27DB">
        <w:rPr>
          <w:rFonts w:ascii="仿宋" w:eastAsia="仿宋" w:hAnsi="仿宋" w:cs="Times New Roman" w:hint="eastAsia"/>
          <w:color w:val="000000"/>
          <w:kern w:val="0"/>
          <w:sz w:val="32"/>
          <w:szCs w:val="32"/>
        </w:rPr>
        <w:lastRenderedPageBreak/>
        <w:t>企业生产自动化、智能化、安全化和环保化，实现打磨无尘、三废达标、喷涂无味、零排放。</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黑体" w:eastAsia="黑体" w:hAnsi="黑体" w:cs="Times New Roman" w:hint="eastAsia"/>
          <w:color w:val="333333"/>
          <w:kern w:val="0"/>
          <w:sz w:val="32"/>
          <w:szCs w:val="32"/>
        </w:rPr>
        <w:t>二、设备补贴标准</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t>（一）设备补贴范围和对象</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企业入园后，每单元设备投入达到</w:t>
      </w:r>
      <w:r w:rsidRPr="006A27DB">
        <w:rPr>
          <w:rFonts w:ascii="宋体" w:eastAsia="宋体" w:hAnsi="宋体" w:cs="Times New Roman" w:hint="eastAsia"/>
          <w:color w:val="333333"/>
          <w:kern w:val="0"/>
          <w:sz w:val="32"/>
          <w:szCs w:val="32"/>
        </w:rPr>
        <w:t>500</w:t>
      </w:r>
      <w:r w:rsidRPr="006A27DB">
        <w:rPr>
          <w:rFonts w:ascii="仿宋" w:eastAsia="仿宋" w:hAnsi="仿宋" w:cs="Times New Roman" w:hint="eastAsia"/>
          <w:color w:val="333333"/>
          <w:kern w:val="0"/>
          <w:sz w:val="32"/>
          <w:szCs w:val="32"/>
        </w:rPr>
        <w:t>万元以上，享受购买设备补贴。</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t>（二）申报流程</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1.</w:t>
      </w:r>
      <w:r w:rsidRPr="006A27DB">
        <w:rPr>
          <w:rFonts w:ascii="仿宋" w:eastAsia="仿宋" w:hAnsi="仿宋" w:cs="Times New Roman" w:hint="eastAsia"/>
          <w:color w:val="333333"/>
          <w:kern w:val="0"/>
          <w:sz w:val="32"/>
          <w:szCs w:val="32"/>
        </w:rPr>
        <w:t>申报时间</w:t>
      </w:r>
    </w:p>
    <w:p w:rsidR="006A27DB" w:rsidRPr="006A27DB" w:rsidRDefault="006A27DB" w:rsidP="006A27DB">
      <w:pPr>
        <w:widowControl/>
        <w:shd w:val="clear" w:color="auto" w:fill="FFFFFF"/>
        <w:spacing w:line="585" w:lineRule="atLeast"/>
        <w:ind w:firstLine="616"/>
        <w:rPr>
          <w:rFonts w:ascii="Times New Roman" w:eastAsia="宋体" w:hAnsi="Times New Roman" w:cs="Times New Roman"/>
          <w:color w:val="333333"/>
          <w:kern w:val="0"/>
          <w:szCs w:val="21"/>
        </w:rPr>
      </w:pPr>
      <w:r w:rsidRPr="006A27DB">
        <w:rPr>
          <w:rFonts w:ascii="仿宋" w:eastAsia="仿宋" w:hAnsi="仿宋" w:cs="Times New Roman" w:hint="eastAsia"/>
          <w:color w:val="333333"/>
          <w:spacing w:val="-6"/>
          <w:kern w:val="0"/>
          <w:sz w:val="32"/>
          <w:szCs w:val="32"/>
        </w:rPr>
        <w:t>补贴申报时间为企业正式生产时期，补贴性质为一次性补贴；</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2.</w:t>
      </w:r>
      <w:r w:rsidRPr="006A27DB">
        <w:rPr>
          <w:rFonts w:ascii="仿宋" w:eastAsia="仿宋" w:hAnsi="仿宋" w:cs="Times New Roman" w:hint="eastAsia"/>
          <w:color w:val="333333"/>
          <w:kern w:val="0"/>
          <w:sz w:val="32"/>
          <w:szCs w:val="32"/>
        </w:rPr>
        <w:t>申报资料</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由补贴对象填写购买设备补贴申请表，并提供相关票据（合同、发票以其其他相关资料原件和复印件）。</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申报程序</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由补贴对象提出申请，填写相关申请表后，由</w:t>
      </w:r>
      <w:proofErr w:type="gramStart"/>
      <w:r w:rsidRPr="006A27DB">
        <w:rPr>
          <w:rFonts w:ascii="仿宋" w:eastAsia="仿宋" w:hAnsi="仿宋" w:cs="Times New Roman" w:hint="eastAsia"/>
          <w:color w:val="333333"/>
          <w:kern w:val="0"/>
          <w:sz w:val="32"/>
          <w:szCs w:val="32"/>
        </w:rPr>
        <w:t>校具产业</w:t>
      </w:r>
      <w:proofErr w:type="gramEnd"/>
      <w:r w:rsidRPr="006A27DB">
        <w:rPr>
          <w:rFonts w:ascii="仿宋" w:eastAsia="仿宋" w:hAnsi="仿宋" w:cs="Times New Roman" w:hint="eastAsia"/>
          <w:color w:val="333333"/>
          <w:kern w:val="0"/>
          <w:sz w:val="32"/>
          <w:szCs w:val="32"/>
        </w:rPr>
        <w:t>园建设工作领导小组审核，对达到标准、考核合格的提出设备补贴名单，报县政府同意后予以补贴。</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楷体" w:eastAsia="楷体" w:hAnsi="楷体" w:cs="Times New Roman" w:hint="eastAsia"/>
          <w:color w:val="333333"/>
          <w:kern w:val="0"/>
          <w:sz w:val="32"/>
          <w:szCs w:val="32"/>
        </w:rPr>
        <w:t>（三）补助标准</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32"/>
          <w:szCs w:val="32"/>
        </w:rPr>
        <w:t>设备按照进园设备标准采购，每单元设备投入达到</w:t>
      </w:r>
      <w:r w:rsidRPr="006A27DB">
        <w:rPr>
          <w:rFonts w:ascii="宋体" w:eastAsia="宋体" w:hAnsi="宋体" w:cs="Times New Roman" w:hint="eastAsia"/>
          <w:color w:val="333333"/>
          <w:kern w:val="0"/>
          <w:sz w:val="32"/>
          <w:szCs w:val="32"/>
        </w:rPr>
        <w:t>500</w:t>
      </w:r>
      <w:r w:rsidRPr="006A27DB">
        <w:rPr>
          <w:rFonts w:ascii="仿宋" w:eastAsia="仿宋" w:hAnsi="仿宋" w:cs="Times New Roman" w:hint="eastAsia"/>
          <w:color w:val="333333"/>
          <w:kern w:val="0"/>
          <w:sz w:val="32"/>
          <w:szCs w:val="32"/>
        </w:rPr>
        <w:t>万元以上的，按照投资设备总额的</w:t>
      </w: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进行补助，抱团发展和龙头标杆企业投资设备达到</w:t>
      </w:r>
      <w:r w:rsidRPr="006A27DB">
        <w:rPr>
          <w:rFonts w:ascii="宋体" w:eastAsia="宋体" w:hAnsi="宋体" w:cs="Times New Roman" w:hint="eastAsia"/>
          <w:color w:val="333333"/>
          <w:kern w:val="0"/>
          <w:sz w:val="32"/>
          <w:szCs w:val="32"/>
        </w:rPr>
        <w:t>1000</w:t>
      </w:r>
      <w:r w:rsidRPr="006A27DB">
        <w:rPr>
          <w:rFonts w:ascii="仿宋" w:eastAsia="仿宋" w:hAnsi="仿宋" w:cs="Times New Roman" w:hint="eastAsia"/>
          <w:color w:val="333333"/>
          <w:kern w:val="0"/>
          <w:sz w:val="32"/>
          <w:szCs w:val="32"/>
        </w:rPr>
        <w:t>万元以上的再增加</w:t>
      </w:r>
      <w:r w:rsidRPr="006A27DB">
        <w:rPr>
          <w:rFonts w:ascii="宋体" w:eastAsia="宋体" w:hAnsi="宋体" w:cs="Times New Roman" w:hint="eastAsia"/>
          <w:color w:val="333333"/>
          <w:kern w:val="0"/>
          <w:sz w:val="32"/>
          <w:szCs w:val="32"/>
        </w:rPr>
        <w:t>3%</w:t>
      </w:r>
      <w:r w:rsidRPr="006A27DB">
        <w:rPr>
          <w:rFonts w:ascii="仿宋" w:eastAsia="仿宋" w:hAnsi="仿宋" w:cs="Times New Roman" w:hint="eastAsia"/>
          <w:color w:val="333333"/>
          <w:kern w:val="0"/>
          <w:sz w:val="32"/>
          <w:szCs w:val="32"/>
        </w:rPr>
        <w:t>的补助。</w:t>
      </w:r>
    </w:p>
    <w:p w:rsidR="006A27DB" w:rsidRPr="006A27DB" w:rsidRDefault="006A27DB" w:rsidP="006A27DB">
      <w:pPr>
        <w:widowControl/>
        <w:jc w:val="left"/>
        <w:rPr>
          <w:rFonts w:ascii="宋体" w:eastAsia="宋体" w:hAnsi="宋体" w:cs="宋体"/>
          <w:kern w:val="0"/>
          <w:sz w:val="24"/>
          <w:szCs w:val="24"/>
        </w:rPr>
      </w:pPr>
      <w:r w:rsidRPr="006A27DB">
        <w:rPr>
          <w:rFonts w:ascii="宋体" w:eastAsia="宋体" w:hAnsi="宋体" w:cs="宋体" w:hint="eastAsia"/>
          <w:color w:val="333333"/>
          <w:kern w:val="0"/>
          <w:sz w:val="32"/>
          <w:szCs w:val="32"/>
          <w:shd w:val="clear" w:color="auto" w:fill="FFFFFF"/>
        </w:rPr>
        <w:lastRenderedPageBreak/>
        <w:br w:type="textWrapping" w:clear="all"/>
      </w:r>
    </w:p>
    <w:p w:rsidR="006A27DB" w:rsidRPr="006A27DB" w:rsidRDefault="006A27DB" w:rsidP="006A27DB">
      <w:pPr>
        <w:widowControl/>
        <w:shd w:val="clear" w:color="auto" w:fill="FFFFFF"/>
        <w:spacing w:line="540" w:lineRule="atLeast"/>
        <w:rPr>
          <w:rFonts w:ascii="Times New Roman" w:eastAsia="宋体" w:hAnsi="Times New Roman" w:cs="Times New Roman"/>
          <w:color w:val="333333"/>
          <w:kern w:val="0"/>
          <w:szCs w:val="21"/>
        </w:rPr>
      </w:pPr>
      <w:r w:rsidRPr="006A27DB">
        <w:rPr>
          <w:rFonts w:ascii="黑体" w:eastAsia="黑体" w:hAnsi="黑体" w:cs="Times New Roman" w:hint="eastAsia"/>
          <w:color w:val="333333"/>
          <w:kern w:val="0"/>
          <w:sz w:val="32"/>
          <w:szCs w:val="32"/>
        </w:rPr>
        <w:t>附件</w:t>
      </w:r>
      <w:r w:rsidRPr="006A27DB">
        <w:rPr>
          <w:rFonts w:ascii="宋体" w:eastAsia="宋体" w:hAnsi="宋体" w:cs="Times New Roman" w:hint="eastAsia"/>
          <w:color w:val="333333"/>
          <w:kern w:val="0"/>
          <w:sz w:val="32"/>
          <w:szCs w:val="32"/>
        </w:rPr>
        <w:t>2</w:t>
      </w:r>
    </w:p>
    <w:p w:rsidR="006A27DB" w:rsidRPr="006A27DB" w:rsidRDefault="006A27DB" w:rsidP="006A27DB">
      <w:pPr>
        <w:widowControl/>
        <w:shd w:val="clear" w:color="auto" w:fill="FFFFFF"/>
        <w:spacing w:line="540" w:lineRule="atLeast"/>
        <w:jc w:val="center"/>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44"/>
          <w:szCs w:val="44"/>
          <w:shd w:val="clear" w:color="auto" w:fill="FFFFFF"/>
        </w:rPr>
        <w:t> </w:t>
      </w:r>
    </w:p>
    <w:p w:rsidR="006A27DB" w:rsidRPr="006A27DB" w:rsidRDefault="006A27DB" w:rsidP="006A27DB">
      <w:pPr>
        <w:widowControl/>
        <w:shd w:val="clear" w:color="auto" w:fill="FFFFFF"/>
        <w:spacing w:line="585" w:lineRule="atLeast"/>
        <w:jc w:val="center"/>
        <w:rPr>
          <w:rFonts w:ascii="Times New Roman" w:eastAsia="宋体" w:hAnsi="Times New Roman" w:cs="Times New Roman"/>
          <w:color w:val="333333"/>
          <w:kern w:val="0"/>
          <w:szCs w:val="21"/>
        </w:rPr>
      </w:pPr>
      <w:r w:rsidRPr="006A27DB">
        <w:rPr>
          <w:rFonts w:ascii="方正小标宋简体" w:eastAsia="方正小标宋简体" w:hAnsi="Times New Roman" w:cs="Times New Roman" w:hint="eastAsia"/>
          <w:color w:val="000000"/>
          <w:kern w:val="0"/>
          <w:sz w:val="44"/>
          <w:szCs w:val="44"/>
          <w:shd w:val="clear" w:color="auto" w:fill="FFFFFF"/>
        </w:rPr>
        <w:t>南城</w:t>
      </w:r>
      <w:proofErr w:type="gramStart"/>
      <w:r w:rsidRPr="006A27DB">
        <w:rPr>
          <w:rFonts w:ascii="方正小标宋简体" w:eastAsia="方正小标宋简体" w:hAnsi="Times New Roman" w:cs="Times New Roman" w:hint="eastAsia"/>
          <w:color w:val="000000"/>
          <w:kern w:val="0"/>
          <w:sz w:val="44"/>
          <w:szCs w:val="44"/>
          <w:shd w:val="clear" w:color="auto" w:fill="FFFFFF"/>
        </w:rPr>
        <w:t>县校具产业</w:t>
      </w:r>
      <w:proofErr w:type="gramEnd"/>
      <w:r w:rsidRPr="006A27DB">
        <w:rPr>
          <w:rFonts w:ascii="方正小标宋简体" w:eastAsia="方正小标宋简体" w:hAnsi="Times New Roman" w:cs="Times New Roman" w:hint="eastAsia"/>
          <w:color w:val="000000"/>
          <w:kern w:val="0"/>
          <w:sz w:val="44"/>
          <w:szCs w:val="44"/>
          <w:shd w:val="clear" w:color="auto" w:fill="FFFFFF"/>
        </w:rPr>
        <w:t>园租赁标准厂房企业承诺书</w:t>
      </w:r>
    </w:p>
    <w:p w:rsidR="006A27DB" w:rsidRPr="006A27DB" w:rsidRDefault="006A27DB" w:rsidP="006A27DB">
      <w:pPr>
        <w:widowControl/>
        <w:shd w:val="clear" w:color="auto" w:fill="FFFFFF"/>
        <w:spacing w:line="540" w:lineRule="atLeast"/>
        <w:jc w:val="center"/>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6"/>
          <w:szCs w:val="36"/>
          <w:shd w:val="clear" w:color="auto" w:fill="FFFFFF"/>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000000"/>
          <w:kern w:val="0"/>
          <w:sz w:val="32"/>
          <w:szCs w:val="32"/>
          <w:shd w:val="clear" w:color="auto" w:fill="FFFFFF"/>
        </w:rPr>
        <w:t>本企业郑重承诺如下：</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1.</w:t>
      </w:r>
      <w:r w:rsidRPr="006A27DB">
        <w:rPr>
          <w:rFonts w:ascii="仿宋" w:eastAsia="仿宋" w:hAnsi="仿宋" w:cs="Times New Roman" w:hint="eastAsia"/>
          <w:color w:val="000000"/>
          <w:kern w:val="0"/>
          <w:sz w:val="32"/>
          <w:szCs w:val="32"/>
          <w:shd w:val="clear" w:color="auto" w:fill="FFFFFF"/>
        </w:rPr>
        <w:t>本企业已认真学习南城县《关于加快推进校具产业转型升级工作实施意见》及各项补充规定，并能严格遵守相关政策规定。</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2.</w:t>
      </w:r>
      <w:r w:rsidRPr="006A27DB">
        <w:rPr>
          <w:rFonts w:ascii="仿宋" w:eastAsia="仿宋" w:hAnsi="仿宋" w:cs="Times New Roman" w:hint="eastAsia"/>
          <w:color w:val="000000"/>
          <w:kern w:val="0"/>
          <w:sz w:val="32"/>
          <w:szCs w:val="32"/>
          <w:shd w:val="clear" w:color="auto" w:fill="FFFFFF"/>
        </w:rPr>
        <w:t>本企业严格按照入园租赁标准厂房有关程序进行申请入园租赁标准厂房手续，签订入园合同，筹建期不超过半年。</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3.</w:t>
      </w:r>
      <w:r w:rsidRPr="006A27DB">
        <w:rPr>
          <w:rFonts w:ascii="仿宋" w:eastAsia="仿宋" w:hAnsi="仿宋" w:cs="Times New Roman" w:hint="eastAsia"/>
          <w:color w:val="000000"/>
          <w:kern w:val="0"/>
          <w:sz w:val="32"/>
          <w:szCs w:val="32"/>
          <w:shd w:val="clear" w:color="auto" w:fill="FFFFFF"/>
        </w:rPr>
        <w:t>本企业租赁标准厂房后，</w:t>
      </w:r>
      <w:r w:rsidRPr="006A27DB">
        <w:rPr>
          <w:rFonts w:ascii="仿宋" w:eastAsia="仿宋" w:hAnsi="仿宋" w:cs="Times New Roman" w:hint="eastAsia"/>
          <w:color w:val="333333"/>
          <w:kern w:val="0"/>
          <w:sz w:val="32"/>
          <w:szCs w:val="32"/>
        </w:rPr>
        <w:t>每单元</w:t>
      </w:r>
      <w:r w:rsidRPr="006A27DB">
        <w:rPr>
          <w:rFonts w:ascii="仿宋" w:eastAsia="仿宋" w:hAnsi="仿宋" w:cs="Times New Roman" w:hint="eastAsia"/>
          <w:color w:val="000000"/>
          <w:kern w:val="0"/>
          <w:sz w:val="32"/>
          <w:szCs w:val="32"/>
          <w:shd w:val="clear" w:color="auto" w:fill="FFFFFF"/>
        </w:rPr>
        <w:t>设备投入不低于</w:t>
      </w:r>
      <w:r w:rsidRPr="006A27DB">
        <w:rPr>
          <w:rFonts w:ascii="宋体" w:eastAsia="宋体" w:hAnsi="宋体" w:cs="Times New Roman" w:hint="eastAsia"/>
          <w:color w:val="000000"/>
          <w:kern w:val="0"/>
          <w:sz w:val="32"/>
          <w:szCs w:val="32"/>
          <w:shd w:val="clear" w:color="auto" w:fill="FFFFFF"/>
        </w:rPr>
        <w:t>500</w:t>
      </w:r>
      <w:r w:rsidRPr="006A27DB">
        <w:rPr>
          <w:rFonts w:ascii="仿宋" w:eastAsia="仿宋" w:hAnsi="仿宋" w:cs="Times New Roman" w:hint="eastAsia"/>
          <w:color w:val="000000"/>
          <w:kern w:val="0"/>
          <w:sz w:val="32"/>
          <w:szCs w:val="32"/>
          <w:shd w:val="clear" w:color="auto" w:fill="FFFFFF"/>
        </w:rPr>
        <w:t>万元，同时达到消防、安全生产、环保相关标准。</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4.</w:t>
      </w:r>
      <w:r w:rsidRPr="006A27DB">
        <w:rPr>
          <w:rFonts w:ascii="仿宋" w:eastAsia="仿宋" w:hAnsi="仿宋" w:cs="Times New Roman" w:hint="eastAsia"/>
          <w:color w:val="000000"/>
          <w:kern w:val="0"/>
          <w:sz w:val="32"/>
          <w:szCs w:val="32"/>
          <w:shd w:val="clear" w:color="auto" w:fill="FFFFFF"/>
        </w:rPr>
        <w:t>本企业承诺对租赁的标准厂房不随意改变厂房结构，不随意对外转租，单体厂房交纳租赁押金</w:t>
      </w:r>
      <w:r w:rsidRPr="006A27DB">
        <w:rPr>
          <w:rFonts w:ascii="宋体" w:eastAsia="宋体" w:hAnsi="宋体" w:cs="Times New Roman" w:hint="eastAsia"/>
          <w:color w:val="000000"/>
          <w:kern w:val="0"/>
          <w:sz w:val="32"/>
          <w:szCs w:val="32"/>
          <w:shd w:val="clear" w:color="auto" w:fill="FFFFFF"/>
        </w:rPr>
        <w:t>30</w:t>
      </w:r>
      <w:r w:rsidRPr="006A27DB">
        <w:rPr>
          <w:rFonts w:ascii="仿宋" w:eastAsia="仿宋" w:hAnsi="仿宋" w:cs="Times New Roman" w:hint="eastAsia"/>
          <w:color w:val="000000"/>
          <w:kern w:val="0"/>
          <w:sz w:val="32"/>
          <w:szCs w:val="32"/>
          <w:shd w:val="clear" w:color="auto" w:fill="FFFFFF"/>
        </w:rPr>
        <w:t>万元。</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5.</w:t>
      </w:r>
      <w:r w:rsidRPr="006A27DB">
        <w:rPr>
          <w:rFonts w:ascii="仿宋" w:eastAsia="仿宋" w:hAnsi="仿宋" w:cs="Times New Roman" w:hint="eastAsia"/>
          <w:color w:val="000000"/>
          <w:kern w:val="0"/>
          <w:sz w:val="32"/>
          <w:szCs w:val="32"/>
          <w:shd w:val="clear" w:color="auto" w:fill="FFFFFF"/>
        </w:rPr>
        <w:t>本企业承诺入驻后一年内主营业务收入达</w:t>
      </w:r>
      <w:r w:rsidRPr="006A27DB">
        <w:rPr>
          <w:rFonts w:ascii="宋体" w:eastAsia="宋体" w:hAnsi="宋体" w:cs="Times New Roman" w:hint="eastAsia"/>
          <w:color w:val="000000"/>
          <w:kern w:val="0"/>
          <w:sz w:val="32"/>
          <w:szCs w:val="32"/>
          <w:shd w:val="clear" w:color="auto" w:fill="FFFFFF"/>
        </w:rPr>
        <w:t>2000</w:t>
      </w:r>
      <w:r w:rsidRPr="006A27DB">
        <w:rPr>
          <w:rFonts w:ascii="仿宋" w:eastAsia="仿宋" w:hAnsi="仿宋" w:cs="Times New Roman" w:hint="eastAsia"/>
          <w:color w:val="000000"/>
          <w:kern w:val="0"/>
          <w:sz w:val="32"/>
          <w:szCs w:val="32"/>
          <w:shd w:val="clear" w:color="auto" w:fill="FFFFFF"/>
        </w:rPr>
        <w:t>万，年税收达到</w:t>
      </w:r>
      <w:r w:rsidRPr="006A27DB">
        <w:rPr>
          <w:rFonts w:ascii="宋体" w:eastAsia="宋体" w:hAnsi="宋体" w:cs="Times New Roman" w:hint="eastAsia"/>
          <w:color w:val="000000"/>
          <w:kern w:val="0"/>
          <w:sz w:val="32"/>
          <w:szCs w:val="32"/>
          <w:shd w:val="clear" w:color="auto" w:fill="FFFFFF"/>
        </w:rPr>
        <w:t>50</w:t>
      </w:r>
      <w:r w:rsidRPr="006A27DB">
        <w:rPr>
          <w:rFonts w:ascii="仿宋" w:eastAsia="仿宋" w:hAnsi="仿宋" w:cs="Times New Roman" w:hint="eastAsia"/>
          <w:color w:val="000000"/>
          <w:kern w:val="0"/>
          <w:sz w:val="32"/>
          <w:szCs w:val="32"/>
          <w:shd w:val="clear" w:color="auto" w:fill="FFFFFF"/>
        </w:rPr>
        <w:t>万元的标准。如两年内没有达到承诺自愿</w:t>
      </w:r>
      <w:proofErr w:type="gramStart"/>
      <w:r w:rsidRPr="006A27DB">
        <w:rPr>
          <w:rFonts w:ascii="仿宋" w:eastAsia="仿宋" w:hAnsi="仿宋" w:cs="Times New Roman" w:hint="eastAsia"/>
          <w:color w:val="000000"/>
          <w:kern w:val="0"/>
          <w:sz w:val="32"/>
          <w:szCs w:val="32"/>
          <w:shd w:val="clear" w:color="auto" w:fill="FFFFFF"/>
        </w:rPr>
        <w:t>接受退园处理</w:t>
      </w:r>
      <w:proofErr w:type="gramEnd"/>
      <w:r w:rsidRPr="006A27DB">
        <w:rPr>
          <w:rFonts w:ascii="仿宋" w:eastAsia="仿宋" w:hAnsi="仿宋" w:cs="Times New Roman" w:hint="eastAsia"/>
          <w:color w:val="000000"/>
          <w:kern w:val="0"/>
          <w:sz w:val="32"/>
          <w:szCs w:val="32"/>
          <w:shd w:val="clear" w:color="auto" w:fill="FFFFFF"/>
        </w:rPr>
        <w:t>。</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lastRenderedPageBreak/>
        <w:t>6.</w:t>
      </w:r>
      <w:r w:rsidRPr="006A27DB">
        <w:rPr>
          <w:rFonts w:ascii="仿宋" w:eastAsia="仿宋" w:hAnsi="仿宋" w:cs="Times New Roman" w:hint="eastAsia"/>
          <w:color w:val="000000"/>
          <w:kern w:val="0"/>
          <w:sz w:val="32"/>
          <w:szCs w:val="32"/>
          <w:shd w:val="clear" w:color="auto" w:fill="FFFFFF"/>
        </w:rPr>
        <w:t>本企业承诺租赁标准厂房后，自觉按要求交纳标准厂房租金，自觉接受</w:t>
      </w:r>
      <w:proofErr w:type="gramStart"/>
      <w:r w:rsidRPr="006A27DB">
        <w:rPr>
          <w:rFonts w:ascii="仿宋" w:eastAsia="仿宋" w:hAnsi="仿宋" w:cs="Times New Roman" w:hint="eastAsia"/>
          <w:color w:val="000000"/>
          <w:kern w:val="0"/>
          <w:sz w:val="32"/>
          <w:szCs w:val="32"/>
          <w:shd w:val="clear" w:color="auto" w:fill="FFFFFF"/>
        </w:rPr>
        <w:t>县校具产业</w:t>
      </w:r>
      <w:proofErr w:type="gramEnd"/>
      <w:r w:rsidRPr="006A27DB">
        <w:rPr>
          <w:rFonts w:ascii="仿宋" w:eastAsia="仿宋" w:hAnsi="仿宋" w:cs="Times New Roman" w:hint="eastAsia"/>
          <w:color w:val="000000"/>
          <w:kern w:val="0"/>
          <w:sz w:val="32"/>
          <w:szCs w:val="32"/>
          <w:shd w:val="clear" w:color="auto" w:fill="FFFFFF"/>
        </w:rPr>
        <w:t>园建设工作领导小组的监督、管理。</w:t>
      </w:r>
    </w:p>
    <w:p w:rsidR="006A27DB" w:rsidRPr="006A27DB" w:rsidRDefault="006A27DB" w:rsidP="006A27DB">
      <w:pPr>
        <w:widowControl/>
        <w:shd w:val="clear" w:color="auto" w:fill="FFFFFF"/>
        <w:spacing w:line="585" w:lineRule="atLeast"/>
        <w:ind w:firstLine="4624"/>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 </w:t>
      </w:r>
    </w:p>
    <w:p w:rsidR="006A27DB" w:rsidRPr="006A27DB" w:rsidRDefault="006A27DB" w:rsidP="006A27DB">
      <w:pPr>
        <w:widowControl/>
        <w:shd w:val="clear" w:color="auto" w:fill="FFFFFF"/>
        <w:spacing w:line="585" w:lineRule="atLeast"/>
        <w:ind w:firstLine="4624"/>
        <w:rPr>
          <w:rFonts w:ascii="Times New Roman" w:eastAsia="宋体" w:hAnsi="Times New Roman" w:cs="Times New Roman"/>
          <w:color w:val="333333"/>
          <w:kern w:val="0"/>
          <w:szCs w:val="21"/>
        </w:rPr>
      </w:pPr>
      <w:r w:rsidRPr="006A27DB">
        <w:rPr>
          <w:rFonts w:ascii="仿宋" w:eastAsia="仿宋" w:hAnsi="仿宋" w:cs="Times New Roman" w:hint="eastAsia"/>
          <w:color w:val="000000"/>
          <w:kern w:val="0"/>
          <w:sz w:val="32"/>
          <w:szCs w:val="32"/>
          <w:shd w:val="clear" w:color="auto" w:fill="FFFFFF"/>
        </w:rPr>
        <w:t>确认企业（公章）：</w:t>
      </w:r>
      <w:r w:rsidRPr="006A27DB">
        <w:rPr>
          <w:rFonts w:ascii="宋体" w:eastAsia="宋体" w:hAnsi="宋体" w:cs="Times New Roman" w:hint="eastAsia"/>
          <w:color w:val="000000"/>
          <w:kern w:val="0"/>
          <w:sz w:val="32"/>
          <w:szCs w:val="32"/>
          <w:shd w:val="clear" w:color="auto" w:fill="FFFFFF"/>
        </w:rPr>
        <w:t> </w:t>
      </w:r>
    </w:p>
    <w:p w:rsidR="006A27DB" w:rsidRPr="006A27DB" w:rsidRDefault="006A27DB" w:rsidP="006A27DB">
      <w:pPr>
        <w:widowControl/>
        <w:shd w:val="clear" w:color="auto" w:fill="FFFFFF"/>
        <w:spacing w:line="585" w:lineRule="atLeast"/>
        <w:ind w:firstLine="4624"/>
        <w:rPr>
          <w:rFonts w:ascii="Times New Roman" w:eastAsia="宋体" w:hAnsi="Times New Roman" w:cs="Times New Roman"/>
          <w:color w:val="333333"/>
          <w:kern w:val="0"/>
          <w:szCs w:val="21"/>
        </w:rPr>
      </w:pPr>
      <w:r w:rsidRPr="006A27DB">
        <w:rPr>
          <w:rFonts w:ascii="仿宋" w:eastAsia="仿宋" w:hAnsi="仿宋" w:cs="Times New Roman" w:hint="eastAsia"/>
          <w:color w:val="000000"/>
          <w:kern w:val="0"/>
          <w:sz w:val="32"/>
          <w:szCs w:val="32"/>
          <w:shd w:val="clear" w:color="auto" w:fill="FFFFFF"/>
        </w:rPr>
        <w:t>法人代表人（签字）：</w:t>
      </w:r>
    </w:p>
    <w:p w:rsidR="006A27DB" w:rsidRPr="006A27DB" w:rsidRDefault="006A27DB" w:rsidP="006A27DB">
      <w:pPr>
        <w:widowControl/>
        <w:jc w:val="left"/>
        <w:rPr>
          <w:rFonts w:ascii="宋体" w:eastAsia="宋体" w:hAnsi="宋体" w:cs="宋体"/>
          <w:kern w:val="0"/>
          <w:sz w:val="24"/>
          <w:szCs w:val="24"/>
        </w:rPr>
      </w:pPr>
      <w:r w:rsidRPr="006A27DB">
        <w:rPr>
          <w:rFonts w:ascii="宋体" w:eastAsia="宋体" w:hAnsi="宋体" w:cs="宋体" w:hint="eastAsia"/>
          <w:color w:val="000000"/>
          <w:kern w:val="0"/>
          <w:sz w:val="36"/>
          <w:szCs w:val="36"/>
          <w:shd w:val="clear" w:color="auto" w:fill="FFFFFF"/>
        </w:rPr>
        <w:br w:type="textWrapping" w:clear="all"/>
      </w:r>
    </w:p>
    <w:p w:rsidR="006A27DB" w:rsidRPr="006A27DB" w:rsidRDefault="006A27DB" w:rsidP="006A27DB">
      <w:pPr>
        <w:widowControl/>
        <w:shd w:val="clear" w:color="auto" w:fill="FFFFFF"/>
        <w:spacing w:line="585" w:lineRule="atLeast"/>
        <w:jc w:val="center"/>
        <w:rPr>
          <w:rFonts w:ascii="Times New Roman" w:eastAsia="宋体" w:hAnsi="Times New Roman" w:cs="Times New Roman"/>
          <w:color w:val="333333"/>
          <w:kern w:val="0"/>
          <w:szCs w:val="21"/>
        </w:rPr>
      </w:pPr>
      <w:r w:rsidRPr="006A27DB">
        <w:rPr>
          <w:rFonts w:ascii="方正小标宋简体" w:eastAsia="方正小标宋简体" w:hAnsi="Times New Roman" w:cs="Times New Roman" w:hint="eastAsia"/>
          <w:color w:val="000000"/>
          <w:kern w:val="0"/>
          <w:sz w:val="44"/>
          <w:szCs w:val="44"/>
          <w:shd w:val="clear" w:color="auto" w:fill="FFFFFF"/>
        </w:rPr>
        <w:t>南城</w:t>
      </w:r>
      <w:proofErr w:type="gramStart"/>
      <w:r w:rsidRPr="006A27DB">
        <w:rPr>
          <w:rFonts w:ascii="方正小标宋简体" w:eastAsia="方正小标宋简体" w:hAnsi="Times New Roman" w:cs="Times New Roman" w:hint="eastAsia"/>
          <w:color w:val="000000"/>
          <w:kern w:val="0"/>
          <w:sz w:val="44"/>
          <w:szCs w:val="44"/>
          <w:shd w:val="clear" w:color="auto" w:fill="FFFFFF"/>
        </w:rPr>
        <w:t>县校具产业</w:t>
      </w:r>
      <w:proofErr w:type="gramEnd"/>
      <w:r w:rsidRPr="006A27DB">
        <w:rPr>
          <w:rFonts w:ascii="方正小标宋简体" w:eastAsia="方正小标宋简体" w:hAnsi="Times New Roman" w:cs="Times New Roman" w:hint="eastAsia"/>
          <w:color w:val="000000"/>
          <w:kern w:val="0"/>
          <w:sz w:val="44"/>
          <w:szCs w:val="44"/>
          <w:shd w:val="clear" w:color="auto" w:fill="FFFFFF"/>
        </w:rPr>
        <w:t>园自</w:t>
      </w:r>
      <w:proofErr w:type="gramStart"/>
      <w:r w:rsidRPr="006A27DB">
        <w:rPr>
          <w:rFonts w:ascii="方正小标宋简体" w:eastAsia="方正小标宋简体" w:hAnsi="Times New Roman" w:cs="Times New Roman" w:hint="eastAsia"/>
          <w:color w:val="000000"/>
          <w:kern w:val="0"/>
          <w:sz w:val="44"/>
          <w:szCs w:val="44"/>
          <w:shd w:val="clear" w:color="auto" w:fill="FFFFFF"/>
        </w:rPr>
        <w:t>建标准</w:t>
      </w:r>
      <w:proofErr w:type="gramEnd"/>
      <w:r w:rsidRPr="006A27DB">
        <w:rPr>
          <w:rFonts w:ascii="方正小标宋简体" w:eastAsia="方正小标宋简体" w:hAnsi="Times New Roman" w:cs="Times New Roman" w:hint="eastAsia"/>
          <w:color w:val="000000"/>
          <w:kern w:val="0"/>
          <w:sz w:val="44"/>
          <w:szCs w:val="44"/>
          <w:shd w:val="clear" w:color="auto" w:fill="FFFFFF"/>
        </w:rPr>
        <w:t>厂房企业承诺书</w:t>
      </w:r>
    </w:p>
    <w:p w:rsidR="006A27DB" w:rsidRPr="006A27DB" w:rsidRDefault="006A27DB" w:rsidP="006A27DB">
      <w:pPr>
        <w:widowControl/>
        <w:shd w:val="clear" w:color="auto" w:fill="FFFFFF"/>
        <w:spacing w:line="540" w:lineRule="atLeast"/>
        <w:ind w:firstLine="629"/>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仿宋" w:eastAsia="仿宋" w:hAnsi="仿宋" w:cs="Times New Roman" w:hint="eastAsia"/>
          <w:color w:val="000000"/>
          <w:kern w:val="0"/>
          <w:sz w:val="32"/>
          <w:szCs w:val="32"/>
          <w:shd w:val="clear" w:color="auto" w:fill="FFFFFF"/>
        </w:rPr>
        <w:t>本企业郑重承诺如下：</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1.</w:t>
      </w:r>
      <w:r w:rsidRPr="006A27DB">
        <w:rPr>
          <w:rFonts w:ascii="仿宋" w:eastAsia="仿宋" w:hAnsi="仿宋" w:cs="Times New Roman" w:hint="eastAsia"/>
          <w:color w:val="000000"/>
          <w:kern w:val="0"/>
          <w:sz w:val="32"/>
          <w:szCs w:val="32"/>
          <w:shd w:val="clear" w:color="auto" w:fill="FFFFFF"/>
        </w:rPr>
        <w:t>本企业已认真学习南城县《关于加快推进校具产业转型升级工作实施意见》及各项补充规定，并能严格遵守相关政策规定。</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2.</w:t>
      </w:r>
      <w:r w:rsidRPr="006A27DB">
        <w:rPr>
          <w:rFonts w:ascii="仿宋" w:eastAsia="仿宋" w:hAnsi="仿宋" w:cs="Times New Roman" w:hint="eastAsia"/>
          <w:color w:val="000000"/>
          <w:kern w:val="0"/>
          <w:sz w:val="32"/>
          <w:szCs w:val="32"/>
          <w:shd w:val="clear" w:color="auto" w:fill="FFFFFF"/>
        </w:rPr>
        <w:t>本企业严格按照入园自</w:t>
      </w:r>
      <w:proofErr w:type="gramStart"/>
      <w:r w:rsidRPr="006A27DB">
        <w:rPr>
          <w:rFonts w:ascii="仿宋" w:eastAsia="仿宋" w:hAnsi="仿宋" w:cs="Times New Roman" w:hint="eastAsia"/>
          <w:color w:val="000000"/>
          <w:kern w:val="0"/>
          <w:sz w:val="32"/>
          <w:szCs w:val="32"/>
          <w:shd w:val="clear" w:color="auto" w:fill="FFFFFF"/>
        </w:rPr>
        <w:t>建标准</w:t>
      </w:r>
      <w:proofErr w:type="gramEnd"/>
      <w:r w:rsidRPr="006A27DB">
        <w:rPr>
          <w:rFonts w:ascii="仿宋" w:eastAsia="仿宋" w:hAnsi="仿宋" w:cs="Times New Roman" w:hint="eastAsia"/>
          <w:color w:val="000000"/>
          <w:kern w:val="0"/>
          <w:sz w:val="32"/>
          <w:szCs w:val="32"/>
          <w:shd w:val="clear" w:color="auto" w:fill="FFFFFF"/>
        </w:rPr>
        <w:t>厂房有关程序进行入园自</w:t>
      </w:r>
      <w:proofErr w:type="gramStart"/>
      <w:r w:rsidRPr="006A27DB">
        <w:rPr>
          <w:rFonts w:ascii="仿宋" w:eastAsia="仿宋" w:hAnsi="仿宋" w:cs="Times New Roman" w:hint="eastAsia"/>
          <w:color w:val="000000"/>
          <w:kern w:val="0"/>
          <w:sz w:val="32"/>
          <w:szCs w:val="32"/>
          <w:shd w:val="clear" w:color="auto" w:fill="FFFFFF"/>
        </w:rPr>
        <w:t>建标准</w:t>
      </w:r>
      <w:proofErr w:type="gramEnd"/>
      <w:r w:rsidRPr="006A27DB">
        <w:rPr>
          <w:rFonts w:ascii="仿宋" w:eastAsia="仿宋" w:hAnsi="仿宋" w:cs="Times New Roman" w:hint="eastAsia"/>
          <w:color w:val="000000"/>
          <w:kern w:val="0"/>
          <w:sz w:val="32"/>
          <w:szCs w:val="32"/>
          <w:shd w:val="clear" w:color="auto" w:fill="FFFFFF"/>
        </w:rPr>
        <w:t>厂房手续报批。</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3.</w:t>
      </w:r>
      <w:r w:rsidRPr="006A27DB">
        <w:rPr>
          <w:rFonts w:ascii="仿宋" w:eastAsia="仿宋" w:hAnsi="仿宋" w:cs="Times New Roman" w:hint="eastAsia"/>
          <w:color w:val="000000"/>
          <w:kern w:val="0"/>
          <w:sz w:val="32"/>
          <w:szCs w:val="32"/>
          <w:shd w:val="clear" w:color="auto" w:fill="FFFFFF"/>
        </w:rPr>
        <w:t>本企业自</w:t>
      </w:r>
      <w:proofErr w:type="gramStart"/>
      <w:r w:rsidRPr="006A27DB">
        <w:rPr>
          <w:rFonts w:ascii="仿宋" w:eastAsia="仿宋" w:hAnsi="仿宋" w:cs="Times New Roman" w:hint="eastAsia"/>
          <w:color w:val="000000"/>
          <w:kern w:val="0"/>
          <w:sz w:val="32"/>
          <w:szCs w:val="32"/>
          <w:shd w:val="clear" w:color="auto" w:fill="FFFFFF"/>
        </w:rPr>
        <w:t>建标准</w:t>
      </w:r>
      <w:proofErr w:type="gramEnd"/>
      <w:r w:rsidRPr="006A27DB">
        <w:rPr>
          <w:rFonts w:ascii="仿宋" w:eastAsia="仿宋" w:hAnsi="仿宋" w:cs="Times New Roman" w:hint="eastAsia"/>
          <w:color w:val="000000"/>
          <w:kern w:val="0"/>
          <w:sz w:val="32"/>
          <w:szCs w:val="32"/>
          <w:shd w:val="clear" w:color="auto" w:fill="FFFFFF"/>
        </w:rPr>
        <w:t>厂房将严格按照产业园统一设计标准进行施工建设，自愿接受</w:t>
      </w:r>
      <w:proofErr w:type="gramStart"/>
      <w:r w:rsidRPr="006A27DB">
        <w:rPr>
          <w:rFonts w:ascii="仿宋" w:eastAsia="仿宋" w:hAnsi="仿宋" w:cs="Times New Roman" w:hint="eastAsia"/>
          <w:color w:val="000000"/>
          <w:kern w:val="0"/>
          <w:sz w:val="32"/>
          <w:szCs w:val="32"/>
          <w:shd w:val="clear" w:color="auto" w:fill="FFFFFF"/>
        </w:rPr>
        <w:t>县校具产业</w:t>
      </w:r>
      <w:proofErr w:type="gramEnd"/>
      <w:r w:rsidRPr="006A27DB">
        <w:rPr>
          <w:rFonts w:ascii="仿宋" w:eastAsia="仿宋" w:hAnsi="仿宋" w:cs="Times New Roman" w:hint="eastAsia"/>
          <w:color w:val="000000"/>
          <w:kern w:val="0"/>
          <w:sz w:val="32"/>
          <w:szCs w:val="32"/>
          <w:shd w:val="clear" w:color="auto" w:fill="FFFFFF"/>
        </w:rPr>
        <w:t>建设工作领导小组的监督和管理，签订入园手续后，建设期不超过一年。</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4.</w:t>
      </w:r>
      <w:r w:rsidRPr="006A27DB">
        <w:rPr>
          <w:rFonts w:ascii="仿宋" w:eastAsia="仿宋" w:hAnsi="仿宋" w:cs="Times New Roman" w:hint="eastAsia"/>
          <w:color w:val="000000"/>
          <w:kern w:val="0"/>
          <w:sz w:val="32"/>
          <w:szCs w:val="32"/>
          <w:shd w:val="clear" w:color="auto" w:fill="FFFFFF"/>
        </w:rPr>
        <w:t>本企业自愿交纳单体标准厂房建设押金</w:t>
      </w:r>
      <w:r w:rsidRPr="006A27DB">
        <w:rPr>
          <w:rFonts w:ascii="宋体" w:eastAsia="宋体" w:hAnsi="宋体" w:cs="Times New Roman" w:hint="eastAsia"/>
          <w:color w:val="000000"/>
          <w:kern w:val="0"/>
          <w:sz w:val="32"/>
          <w:szCs w:val="32"/>
          <w:shd w:val="clear" w:color="auto" w:fill="FFFFFF"/>
        </w:rPr>
        <w:t>30</w:t>
      </w:r>
      <w:r w:rsidRPr="006A27DB">
        <w:rPr>
          <w:rFonts w:ascii="仿宋" w:eastAsia="仿宋" w:hAnsi="仿宋" w:cs="Times New Roman" w:hint="eastAsia"/>
          <w:color w:val="000000"/>
          <w:kern w:val="0"/>
          <w:sz w:val="32"/>
          <w:szCs w:val="32"/>
          <w:shd w:val="clear" w:color="auto" w:fill="FFFFFF"/>
        </w:rPr>
        <w:t>万，如竣工验收不合格，或拖欠农民工工资，按规定自愿接受处罚。</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lastRenderedPageBreak/>
        <w:t>5.</w:t>
      </w:r>
      <w:r w:rsidRPr="006A27DB">
        <w:rPr>
          <w:rFonts w:ascii="仿宋" w:eastAsia="仿宋" w:hAnsi="仿宋" w:cs="Times New Roman" w:hint="eastAsia"/>
          <w:color w:val="000000"/>
          <w:kern w:val="0"/>
          <w:sz w:val="32"/>
          <w:szCs w:val="32"/>
          <w:shd w:val="clear" w:color="auto" w:fill="FFFFFF"/>
        </w:rPr>
        <w:t>本企业承诺自</w:t>
      </w:r>
      <w:proofErr w:type="gramStart"/>
      <w:r w:rsidRPr="006A27DB">
        <w:rPr>
          <w:rFonts w:ascii="仿宋" w:eastAsia="仿宋" w:hAnsi="仿宋" w:cs="Times New Roman" w:hint="eastAsia"/>
          <w:color w:val="000000"/>
          <w:kern w:val="0"/>
          <w:sz w:val="32"/>
          <w:szCs w:val="32"/>
          <w:shd w:val="clear" w:color="auto" w:fill="FFFFFF"/>
        </w:rPr>
        <w:t>建标准</w:t>
      </w:r>
      <w:proofErr w:type="gramEnd"/>
      <w:r w:rsidRPr="006A27DB">
        <w:rPr>
          <w:rFonts w:ascii="仿宋" w:eastAsia="仿宋" w:hAnsi="仿宋" w:cs="Times New Roman" w:hint="eastAsia"/>
          <w:color w:val="000000"/>
          <w:kern w:val="0"/>
          <w:sz w:val="32"/>
          <w:szCs w:val="32"/>
          <w:shd w:val="clear" w:color="auto" w:fill="FFFFFF"/>
        </w:rPr>
        <w:t>厂房后，抱团发展企业</w:t>
      </w:r>
      <w:r w:rsidRPr="006A27DB">
        <w:rPr>
          <w:rFonts w:ascii="仿宋" w:eastAsia="仿宋" w:hAnsi="仿宋" w:cs="Times New Roman" w:hint="eastAsia"/>
          <w:color w:val="333333"/>
          <w:kern w:val="0"/>
          <w:sz w:val="32"/>
          <w:szCs w:val="32"/>
        </w:rPr>
        <w:t>每单元</w:t>
      </w:r>
      <w:r w:rsidRPr="006A27DB">
        <w:rPr>
          <w:rFonts w:ascii="仿宋" w:eastAsia="仿宋" w:hAnsi="仿宋" w:cs="Times New Roman" w:hint="eastAsia"/>
          <w:color w:val="000000"/>
          <w:kern w:val="0"/>
          <w:sz w:val="32"/>
          <w:szCs w:val="32"/>
          <w:shd w:val="clear" w:color="auto" w:fill="FFFFFF"/>
        </w:rPr>
        <w:t>设备投入不低于</w:t>
      </w:r>
      <w:r w:rsidRPr="006A27DB">
        <w:rPr>
          <w:rFonts w:ascii="宋体" w:eastAsia="宋体" w:hAnsi="宋体" w:cs="Times New Roman" w:hint="eastAsia"/>
          <w:color w:val="000000"/>
          <w:kern w:val="0"/>
          <w:sz w:val="32"/>
          <w:szCs w:val="32"/>
          <w:shd w:val="clear" w:color="auto" w:fill="FFFFFF"/>
        </w:rPr>
        <w:t>500</w:t>
      </w:r>
      <w:r w:rsidRPr="006A27DB">
        <w:rPr>
          <w:rFonts w:ascii="仿宋" w:eastAsia="仿宋" w:hAnsi="仿宋" w:cs="Times New Roman" w:hint="eastAsia"/>
          <w:color w:val="000000"/>
          <w:kern w:val="0"/>
          <w:sz w:val="32"/>
          <w:szCs w:val="32"/>
          <w:shd w:val="clear" w:color="auto" w:fill="FFFFFF"/>
        </w:rPr>
        <w:t>万元，年纳税不低于</w:t>
      </w:r>
      <w:r w:rsidRPr="006A27DB">
        <w:rPr>
          <w:rFonts w:ascii="宋体" w:eastAsia="宋体" w:hAnsi="宋体" w:cs="Times New Roman" w:hint="eastAsia"/>
          <w:color w:val="000000"/>
          <w:kern w:val="0"/>
          <w:sz w:val="32"/>
          <w:szCs w:val="32"/>
          <w:shd w:val="clear" w:color="auto" w:fill="FFFFFF"/>
        </w:rPr>
        <w:t>50</w:t>
      </w:r>
      <w:r w:rsidRPr="006A27DB">
        <w:rPr>
          <w:rFonts w:ascii="仿宋" w:eastAsia="仿宋" w:hAnsi="仿宋" w:cs="Times New Roman" w:hint="eastAsia"/>
          <w:color w:val="000000"/>
          <w:kern w:val="0"/>
          <w:sz w:val="32"/>
          <w:szCs w:val="32"/>
          <w:shd w:val="clear" w:color="auto" w:fill="FFFFFF"/>
        </w:rPr>
        <w:t>万元；单个实力企业整个设备投入不低于</w:t>
      </w:r>
      <w:r w:rsidRPr="006A27DB">
        <w:rPr>
          <w:rFonts w:ascii="宋体" w:eastAsia="宋体" w:hAnsi="宋体" w:cs="Times New Roman" w:hint="eastAsia"/>
          <w:color w:val="000000"/>
          <w:kern w:val="0"/>
          <w:sz w:val="32"/>
          <w:szCs w:val="32"/>
          <w:shd w:val="clear" w:color="auto" w:fill="FFFFFF"/>
        </w:rPr>
        <w:t>1000</w:t>
      </w:r>
      <w:r w:rsidRPr="006A27DB">
        <w:rPr>
          <w:rFonts w:ascii="仿宋" w:eastAsia="仿宋" w:hAnsi="仿宋" w:cs="Times New Roman" w:hint="eastAsia"/>
          <w:color w:val="000000"/>
          <w:kern w:val="0"/>
          <w:sz w:val="32"/>
          <w:szCs w:val="32"/>
          <w:shd w:val="clear" w:color="auto" w:fill="FFFFFF"/>
        </w:rPr>
        <w:t>万元，年纳税不低于</w:t>
      </w:r>
      <w:r w:rsidRPr="006A27DB">
        <w:rPr>
          <w:rFonts w:ascii="宋体" w:eastAsia="宋体" w:hAnsi="宋体" w:cs="Times New Roman" w:hint="eastAsia"/>
          <w:color w:val="000000"/>
          <w:kern w:val="0"/>
          <w:sz w:val="32"/>
          <w:szCs w:val="32"/>
          <w:shd w:val="clear" w:color="auto" w:fill="FFFFFF"/>
        </w:rPr>
        <w:t>100</w:t>
      </w:r>
      <w:r w:rsidRPr="006A27DB">
        <w:rPr>
          <w:rFonts w:ascii="仿宋" w:eastAsia="仿宋" w:hAnsi="仿宋" w:cs="Times New Roman" w:hint="eastAsia"/>
          <w:color w:val="000000"/>
          <w:kern w:val="0"/>
          <w:sz w:val="32"/>
          <w:szCs w:val="32"/>
          <w:shd w:val="clear" w:color="auto" w:fill="FFFFFF"/>
        </w:rPr>
        <w:t>万元。</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6.</w:t>
      </w:r>
      <w:r w:rsidRPr="006A27DB">
        <w:rPr>
          <w:rFonts w:ascii="仿宋" w:eastAsia="仿宋" w:hAnsi="仿宋" w:cs="Times New Roman" w:hint="eastAsia"/>
          <w:color w:val="000000"/>
          <w:kern w:val="0"/>
          <w:sz w:val="32"/>
          <w:szCs w:val="32"/>
          <w:shd w:val="clear" w:color="auto" w:fill="FFFFFF"/>
        </w:rPr>
        <w:t>本企业承诺入驻后一年内主营业务收入达</w:t>
      </w:r>
      <w:r w:rsidRPr="006A27DB">
        <w:rPr>
          <w:rFonts w:ascii="宋体" w:eastAsia="宋体" w:hAnsi="宋体" w:cs="Times New Roman" w:hint="eastAsia"/>
          <w:color w:val="000000"/>
          <w:kern w:val="0"/>
          <w:sz w:val="32"/>
          <w:szCs w:val="32"/>
          <w:shd w:val="clear" w:color="auto" w:fill="FFFFFF"/>
        </w:rPr>
        <w:t>2000</w:t>
      </w:r>
      <w:r w:rsidRPr="006A27DB">
        <w:rPr>
          <w:rFonts w:ascii="仿宋" w:eastAsia="仿宋" w:hAnsi="仿宋" w:cs="Times New Roman" w:hint="eastAsia"/>
          <w:color w:val="000000"/>
          <w:kern w:val="0"/>
          <w:sz w:val="32"/>
          <w:szCs w:val="32"/>
          <w:shd w:val="clear" w:color="auto" w:fill="FFFFFF"/>
        </w:rPr>
        <w:t>万，年税收达到</w:t>
      </w:r>
      <w:r w:rsidRPr="006A27DB">
        <w:rPr>
          <w:rFonts w:ascii="宋体" w:eastAsia="宋体" w:hAnsi="宋体" w:cs="Times New Roman" w:hint="eastAsia"/>
          <w:color w:val="000000"/>
          <w:kern w:val="0"/>
          <w:sz w:val="32"/>
          <w:szCs w:val="32"/>
          <w:shd w:val="clear" w:color="auto" w:fill="FFFFFF"/>
        </w:rPr>
        <w:t>100</w:t>
      </w:r>
      <w:r w:rsidRPr="006A27DB">
        <w:rPr>
          <w:rFonts w:ascii="仿宋" w:eastAsia="仿宋" w:hAnsi="仿宋" w:cs="Times New Roman" w:hint="eastAsia"/>
          <w:color w:val="000000"/>
          <w:kern w:val="0"/>
          <w:sz w:val="32"/>
          <w:szCs w:val="32"/>
          <w:shd w:val="clear" w:color="auto" w:fill="FFFFFF"/>
        </w:rPr>
        <w:t>万元的标准。</w:t>
      </w:r>
    </w:p>
    <w:p w:rsidR="006A27DB" w:rsidRPr="006A27DB" w:rsidRDefault="006A27DB" w:rsidP="006A27DB">
      <w:pPr>
        <w:widowControl/>
        <w:shd w:val="clear" w:color="auto" w:fill="FFFFFF"/>
        <w:spacing w:line="560" w:lineRule="atLeast"/>
        <w:ind w:right="640"/>
        <w:jc w:val="right"/>
        <w:rPr>
          <w:rFonts w:ascii="Times New Roman" w:eastAsia="宋体" w:hAnsi="Times New Roman" w:cs="Times New Roman"/>
          <w:color w:val="333333"/>
          <w:kern w:val="0"/>
          <w:szCs w:val="21"/>
        </w:rPr>
      </w:pPr>
      <w:r w:rsidRPr="006A27DB">
        <w:rPr>
          <w:rFonts w:ascii="宋体" w:eastAsia="宋体" w:hAnsi="宋体" w:cs="Times New Roman" w:hint="eastAsia"/>
          <w:color w:val="000000"/>
          <w:kern w:val="0"/>
          <w:sz w:val="32"/>
          <w:szCs w:val="32"/>
          <w:shd w:val="clear" w:color="auto" w:fill="FFFFFF"/>
        </w:rPr>
        <w:t> </w:t>
      </w:r>
    </w:p>
    <w:p w:rsidR="006A27DB" w:rsidRPr="006A27DB" w:rsidRDefault="006A27DB" w:rsidP="006A27DB">
      <w:pPr>
        <w:widowControl/>
        <w:shd w:val="clear" w:color="auto" w:fill="FFFFFF"/>
        <w:spacing w:line="560" w:lineRule="atLeast"/>
        <w:ind w:right="640" w:firstLine="4784"/>
        <w:rPr>
          <w:rFonts w:ascii="Times New Roman" w:eastAsia="宋体" w:hAnsi="Times New Roman" w:cs="Times New Roman"/>
          <w:color w:val="333333"/>
          <w:kern w:val="0"/>
          <w:szCs w:val="21"/>
        </w:rPr>
      </w:pPr>
      <w:r w:rsidRPr="006A27DB">
        <w:rPr>
          <w:rFonts w:ascii="仿宋" w:eastAsia="仿宋" w:hAnsi="仿宋" w:cs="Times New Roman" w:hint="eastAsia"/>
          <w:color w:val="000000"/>
          <w:kern w:val="0"/>
          <w:sz w:val="32"/>
          <w:szCs w:val="32"/>
          <w:shd w:val="clear" w:color="auto" w:fill="FFFFFF"/>
        </w:rPr>
        <w:t>确认企业（公章）：</w:t>
      </w:r>
    </w:p>
    <w:p w:rsidR="006A27DB" w:rsidRPr="006A27DB" w:rsidRDefault="006A27DB" w:rsidP="006A27DB">
      <w:pPr>
        <w:widowControl/>
        <w:shd w:val="clear" w:color="auto" w:fill="FFFFFF"/>
        <w:spacing w:line="560" w:lineRule="atLeast"/>
        <w:ind w:right="640" w:firstLine="4784"/>
        <w:rPr>
          <w:rFonts w:ascii="Times New Roman" w:eastAsia="宋体" w:hAnsi="Times New Roman" w:cs="Times New Roman"/>
          <w:color w:val="333333"/>
          <w:kern w:val="0"/>
          <w:szCs w:val="21"/>
        </w:rPr>
      </w:pPr>
      <w:r w:rsidRPr="006A27DB">
        <w:rPr>
          <w:rFonts w:ascii="仿宋" w:eastAsia="仿宋" w:hAnsi="仿宋" w:cs="Times New Roman" w:hint="eastAsia"/>
          <w:color w:val="000000"/>
          <w:kern w:val="0"/>
          <w:sz w:val="32"/>
          <w:szCs w:val="32"/>
          <w:shd w:val="clear" w:color="auto" w:fill="FFFFFF"/>
        </w:rPr>
        <w:t>法人代表人（签字）：</w:t>
      </w:r>
    </w:p>
    <w:p w:rsidR="006A27DB" w:rsidRPr="006A27DB" w:rsidRDefault="006A27DB" w:rsidP="006A27DB">
      <w:pPr>
        <w:widowControl/>
        <w:jc w:val="left"/>
        <w:rPr>
          <w:rFonts w:ascii="宋体" w:eastAsia="宋体" w:hAnsi="宋体" w:cs="宋体"/>
          <w:kern w:val="0"/>
          <w:sz w:val="24"/>
          <w:szCs w:val="24"/>
        </w:rPr>
      </w:pPr>
      <w:r w:rsidRPr="006A27DB">
        <w:rPr>
          <w:rFonts w:ascii="宋体" w:eastAsia="宋体" w:hAnsi="宋体" w:cs="宋体" w:hint="eastAsia"/>
          <w:color w:val="333333"/>
          <w:kern w:val="0"/>
          <w:sz w:val="32"/>
          <w:szCs w:val="32"/>
          <w:shd w:val="clear" w:color="auto" w:fill="FFFFFF"/>
        </w:rPr>
        <w:br w:type="textWrapping" w:clear="all"/>
      </w:r>
    </w:p>
    <w:p w:rsidR="006A27DB" w:rsidRPr="006A27DB" w:rsidRDefault="006A27DB" w:rsidP="006A27DB">
      <w:pPr>
        <w:widowControl/>
        <w:shd w:val="clear" w:color="auto" w:fill="FFFFFF"/>
        <w:spacing w:line="540" w:lineRule="atLeast"/>
        <w:rPr>
          <w:rFonts w:ascii="Times New Roman" w:eastAsia="宋体" w:hAnsi="Times New Roman" w:cs="Times New Roman"/>
          <w:color w:val="333333"/>
          <w:kern w:val="0"/>
          <w:szCs w:val="21"/>
        </w:rPr>
      </w:pPr>
      <w:r w:rsidRPr="006A27DB">
        <w:rPr>
          <w:rFonts w:ascii="黑体" w:eastAsia="黑体" w:hAnsi="黑体" w:cs="Times New Roman" w:hint="eastAsia"/>
          <w:color w:val="333333"/>
          <w:kern w:val="0"/>
          <w:sz w:val="32"/>
          <w:szCs w:val="32"/>
        </w:rPr>
        <w:t>附件</w:t>
      </w:r>
      <w:r w:rsidRPr="006A27DB">
        <w:rPr>
          <w:rFonts w:ascii="宋体" w:eastAsia="宋体" w:hAnsi="宋体" w:cs="Times New Roman" w:hint="eastAsia"/>
          <w:color w:val="333333"/>
          <w:kern w:val="0"/>
          <w:sz w:val="32"/>
          <w:szCs w:val="32"/>
        </w:rPr>
        <w:t>3</w:t>
      </w:r>
    </w:p>
    <w:p w:rsidR="006A27DB" w:rsidRPr="006A27DB" w:rsidRDefault="006A27DB" w:rsidP="006A27DB">
      <w:pPr>
        <w:widowControl/>
        <w:shd w:val="clear" w:color="auto" w:fill="FFFFFF"/>
        <w:spacing w:line="585" w:lineRule="atLeast"/>
        <w:jc w:val="center"/>
        <w:rPr>
          <w:rFonts w:ascii="Times New Roman" w:eastAsia="宋体" w:hAnsi="Times New Roman" w:cs="Times New Roman"/>
          <w:color w:val="333333"/>
          <w:kern w:val="0"/>
          <w:szCs w:val="21"/>
        </w:rPr>
      </w:pPr>
      <w:r w:rsidRPr="006A27DB">
        <w:rPr>
          <w:rFonts w:ascii="方正小标宋简体" w:eastAsia="方正小标宋简体" w:hAnsi="Times New Roman" w:cs="Times New Roman" w:hint="eastAsia"/>
          <w:color w:val="000000"/>
          <w:kern w:val="0"/>
          <w:sz w:val="44"/>
          <w:szCs w:val="44"/>
          <w:shd w:val="clear" w:color="auto" w:fill="FFFFFF"/>
        </w:rPr>
        <w:t>南城</w:t>
      </w:r>
      <w:proofErr w:type="gramStart"/>
      <w:r w:rsidRPr="006A27DB">
        <w:rPr>
          <w:rFonts w:ascii="方正小标宋简体" w:eastAsia="方正小标宋简体" w:hAnsi="Times New Roman" w:cs="Times New Roman" w:hint="eastAsia"/>
          <w:color w:val="000000"/>
          <w:kern w:val="0"/>
          <w:sz w:val="44"/>
          <w:szCs w:val="44"/>
          <w:shd w:val="clear" w:color="auto" w:fill="FFFFFF"/>
        </w:rPr>
        <w:t>县校具</w:t>
      </w:r>
      <w:proofErr w:type="gramEnd"/>
      <w:r w:rsidRPr="006A27DB">
        <w:rPr>
          <w:rFonts w:ascii="方正小标宋简体" w:eastAsia="方正小标宋简体" w:hAnsi="Times New Roman" w:cs="Times New Roman" w:hint="eastAsia"/>
          <w:color w:val="000000"/>
          <w:kern w:val="0"/>
          <w:sz w:val="44"/>
          <w:szCs w:val="44"/>
          <w:shd w:val="clear" w:color="auto" w:fill="FFFFFF"/>
        </w:rPr>
        <w:t>企业入园流程图</w:t>
      </w:r>
    </w:p>
    <w:tbl>
      <w:tblPr>
        <w:tblpPr w:leftFromText="30" w:rightFromText="30" w:vertAnchor="text"/>
        <w:tblW w:w="0" w:type="auto"/>
        <w:shd w:val="clear" w:color="auto" w:fill="FFFFFF"/>
        <w:tblCellMar>
          <w:left w:w="0" w:type="dxa"/>
          <w:right w:w="0" w:type="dxa"/>
        </w:tblCellMar>
        <w:tblLook w:val="04A0" w:firstRow="1" w:lastRow="0" w:firstColumn="1" w:lastColumn="0" w:noHBand="0" w:noVBand="1"/>
      </w:tblPr>
      <w:tblGrid>
        <w:gridCol w:w="1110"/>
        <w:gridCol w:w="5130"/>
      </w:tblGrid>
      <w:tr w:rsidR="006A27DB" w:rsidRPr="006A27DB" w:rsidTr="006A27DB">
        <w:trPr>
          <w:gridAfter w:val="1"/>
          <w:trHeight w:val="160"/>
        </w:trPr>
        <w:tc>
          <w:tcPr>
            <w:tcW w:w="1110" w:type="dxa"/>
            <w:shd w:val="clear" w:color="auto" w:fill="FFFFFF"/>
            <w:vAlign w:val="center"/>
            <w:hideMark/>
          </w:tcPr>
          <w:p w:rsidR="006A27DB" w:rsidRPr="006A27DB" w:rsidRDefault="006A27DB" w:rsidP="006A27DB">
            <w:pPr>
              <w:widowControl/>
              <w:jc w:val="left"/>
              <w:rPr>
                <w:rFonts w:ascii="Times New Roman" w:eastAsia="宋体" w:hAnsi="Times New Roman" w:cs="Times New Roman"/>
                <w:color w:val="333333"/>
                <w:kern w:val="0"/>
                <w:szCs w:val="21"/>
              </w:rPr>
            </w:pPr>
          </w:p>
        </w:tc>
      </w:tr>
      <w:tr w:rsidR="006A27DB" w:rsidRPr="006A27DB" w:rsidTr="006A27DB">
        <w:tc>
          <w:tcPr>
            <w:tcW w:w="0" w:type="auto"/>
            <w:shd w:val="clear" w:color="auto" w:fill="FFFFFF"/>
            <w:vAlign w:val="center"/>
            <w:hideMark/>
          </w:tcPr>
          <w:p w:rsidR="006A27DB" w:rsidRPr="006A27DB" w:rsidRDefault="006A27DB" w:rsidP="006A27DB">
            <w:pPr>
              <w:widowControl/>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6A27DB" w:rsidRPr="006A27DB" w:rsidRDefault="006A27DB" w:rsidP="006A27DB">
            <w:pPr>
              <w:widowControl/>
              <w:jc w:val="left"/>
              <w:rPr>
                <w:rFonts w:ascii="微软雅黑" w:eastAsia="微软雅黑" w:hAnsi="微软雅黑" w:cs="宋体"/>
                <w:color w:val="333333"/>
                <w:kern w:val="0"/>
                <w:szCs w:val="21"/>
              </w:rPr>
            </w:pPr>
            <w:r w:rsidRPr="006A27DB">
              <w:rPr>
                <w:rFonts w:ascii="微软雅黑" w:eastAsia="微软雅黑" w:hAnsi="微软雅黑" w:cs="宋体"/>
                <w:noProof/>
                <w:color w:val="333333"/>
                <w:kern w:val="0"/>
                <w:szCs w:val="21"/>
              </w:rPr>
              <w:drawing>
                <wp:inline distT="0" distB="0" distL="0" distR="0">
                  <wp:extent cx="3257550" cy="914400"/>
                  <wp:effectExtent l="0" t="0" r="0" b="0"/>
                  <wp:docPr id="6" name="图片 6" descr="http://www.jxnc.gov.cn/_mediafile/ncxzf/files/20180509112849977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xnc.gov.cn/_mediafile/ncxzf/files/20180509112849977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7550" cy="914400"/>
                          </a:xfrm>
                          <a:prstGeom prst="rect">
                            <a:avLst/>
                          </a:prstGeom>
                          <a:noFill/>
                          <a:ln>
                            <a:noFill/>
                          </a:ln>
                        </pic:spPr>
                      </pic:pic>
                    </a:graphicData>
                  </a:graphic>
                </wp:inline>
              </w:drawing>
            </w:r>
          </w:p>
        </w:tc>
      </w:tr>
    </w:tbl>
    <w:p w:rsidR="006A27DB" w:rsidRPr="006A27DB" w:rsidRDefault="006A27DB" w:rsidP="006A27DB">
      <w:pPr>
        <w:widowControl/>
        <w:jc w:val="left"/>
        <w:rPr>
          <w:rFonts w:ascii="宋体" w:eastAsia="宋体" w:hAnsi="宋体" w:cs="宋体" w:hint="eastAsia"/>
          <w:kern w:val="0"/>
          <w:sz w:val="24"/>
          <w:szCs w:val="24"/>
        </w:rPr>
      </w:pPr>
      <w:r w:rsidRPr="006A27DB">
        <w:rPr>
          <w:rFonts w:ascii="宋体" w:eastAsia="宋体" w:hAnsi="宋体" w:cs="宋体" w:hint="eastAsia"/>
          <w:color w:val="333333"/>
          <w:kern w:val="0"/>
          <w:szCs w:val="21"/>
          <w:shd w:val="clear" w:color="auto" w:fill="FFFFFF"/>
        </w:rPr>
        <w:t> </w:t>
      </w:r>
    </w:p>
    <w:p w:rsidR="006A27DB" w:rsidRPr="006A27DB" w:rsidRDefault="006A27DB" w:rsidP="006A27DB">
      <w:pPr>
        <w:widowControl/>
        <w:shd w:val="clear" w:color="auto" w:fill="FFFFFF"/>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Cs w:val="21"/>
        </w:rPr>
        <w:t> </w:t>
      </w:r>
    </w:p>
    <w:p w:rsidR="006A27DB" w:rsidRPr="006A27DB" w:rsidRDefault="006A27DB" w:rsidP="006A27DB">
      <w:pPr>
        <w:widowControl/>
        <w:shd w:val="clear" w:color="auto" w:fill="FFFFFF"/>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Cs w:val="21"/>
        </w:rPr>
        <w:t> </w:t>
      </w:r>
    </w:p>
    <w:p w:rsidR="006A27DB" w:rsidRPr="006A27DB" w:rsidRDefault="006A27DB" w:rsidP="006A27DB">
      <w:pPr>
        <w:widowControl/>
        <w:shd w:val="clear" w:color="auto" w:fill="FFFFFF"/>
        <w:spacing w:line="540" w:lineRule="atLeast"/>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jc w:val="left"/>
        <w:rPr>
          <w:rFonts w:ascii="宋体" w:eastAsia="宋体" w:hAnsi="宋体" w:cs="宋体"/>
          <w:kern w:val="0"/>
          <w:sz w:val="24"/>
          <w:szCs w:val="24"/>
        </w:rPr>
      </w:pPr>
      <w:r w:rsidRPr="006A27DB">
        <w:rPr>
          <w:rFonts w:ascii="微软雅黑" w:eastAsia="微软雅黑" w:hAnsi="微软雅黑" w:cs="宋体" w:hint="eastAsia"/>
          <w:color w:val="333333"/>
          <w:kern w:val="0"/>
          <w:szCs w:val="21"/>
        </w:rPr>
        <w:br w:type="textWrapping" w:clear="all"/>
      </w:r>
    </w:p>
    <w:p w:rsidR="006A27DB" w:rsidRPr="006A27DB" w:rsidRDefault="006A27DB" w:rsidP="006A27DB">
      <w:pPr>
        <w:widowControl/>
        <w:shd w:val="clear" w:color="auto" w:fill="FFFFFF"/>
        <w:spacing w:line="540" w:lineRule="atLeast"/>
        <w:rPr>
          <w:rFonts w:ascii="Times New Roman" w:eastAsia="宋体" w:hAnsi="Times New Roman" w:cs="Times New Roman"/>
          <w:color w:val="333333"/>
          <w:kern w:val="0"/>
          <w:szCs w:val="21"/>
        </w:rPr>
      </w:pPr>
      <w:r w:rsidRPr="006A27DB">
        <w:rPr>
          <w:rFonts w:ascii="Times New Roman" w:eastAsia="宋体" w:hAnsi="Times New Roman" w:cs="Times New Roman"/>
          <w:noProof/>
          <w:color w:val="333333"/>
          <w:kern w:val="0"/>
          <w:szCs w:val="21"/>
        </w:rPr>
        <w:drawing>
          <wp:inline distT="0" distB="0" distL="0" distR="0">
            <wp:extent cx="3257550" cy="552450"/>
            <wp:effectExtent l="0" t="0" r="0" b="0"/>
            <wp:docPr id="5" name="图片 5" descr="文本框: 提交《可行性研究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本框: 提交《可行性研究报告》"/>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550" cy="552450"/>
                    </a:xfrm>
                    <a:prstGeom prst="rect">
                      <a:avLst/>
                    </a:prstGeom>
                    <a:noFill/>
                    <a:ln>
                      <a:noFill/>
                    </a:ln>
                  </pic:spPr>
                </pic:pic>
              </a:graphicData>
            </a:graphic>
          </wp:inline>
        </w:drawing>
      </w: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40" w:lineRule="atLeast"/>
        <w:rPr>
          <w:rFonts w:ascii="Times New Roman" w:eastAsia="宋体" w:hAnsi="Times New Roman" w:cs="Times New Roman"/>
          <w:color w:val="333333"/>
          <w:kern w:val="0"/>
          <w:szCs w:val="21"/>
        </w:rPr>
      </w:pPr>
      <w:r w:rsidRPr="006A27DB">
        <w:rPr>
          <w:rFonts w:ascii="Times New Roman" w:eastAsia="宋体" w:hAnsi="Times New Roman" w:cs="Times New Roman"/>
          <w:noProof/>
          <w:color w:val="333333"/>
          <w:kern w:val="0"/>
          <w:szCs w:val="21"/>
        </w:rPr>
        <w:drawing>
          <wp:inline distT="0" distB="0" distL="0" distR="0">
            <wp:extent cx="114300" cy="425450"/>
            <wp:effectExtent l="0" t="0" r="0" b="0"/>
            <wp:docPr id="4" name="图片 4" descr="http://www.jxnc.gov.cn/_mediafile/ncxzf/files/20180509112849458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xnc.gov.cn/_mediafile/ncxzf/files/2018050911284945800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425450"/>
                    </a:xfrm>
                    <a:prstGeom prst="rect">
                      <a:avLst/>
                    </a:prstGeom>
                    <a:noFill/>
                    <a:ln>
                      <a:noFill/>
                    </a:ln>
                  </pic:spPr>
                </pic:pic>
              </a:graphicData>
            </a:graphic>
          </wp:inline>
        </w:drawing>
      </w: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240" w:lineRule="atLeast"/>
        <w:ind w:right="-73"/>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240" w:lineRule="atLeast"/>
        <w:ind w:right="-73"/>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240" w:lineRule="atLeast"/>
        <w:ind w:right="-73"/>
        <w:rPr>
          <w:rFonts w:ascii="Times New Roman" w:eastAsia="宋体" w:hAnsi="Times New Roman" w:cs="Times New Roman"/>
          <w:color w:val="333333"/>
          <w:kern w:val="0"/>
          <w:szCs w:val="21"/>
        </w:rPr>
      </w:pPr>
      <w:r w:rsidRPr="006A27DB">
        <w:rPr>
          <w:rFonts w:ascii="Times New Roman" w:eastAsia="宋体" w:hAnsi="Times New Roman" w:cs="Times New Roman"/>
          <w:noProof/>
          <w:color w:val="333333"/>
          <w:kern w:val="0"/>
          <w:szCs w:val="21"/>
        </w:rPr>
        <w:lastRenderedPageBreak/>
        <w:drawing>
          <wp:inline distT="0" distB="0" distL="0" distR="0">
            <wp:extent cx="5969000" cy="5403850"/>
            <wp:effectExtent l="0" t="0" r="0" b="6350"/>
            <wp:docPr id="3" name="图片 3" descr="http://www.jxnc.gov.cn/_mediafile/ncxzf/files/20180509112849983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xnc.gov.cn/_mediafile/ncxzf/files/201805091128499830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9000" cy="5403850"/>
                    </a:xfrm>
                    <a:prstGeom prst="rect">
                      <a:avLst/>
                    </a:prstGeom>
                    <a:noFill/>
                    <a:ln>
                      <a:noFill/>
                    </a:ln>
                  </pic:spPr>
                </pic:pic>
              </a:graphicData>
            </a:graphic>
          </wp:inline>
        </w:drawing>
      </w:r>
      <w:r w:rsidRPr="006A27DB">
        <w:rPr>
          <w:rFonts w:ascii="宋体" w:eastAsia="宋体" w:hAnsi="宋体" w:cs="Times New Roman" w:hint="eastAsia"/>
          <w:color w:val="333333"/>
          <w:kern w:val="0"/>
          <w:sz w:val="32"/>
          <w:szCs w:val="32"/>
        </w:rPr>
        <w:t> </w:t>
      </w:r>
    </w:p>
    <w:p w:rsidR="006A27DB" w:rsidRPr="006A27DB" w:rsidRDefault="006A27DB" w:rsidP="006A27DB">
      <w:pPr>
        <w:widowControl/>
        <w:jc w:val="left"/>
        <w:rPr>
          <w:rFonts w:ascii="宋体" w:eastAsia="宋体" w:hAnsi="宋体" w:cs="宋体"/>
          <w:kern w:val="0"/>
          <w:sz w:val="24"/>
          <w:szCs w:val="24"/>
        </w:rPr>
      </w:pPr>
      <w:r w:rsidRPr="006A27DB">
        <w:rPr>
          <w:rFonts w:ascii="微软雅黑" w:eastAsia="微软雅黑" w:hAnsi="微软雅黑" w:cs="宋体" w:hint="eastAsia"/>
          <w:color w:val="333333"/>
          <w:kern w:val="0"/>
          <w:szCs w:val="21"/>
        </w:rPr>
        <w:br w:type="textWrapping" w:clear="all"/>
      </w:r>
    </w:p>
    <w:p w:rsidR="006A27DB" w:rsidRPr="006A27DB" w:rsidRDefault="006A27DB" w:rsidP="006A27DB">
      <w:pPr>
        <w:widowControl/>
        <w:shd w:val="clear" w:color="auto" w:fill="FFFFFF"/>
        <w:spacing w:line="240" w:lineRule="atLeast"/>
        <w:ind w:right="-73"/>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lastRenderedPageBreak/>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jc w:val="left"/>
        <w:rPr>
          <w:rFonts w:ascii="宋体" w:eastAsia="宋体" w:hAnsi="宋体" w:cs="宋体"/>
          <w:kern w:val="0"/>
          <w:sz w:val="24"/>
          <w:szCs w:val="24"/>
        </w:rPr>
      </w:pPr>
      <w:r w:rsidRPr="006A27DB">
        <w:rPr>
          <w:rFonts w:ascii="微软雅黑" w:eastAsia="微软雅黑" w:hAnsi="微软雅黑" w:cs="宋体" w:hint="eastAsia"/>
          <w:color w:val="333333"/>
          <w:kern w:val="0"/>
          <w:szCs w:val="21"/>
        </w:rPr>
        <w:br w:type="textWrapping" w:clear="all"/>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jc w:val="left"/>
        <w:rPr>
          <w:rFonts w:ascii="宋体" w:eastAsia="宋体" w:hAnsi="宋体" w:cs="宋体"/>
          <w:kern w:val="0"/>
          <w:sz w:val="24"/>
          <w:szCs w:val="24"/>
        </w:rPr>
      </w:pPr>
      <w:r w:rsidRPr="006A27DB">
        <w:rPr>
          <w:rFonts w:ascii="微软雅黑" w:eastAsia="微软雅黑" w:hAnsi="微软雅黑" w:cs="宋体" w:hint="eastAsia"/>
          <w:color w:val="333333"/>
          <w:kern w:val="0"/>
          <w:szCs w:val="21"/>
        </w:rPr>
        <w:br w:type="textWrapping" w:clear="all"/>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jc w:val="left"/>
        <w:rPr>
          <w:rFonts w:ascii="宋体" w:eastAsia="宋体" w:hAnsi="宋体" w:cs="宋体"/>
          <w:kern w:val="0"/>
          <w:sz w:val="24"/>
          <w:szCs w:val="24"/>
        </w:rPr>
      </w:pPr>
      <w:r w:rsidRPr="006A27DB">
        <w:rPr>
          <w:rFonts w:ascii="宋体" w:eastAsia="宋体" w:hAnsi="宋体" w:cs="宋体" w:hint="eastAsia"/>
          <w:color w:val="333333"/>
          <w:kern w:val="0"/>
          <w:sz w:val="32"/>
          <w:szCs w:val="32"/>
          <w:shd w:val="clear" w:color="auto" w:fill="FFFFFF"/>
        </w:rPr>
        <w:br w:type="textWrapping" w:clear="all"/>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jc w:val="left"/>
        <w:rPr>
          <w:rFonts w:ascii="宋体" w:eastAsia="宋体" w:hAnsi="宋体" w:cs="宋体"/>
          <w:kern w:val="0"/>
          <w:sz w:val="24"/>
          <w:szCs w:val="24"/>
        </w:rPr>
      </w:pPr>
      <w:r w:rsidRPr="006A27DB">
        <w:rPr>
          <w:rFonts w:ascii="宋体" w:eastAsia="宋体" w:hAnsi="宋体" w:cs="宋体" w:hint="eastAsia"/>
          <w:color w:val="333333"/>
          <w:kern w:val="0"/>
          <w:sz w:val="32"/>
          <w:szCs w:val="32"/>
          <w:shd w:val="clear" w:color="auto" w:fill="FFFFFF"/>
        </w:rPr>
        <w:br w:type="textWrapping" w:clear="all"/>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lastRenderedPageBreak/>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85" w:lineRule="atLeast"/>
        <w:ind w:firstLine="64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60" w:lineRule="atLeast"/>
        <w:ind w:firstLine="32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60" w:lineRule="atLeast"/>
        <w:ind w:firstLine="32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shd w:val="clear" w:color="auto" w:fill="FFFFFF"/>
        <w:spacing w:line="560" w:lineRule="atLeast"/>
        <w:ind w:firstLine="320"/>
        <w:rPr>
          <w:rFonts w:ascii="Times New Roman" w:eastAsia="宋体" w:hAnsi="Times New Roman" w:cs="Times New Roman"/>
          <w:color w:val="333333"/>
          <w:kern w:val="0"/>
          <w:szCs w:val="21"/>
        </w:rPr>
      </w:pPr>
      <w:r w:rsidRPr="006A27DB">
        <w:rPr>
          <w:rFonts w:ascii="宋体" w:eastAsia="宋体" w:hAnsi="宋体" w:cs="Times New Roman" w:hint="eastAsia"/>
          <w:color w:val="333333"/>
          <w:kern w:val="0"/>
          <w:sz w:val="32"/>
          <w:szCs w:val="32"/>
        </w:rPr>
        <w:t> </w:t>
      </w:r>
    </w:p>
    <w:p w:rsidR="006A27DB" w:rsidRPr="006A27DB" w:rsidRDefault="006A27DB" w:rsidP="006A27DB">
      <w:pPr>
        <w:widowControl/>
        <w:jc w:val="left"/>
        <w:rPr>
          <w:rFonts w:ascii="宋体" w:eastAsia="宋体" w:hAnsi="宋体" w:cs="宋体"/>
          <w:kern w:val="0"/>
          <w:sz w:val="24"/>
          <w:szCs w:val="24"/>
        </w:rPr>
      </w:pPr>
      <w:r w:rsidRPr="006A27DB">
        <w:rPr>
          <w:rFonts w:ascii="微软雅黑" w:eastAsia="微软雅黑" w:hAnsi="微软雅黑" w:cs="宋体" w:hint="eastAsia"/>
          <w:color w:val="333333"/>
          <w:kern w:val="0"/>
          <w:szCs w:val="21"/>
        </w:rPr>
        <w:br w:type="textWrapping" w:clear="all"/>
      </w:r>
    </w:p>
    <w:p w:rsidR="006A27DB" w:rsidRPr="006A27DB" w:rsidRDefault="006A27DB" w:rsidP="006A27DB">
      <w:pPr>
        <w:widowControl/>
        <w:shd w:val="clear" w:color="auto" w:fill="FFFFFF"/>
        <w:spacing w:line="560" w:lineRule="atLeast"/>
        <w:ind w:firstLine="280"/>
        <w:rPr>
          <w:rFonts w:ascii="Times New Roman" w:eastAsia="宋体" w:hAnsi="Times New Roman" w:cs="Times New Roman"/>
          <w:color w:val="333333"/>
          <w:kern w:val="0"/>
          <w:szCs w:val="21"/>
        </w:rPr>
      </w:pPr>
      <w:r w:rsidRPr="006A27DB">
        <w:rPr>
          <w:rFonts w:ascii="Times New Roman" w:eastAsia="宋体" w:hAnsi="Times New Roman" w:cs="Times New Roman"/>
          <w:noProof/>
          <w:color w:val="333333"/>
          <w:kern w:val="0"/>
          <w:szCs w:val="21"/>
        </w:rPr>
        <w:drawing>
          <wp:inline distT="0" distB="0" distL="0" distR="0">
            <wp:extent cx="5715000" cy="19050"/>
            <wp:effectExtent l="0" t="0" r="0" b="0"/>
            <wp:docPr id="2" name="图片 2" descr="http://www.jxnc.gov.cn/_mediafile/ncxzf/files/20180509112849957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jxnc.gov.cn/_mediafile/ncxzf/files/2018050911284995700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9050"/>
                    </a:xfrm>
                    <a:prstGeom prst="rect">
                      <a:avLst/>
                    </a:prstGeom>
                    <a:noFill/>
                    <a:ln>
                      <a:noFill/>
                    </a:ln>
                  </pic:spPr>
                </pic:pic>
              </a:graphicData>
            </a:graphic>
          </wp:inline>
        </w:drawing>
      </w:r>
      <w:r w:rsidRPr="006A27DB">
        <w:rPr>
          <w:rFonts w:ascii="Times New Roman" w:eastAsia="宋体" w:hAnsi="Times New Roman" w:cs="Times New Roman"/>
          <w:noProof/>
          <w:color w:val="333333"/>
          <w:kern w:val="0"/>
          <w:szCs w:val="21"/>
        </w:rPr>
        <w:drawing>
          <wp:inline distT="0" distB="0" distL="0" distR="0">
            <wp:extent cx="5715000" cy="19050"/>
            <wp:effectExtent l="0" t="0" r="0" b="0"/>
            <wp:docPr id="1" name="图片 1" descr="http://www.jxnc.gov.cn/_mediafile/ncxzf/files/20180509112849820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jxnc.gov.cn/_mediafile/ncxzf/files/201805091128498200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9050"/>
                    </a:xfrm>
                    <a:prstGeom prst="rect">
                      <a:avLst/>
                    </a:prstGeom>
                    <a:noFill/>
                    <a:ln>
                      <a:noFill/>
                    </a:ln>
                  </pic:spPr>
                </pic:pic>
              </a:graphicData>
            </a:graphic>
          </wp:inline>
        </w:drawing>
      </w:r>
    </w:p>
    <w:p w:rsidR="006A27DB" w:rsidRPr="006A27DB" w:rsidRDefault="006A27DB" w:rsidP="006A27DB">
      <w:pPr>
        <w:widowControl/>
        <w:shd w:val="clear" w:color="auto" w:fill="FFFFFF"/>
        <w:spacing w:line="560" w:lineRule="atLeast"/>
        <w:ind w:firstLine="280"/>
        <w:rPr>
          <w:rFonts w:ascii="Times New Roman" w:eastAsia="宋体" w:hAnsi="Times New Roman" w:cs="Times New Roman"/>
          <w:color w:val="333333"/>
          <w:kern w:val="0"/>
          <w:szCs w:val="21"/>
        </w:rPr>
      </w:pPr>
      <w:r w:rsidRPr="006A27DB">
        <w:rPr>
          <w:rFonts w:ascii="仿宋" w:eastAsia="仿宋" w:hAnsi="仿宋" w:cs="Times New Roman" w:hint="eastAsia"/>
          <w:color w:val="333333"/>
          <w:kern w:val="0"/>
          <w:sz w:val="28"/>
          <w:szCs w:val="28"/>
        </w:rPr>
        <w:t>中共南城县委办公室</w:t>
      </w:r>
      <w:r w:rsidRPr="006A27DB">
        <w:rPr>
          <w:rFonts w:ascii="宋体" w:eastAsia="宋体" w:hAnsi="宋体" w:cs="Times New Roman" w:hint="eastAsia"/>
          <w:color w:val="333333"/>
          <w:kern w:val="0"/>
          <w:sz w:val="28"/>
          <w:szCs w:val="28"/>
        </w:rPr>
        <w:t>                      2018</w:t>
      </w:r>
      <w:r w:rsidRPr="006A27DB">
        <w:rPr>
          <w:rFonts w:ascii="仿宋" w:eastAsia="仿宋" w:hAnsi="仿宋" w:cs="Times New Roman" w:hint="eastAsia"/>
          <w:color w:val="333333"/>
          <w:kern w:val="0"/>
          <w:sz w:val="28"/>
          <w:szCs w:val="28"/>
        </w:rPr>
        <w:t>年</w:t>
      </w:r>
      <w:r w:rsidRPr="006A27DB">
        <w:rPr>
          <w:rFonts w:ascii="宋体" w:eastAsia="宋体" w:hAnsi="宋体" w:cs="Times New Roman" w:hint="eastAsia"/>
          <w:color w:val="333333"/>
          <w:kern w:val="0"/>
          <w:sz w:val="28"/>
          <w:szCs w:val="28"/>
        </w:rPr>
        <w:t>1</w:t>
      </w:r>
      <w:r w:rsidRPr="006A27DB">
        <w:rPr>
          <w:rFonts w:ascii="仿宋" w:eastAsia="仿宋" w:hAnsi="仿宋" w:cs="Times New Roman" w:hint="eastAsia"/>
          <w:color w:val="333333"/>
          <w:kern w:val="0"/>
          <w:sz w:val="28"/>
          <w:szCs w:val="28"/>
        </w:rPr>
        <w:t>月</w:t>
      </w:r>
      <w:r w:rsidRPr="006A27DB">
        <w:rPr>
          <w:rFonts w:ascii="宋体" w:eastAsia="宋体" w:hAnsi="宋体" w:cs="Times New Roman" w:hint="eastAsia"/>
          <w:color w:val="333333"/>
          <w:kern w:val="0"/>
          <w:sz w:val="28"/>
          <w:szCs w:val="28"/>
        </w:rPr>
        <w:t>29</w:t>
      </w:r>
      <w:r w:rsidRPr="006A27DB">
        <w:rPr>
          <w:rFonts w:ascii="仿宋" w:eastAsia="仿宋" w:hAnsi="仿宋" w:cs="Times New Roman" w:hint="eastAsia"/>
          <w:color w:val="333333"/>
          <w:kern w:val="0"/>
          <w:sz w:val="28"/>
          <w:szCs w:val="28"/>
        </w:rPr>
        <w:t>日印发</w:t>
      </w:r>
    </w:p>
    <w:p w:rsidR="006A27DB" w:rsidRPr="006A27DB" w:rsidRDefault="006A27DB">
      <w:pPr>
        <w:rPr>
          <w:rFonts w:hint="eastAsia"/>
        </w:rPr>
      </w:pPr>
    </w:p>
    <w:sectPr w:rsidR="006A27DB" w:rsidRPr="006A27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DB"/>
    <w:rsid w:val="006A27DB"/>
    <w:rsid w:val="0094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0A58C-D812-415A-B725-E3F2AE37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27D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6A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2018-05-23T09:25:00Z</dcterms:created>
  <dcterms:modified xsi:type="dcterms:W3CDTF">2018-05-23T09:28:00Z</dcterms:modified>
</cp:coreProperties>
</file>