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45" w:type="dxa"/>
        <w:jc w:val="center"/>
        <w:tblCellMar>
          <w:left w:w="0" w:type="dxa"/>
          <w:right w:w="0" w:type="dxa"/>
        </w:tblCellMar>
        <w:tblLook w:val="04A0" w:firstRow="1" w:lastRow="0" w:firstColumn="1" w:lastColumn="0" w:noHBand="0" w:noVBand="1"/>
      </w:tblPr>
      <w:tblGrid>
        <w:gridCol w:w="14445"/>
      </w:tblGrid>
      <w:tr w:rsidR="009E2F12" w:rsidRPr="009E2F12">
        <w:trPr>
          <w:jc w:val="center"/>
        </w:trPr>
        <w:tc>
          <w:tcPr>
            <w:tcW w:w="0" w:type="auto"/>
            <w:vAlign w:val="center"/>
            <w:hideMark/>
          </w:tcPr>
          <w:p w:rsidR="009E2F12" w:rsidRPr="009E2F12" w:rsidRDefault="009E2F12" w:rsidP="009E2F12">
            <w:r w:rsidRPr="009E2F12">
              <w:rPr>
                <w:rFonts w:hint="eastAsia"/>
              </w:rPr>
              <w:t>关于印发《黑龙江省重点产业急需紧缺高技能人才培养项目实施办法》的通知</w:t>
            </w:r>
          </w:p>
        </w:tc>
      </w:tr>
      <w:tr w:rsidR="009E2F12" w:rsidRPr="009E2F12">
        <w:trPr>
          <w:trHeight w:val="150"/>
          <w:jc w:val="center"/>
        </w:trPr>
        <w:tc>
          <w:tcPr>
            <w:tcW w:w="0" w:type="auto"/>
            <w:tcBorders>
              <w:bottom w:val="single" w:sz="6" w:space="0" w:color="0099FF"/>
            </w:tcBorders>
            <w:vAlign w:val="center"/>
            <w:hideMark/>
          </w:tcPr>
          <w:p w:rsidR="009E2F12" w:rsidRPr="009E2F12" w:rsidRDefault="009E2F12" w:rsidP="009E2F12"/>
        </w:tc>
      </w:tr>
      <w:tr w:rsidR="009E2F12" w:rsidRPr="009E2F12">
        <w:trPr>
          <w:trHeight w:val="150"/>
          <w:jc w:val="center"/>
        </w:trPr>
        <w:tc>
          <w:tcPr>
            <w:tcW w:w="0" w:type="auto"/>
            <w:vAlign w:val="center"/>
            <w:hideMark/>
          </w:tcPr>
          <w:p w:rsidR="009E2F12" w:rsidRPr="009E2F12" w:rsidRDefault="009E2F12" w:rsidP="009E2F12"/>
        </w:tc>
      </w:tr>
      <w:tr w:rsidR="009E2F12" w:rsidRPr="009E2F12">
        <w:trPr>
          <w:jc w:val="center"/>
        </w:trPr>
        <w:tc>
          <w:tcPr>
            <w:tcW w:w="0" w:type="auto"/>
            <w:vAlign w:val="center"/>
            <w:hideMark/>
          </w:tcPr>
          <w:p w:rsidR="009E2F12" w:rsidRPr="009E2F12" w:rsidRDefault="009E2F12" w:rsidP="009E2F12">
            <w:r w:rsidRPr="009E2F12">
              <w:rPr>
                <w:rFonts w:hint="eastAsia"/>
              </w:rPr>
              <w:t>发布日期：</w:t>
            </w:r>
            <w:r w:rsidRPr="009E2F12">
              <w:rPr>
                <w:rFonts w:hint="eastAsia"/>
              </w:rPr>
              <w:t xml:space="preserve">2015-09-01    </w:t>
            </w:r>
            <w:r w:rsidRPr="009E2F12">
              <w:rPr>
                <w:rFonts w:hint="eastAsia"/>
              </w:rPr>
              <w:t>访问量：</w:t>
            </w:r>
            <w:r w:rsidRPr="009E2F12">
              <w:rPr>
                <w:rFonts w:hint="eastAsia"/>
              </w:rPr>
              <w:t xml:space="preserve">5474 </w:t>
            </w:r>
            <w:r w:rsidRPr="009E2F12">
              <w:rPr>
                <w:rFonts w:hint="eastAsia"/>
              </w:rPr>
              <w:t>次</w:t>
            </w:r>
          </w:p>
        </w:tc>
      </w:tr>
      <w:tr w:rsidR="009E2F12" w:rsidRPr="009E2F12">
        <w:trPr>
          <w:jc w:val="center"/>
        </w:trPr>
        <w:tc>
          <w:tcPr>
            <w:tcW w:w="0" w:type="auto"/>
            <w:vAlign w:val="center"/>
            <w:hideMark/>
          </w:tcPr>
          <w:p w:rsidR="009E2F12" w:rsidRPr="009E2F12" w:rsidRDefault="009E2F12" w:rsidP="009E2F12">
            <w:r w:rsidRPr="009E2F12">
              <w:rPr>
                <w:rFonts w:hint="eastAsia"/>
              </w:rPr>
              <w:t>黑人社发〔</w:t>
            </w:r>
            <w:r w:rsidRPr="009E2F12">
              <w:rPr>
                <w:rFonts w:hint="eastAsia"/>
              </w:rPr>
              <w:t>2015</w:t>
            </w:r>
            <w:r w:rsidRPr="009E2F12">
              <w:rPr>
                <w:rFonts w:hint="eastAsia"/>
              </w:rPr>
              <w:t>〕</w:t>
            </w:r>
            <w:r w:rsidRPr="009E2F12">
              <w:rPr>
                <w:rFonts w:hint="eastAsia"/>
              </w:rPr>
              <w:t>71</w:t>
            </w:r>
            <w:r w:rsidRPr="009E2F12">
              <w:rPr>
                <w:rFonts w:hint="eastAsia"/>
              </w:rPr>
              <w:t>号</w:t>
            </w:r>
          </w:p>
          <w:p w:rsidR="009E2F12" w:rsidRPr="009E2F12" w:rsidRDefault="009E2F12" w:rsidP="009E2F12">
            <w:r w:rsidRPr="009E2F12">
              <w:t> </w:t>
            </w:r>
          </w:p>
          <w:p w:rsidR="009E2F12" w:rsidRPr="009E2F12" w:rsidRDefault="009E2F12" w:rsidP="009E2F12">
            <w:r w:rsidRPr="009E2F12">
              <w:rPr>
                <w:rFonts w:hint="eastAsia"/>
              </w:rPr>
              <w:t>各市（地）、绥芬河市、抚远县人力资源社会保障局、财政局，省农垦总局人力资源社会保障局，省森工总局劳动和社会保障局：</w:t>
            </w:r>
          </w:p>
          <w:p w:rsidR="009E2F12" w:rsidRPr="009E2F12" w:rsidRDefault="009E2F12" w:rsidP="009E2F12">
            <w:r w:rsidRPr="009E2F12">
              <w:rPr>
                <w:rFonts w:hint="eastAsia"/>
              </w:rPr>
              <w:t>为深入贯彻落实《人力资源社会保障部财政部关于印发国家高技能人才振兴计划实施方案的通知》（</w:t>
            </w:r>
            <w:proofErr w:type="gramStart"/>
            <w:r w:rsidRPr="009E2F12">
              <w:rPr>
                <w:rFonts w:hint="eastAsia"/>
              </w:rPr>
              <w:t>人社部</w:t>
            </w:r>
            <w:proofErr w:type="gramEnd"/>
            <w:r w:rsidRPr="009E2F12">
              <w:rPr>
                <w:rFonts w:hint="eastAsia"/>
              </w:rPr>
              <w:t>发〔</w:t>
            </w:r>
            <w:r w:rsidRPr="009E2F12">
              <w:rPr>
                <w:rFonts w:hint="eastAsia"/>
              </w:rPr>
              <w:t>2011</w:t>
            </w:r>
            <w:r w:rsidRPr="009E2F12">
              <w:rPr>
                <w:rFonts w:hint="eastAsia"/>
              </w:rPr>
              <w:t>〕</w:t>
            </w:r>
            <w:r w:rsidRPr="009E2F12">
              <w:rPr>
                <w:rFonts w:hint="eastAsia"/>
              </w:rPr>
              <w:t>109</w:t>
            </w:r>
            <w:r w:rsidRPr="009E2F12">
              <w:rPr>
                <w:rFonts w:hint="eastAsia"/>
              </w:rPr>
              <w:t>号）和省委省政府《关于建立集聚人才体制机制激励人才创新创业若干政策的意见》（黑发〔</w:t>
            </w:r>
            <w:r w:rsidRPr="009E2F12">
              <w:rPr>
                <w:rFonts w:hint="eastAsia"/>
              </w:rPr>
              <w:t>2015</w:t>
            </w:r>
            <w:r w:rsidRPr="009E2F12">
              <w:rPr>
                <w:rFonts w:hint="eastAsia"/>
              </w:rPr>
              <w:t>〕</w:t>
            </w:r>
            <w:r w:rsidRPr="009E2F12">
              <w:rPr>
                <w:rFonts w:hint="eastAsia"/>
              </w:rPr>
              <w:t>6</w:t>
            </w:r>
            <w:r w:rsidRPr="009E2F12">
              <w:rPr>
                <w:rFonts w:hint="eastAsia"/>
              </w:rPr>
              <w:t>号）精神，加快培养高技能人才，打造“龙江蓝领”，按照《财政部人力资源社会保障部关于技师培训项目补贴资金使用管理有关问题的通知》（</w:t>
            </w:r>
            <w:proofErr w:type="gramStart"/>
            <w:r w:rsidRPr="009E2F12">
              <w:rPr>
                <w:rFonts w:hint="eastAsia"/>
              </w:rPr>
              <w:t>财社发</w:t>
            </w:r>
            <w:proofErr w:type="gramEnd"/>
            <w:r w:rsidRPr="009E2F12">
              <w:rPr>
                <w:rFonts w:hint="eastAsia"/>
              </w:rPr>
              <w:t>〔</w:t>
            </w:r>
            <w:r w:rsidRPr="009E2F12">
              <w:rPr>
                <w:rFonts w:hint="eastAsia"/>
              </w:rPr>
              <w:t>2013</w:t>
            </w:r>
            <w:r w:rsidRPr="009E2F12">
              <w:rPr>
                <w:rFonts w:hint="eastAsia"/>
              </w:rPr>
              <w:t>〕</w:t>
            </w:r>
            <w:r w:rsidRPr="009E2F12">
              <w:rPr>
                <w:rFonts w:hint="eastAsia"/>
              </w:rPr>
              <w:t>141</w:t>
            </w:r>
            <w:r w:rsidRPr="009E2F12">
              <w:rPr>
                <w:rFonts w:hint="eastAsia"/>
              </w:rPr>
              <w:t>号）有关要求，省人力资源社会保障厅、财政厅制定了《黑龙江省重点产业急需紧缺高技能人才培养项目实施办法》，现印发你们，请遵照执行。</w:t>
            </w:r>
          </w:p>
          <w:p w:rsidR="009E2F12" w:rsidRPr="009E2F12" w:rsidRDefault="009E2F12" w:rsidP="009E2F12">
            <w:r w:rsidRPr="009E2F12">
              <w:t> </w:t>
            </w:r>
          </w:p>
          <w:p w:rsidR="009E2F12" w:rsidRPr="009E2F12" w:rsidRDefault="009E2F12" w:rsidP="009E2F12">
            <w:r w:rsidRPr="009E2F12">
              <w:rPr>
                <w:rFonts w:hint="eastAsia"/>
              </w:rPr>
              <w:t xml:space="preserve">              </w:t>
            </w:r>
            <w:r w:rsidRPr="009E2F12">
              <w:rPr>
                <w:rFonts w:hint="eastAsia"/>
              </w:rPr>
              <w:t>黑龙江省人力资源和社会保障厅</w:t>
            </w:r>
            <w:r w:rsidRPr="009E2F12">
              <w:rPr>
                <w:rFonts w:hint="eastAsia"/>
              </w:rPr>
              <w:t>     </w:t>
            </w:r>
            <w:r w:rsidRPr="009E2F12">
              <w:rPr>
                <w:rFonts w:hint="eastAsia"/>
              </w:rPr>
              <w:t>黑</w:t>
            </w:r>
            <w:r w:rsidRPr="009E2F12">
              <w:rPr>
                <w:rFonts w:hint="eastAsia"/>
              </w:rPr>
              <w:t> </w:t>
            </w:r>
            <w:r w:rsidRPr="009E2F12">
              <w:rPr>
                <w:rFonts w:hint="eastAsia"/>
              </w:rPr>
              <w:t>龙</w:t>
            </w:r>
            <w:r w:rsidRPr="009E2F12">
              <w:rPr>
                <w:rFonts w:hint="eastAsia"/>
              </w:rPr>
              <w:t> </w:t>
            </w:r>
            <w:r w:rsidRPr="009E2F12">
              <w:rPr>
                <w:rFonts w:hint="eastAsia"/>
              </w:rPr>
              <w:t>江</w:t>
            </w:r>
            <w:bookmarkStart w:id="0" w:name="_GoBack"/>
            <w:bookmarkEnd w:id="0"/>
            <w:r w:rsidRPr="009E2F12">
              <w:rPr>
                <w:rFonts w:hint="eastAsia"/>
              </w:rPr>
              <w:t> </w:t>
            </w:r>
            <w:r w:rsidRPr="009E2F12">
              <w:rPr>
                <w:rFonts w:hint="eastAsia"/>
              </w:rPr>
              <w:t>省</w:t>
            </w:r>
            <w:r w:rsidRPr="009E2F12">
              <w:rPr>
                <w:rFonts w:hint="eastAsia"/>
              </w:rPr>
              <w:t> </w:t>
            </w:r>
            <w:r w:rsidRPr="009E2F12">
              <w:rPr>
                <w:rFonts w:hint="eastAsia"/>
              </w:rPr>
              <w:t>财</w:t>
            </w:r>
            <w:r w:rsidRPr="009E2F12">
              <w:rPr>
                <w:rFonts w:hint="eastAsia"/>
              </w:rPr>
              <w:t> </w:t>
            </w:r>
            <w:r w:rsidRPr="009E2F12">
              <w:rPr>
                <w:rFonts w:hint="eastAsia"/>
              </w:rPr>
              <w:t>政</w:t>
            </w:r>
            <w:r w:rsidRPr="009E2F12">
              <w:rPr>
                <w:rFonts w:hint="eastAsia"/>
              </w:rPr>
              <w:t> </w:t>
            </w:r>
            <w:r w:rsidRPr="009E2F12">
              <w:rPr>
                <w:rFonts w:hint="eastAsia"/>
              </w:rPr>
              <w:t>厅</w:t>
            </w:r>
          </w:p>
          <w:p w:rsidR="009E2F12" w:rsidRPr="009E2F12" w:rsidRDefault="009E2F12" w:rsidP="009E2F12">
            <w:r w:rsidRPr="009E2F12">
              <w:rPr>
                <w:rFonts w:hint="eastAsia"/>
              </w:rPr>
              <w:t>2015</w:t>
            </w:r>
            <w:r w:rsidRPr="009E2F12">
              <w:rPr>
                <w:rFonts w:hint="eastAsia"/>
              </w:rPr>
              <w:t>年</w:t>
            </w:r>
            <w:r w:rsidRPr="009E2F12">
              <w:rPr>
                <w:rFonts w:hint="eastAsia"/>
              </w:rPr>
              <w:t>8</w:t>
            </w:r>
            <w:r w:rsidRPr="009E2F12">
              <w:rPr>
                <w:rFonts w:hint="eastAsia"/>
              </w:rPr>
              <w:t>月</w:t>
            </w:r>
            <w:r w:rsidRPr="009E2F12">
              <w:rPr>
                <w:rFonts w:hint="eastAsia"/>
              </w:rPr>
              <w:t>31</w:t>
            </w:r>
            <w:r w:rsidRPr="009E2F12">
              <w:rPr>
                <w:rFonts w:hint="eastAsia"/>
              </w:rPr>
              <w:t>日</w:t>
            </w:r>
          </w:p>
          <w:p w:rsidR="009E2F12" w:rsidRPr="009E2F12" w:rsidRDefault="009E2F12" w:rsidP="009E2F12">
            <w:r w:rsidRPr="009E2F12">
              <w:t> </w:t>
            </w:r>
          </w:p>
          <w:p w:rsidR="009E2F12" w:rsidRPr="009E2F12" w:rsidRDefault="009E2F12" w:rsidP="009E2F12">
            <w:r w:rsidRPr="009E2F12">
              <w:br w:type="page"/>
            </w:r>
            <w:r w:rsidRPr="009E2F12">
              <w:rPr>
                <w:rFonts w:hint="eastAsia"/>
              </w:rPr>
              <w:t>黑龙江省重点产业急需紧缺高技能</w:t>
            </w:r>
          </w:p>
          <w:p w:rsidR="009E2F12" w:rsidRPr="009E2F12" w:rsidRDefault="009E2F12" w:rsidP="009E2F12">
            <w:r w:rsidRPr="009E2F12">
              <w:rPr>
                <w:rFonts w:hint="eastAsia"/>
              </w:rPr>
              <w:t>人才培养项目实施办法</w:t>
            </w:r>
          </w:p>
          <w:p w:rsidR="009E2F12" w:rsidRPr="009E2F12" w:rsidRDefault="009E2F12" w:rsidP="009E2F12">
            <w:r w:rsidRPr="009E2F12">
              <w:rPr>
                <w:rFonts w:hint="eastAsia"/>
              </w:rPr>
              <w:t>为推进技能人才队伍建设，加快培养符合我省经济社会发展需要的高技能人才，特别是重点产业急需紧缺的技师和高级技师，省人力资源和社会保障厅、财政厅决定组织开展重点产业急需紧缺高技能人才培养，特制定本实施办法。</w:t>
            </w:r>
          </w:p>
          <w:p w:rsidR="009E2F12" w:rsidRPr="009E2F12" w:rsidRDefault="009E2F12" w:rsidP="009E2F12">
            <w:r w:rsidRPr="009E2F12">
              <w:rPr>
                <w:rFonts w:hint="eastAsia"/>
              </w:rPr>
              <w:t>一、项目定位和目标</w:t>
            </w:r>
          </w:p>
          <w:p w:rsidR="009E2F12" w:rsidRPr="009E2F12" w:rsidRDefault="009E2F12" w:rsidP="009E2F12">
            <w:r w:rsidRPr="009E2F12">
              <w:rPr>
                <w:rFonts w:hint="eastAsia"/>
              </w:rPr>
              <w:t>适应发展现代产业体系、加快转变经济发展方式和促进产业结构优化升级的需要，加快推进高技能人才培养，特别是我省经济发展支柱产业、战略性新兴产业、高新技术产业，以及具有技能传承作用、独具地方特色产业的技师和高级技师培养，重点支持培养高技能人才成绩显著的企业和生产一线的骨干高级技工、技师、高级技师的职业技能培训，为我省经济社会发展提供技能人才支撑。</w:t>
            </w:r>
          </w:p>
          <w:p w:rsidR="009E2F12" w:rsidRPr="009E2F12" w:rsidRDefault="009E2F12" w:rsidP="009E2F12">
            <w:r w:rsidRPr="009E2F12">
              <w:rPr>
                <w:rFonts w:hint="eastAsia"/>
              </w:rPr>
              <w:t>二、培训项目</w:t>
            </w:r>
          </w:p>
          <w:p w:rsidR="009E2F12" w:rsidRPr="009E2F12" w:rsidRDefault="009E2F12" w:rsidP="009E2F12">
            <w:r w:rsidRPr="009E2F12">
              <w:rPr>
                <w:rFonts w:hint="eastAsia"/>
              </w:rPr>
              <w:t>（一）新技师培训。激励和引导在相应职业（工种）生产一线岗位工作的高级工或技师参加职业技能提升培训，并通过参加考评取得技师或高级技师职业资格证书。</w:t>
            </w:r>
          </w:p>
          <w:p w:rsidR="009E2F12" w:rsidRPr="009E2F12" w:rsidRDefault="009E2F12" w:rsidP="009E2F12">
            <w:r w:rsidRPr="009E2F12">
              <w:rPr>
                <w:rFonts w:hint="eastAsia"/>
              </w:rPr>
              <w:t>（二）高级技师岗位技能提升培训。组织在相应职业（工种）生产一线岗位工作的高级技师，通过开展新技术、新工艺、新知识等方面培训，提高他们的专业知识水平、解决生产技术难题能力和革新、创新、创造能力。</w:t>
            </w:r>
          </w:p>
          <w:p w:rsidR="009E2F12" w:rsidRPr="009E2F12" w:rsidRDefault="009E2F12" w:rsidP="009E2F12">
            <w:r w:rsidRPr="009E2F12">
              <w:rPr>
                <w:rFonts w:hint="eastAsia"/>
              </w:rPr>
              <w:t>三、培训范围与对象</w:t>
            </w:r>
          </w:p>
          <w:p w:rsidR="009E2F12" w:rsidRPr="009E2F12" w:rsidRDefault="009E2F12" w:rsidP="009E2F12">
            <w:r w:rsidRPr="009E2F12">
              <w:rPr>
                <w:rFonts w:hint="eastAsia"/>
              </w:rPr>
              <w:t>（一）培训职业（工种）范围：全省经济社会发展急需紧缺行业的职业（工种）。主要包括新材料、生物医药、新能源装备、新型农机装备、交通运输装备制造、绿色食品、煤化石化、矿产钢铁、林产品加工、现代服务业等我省“十大重点产业”</w:t>
            </w:r>
            <w:r w:rsidRPr="009E2F12">
              <w:rPr>
                <w:rFonts w:hint="eastAsia"/>
              </w:rPr>
              <w:t>,</w:t>
            </w:r>
            <w:r w:rsidRPr="009E2F12">
              <w:rPr>
                <w:rFonts w:hint="eastAsia"/>
              </w:rPr>
              <w:t>以及节能环保、“互联网</w:t>
            </w:r>
            <w:r w:rsidRPr="009E2F12">
              <w:rPr>
                <w:rFonts w:hint="eastAsia"/>
              </w:rPr>
              <w:t>+</w:t>
            </w:r>
            <w:r w:rsidRPr="009E2F12">
              <w:rPr>
                <w:rFonts w:hint="eastAsia"/>
              </w:rPr>
              <w:t>”、电子商务、现代物流、旅游休闲、健康养老、家庭服务等领域的职业（工种）。</w:t>
            </w:r>
          </w:p>
          <w:p w:rsidR="009E2F12" w:rsidRPr="009E2F12" w:rsidRDefault="009E2F12" w:rsidP="009E2F12">
            <w:r w:rsidRPr="009E2F12">
              <w:rPr>
                <w:rFonts w:hint="eastAsia"/>
              </w:rPr>
              <w:t>具体职业（工种）由各市（地）根据本地区重点产业发展的实际情况和企业培训需求，在已列入国家职业分类大典、已颁布国家职业标准或行业（企业）职业标准、且明确设定了技师和高级技师等级的职业（工种）中自行确定，并实行动态调整</w:t>
            </w:r>
          </w:p>
          <w:p w:rsidR="009E2F12" w:rsidRPr="009E2F12" w:rsidRDefault="009E2F12" w:rsidP="009E2F12">
            <w:r w:rsidRPr="009E2F12">
              <w:rPr>
                <w:rFonts w:hint="eastAsia"/>
              </w:rPr>
              <w:t>（二）培训对象：在相应职业（工种）生产一线岗位工作、具备晋升职业资格申报条件的高级工和技师；参加高级技师岗位技能提升培训的人员应是在相应职业（工种）生产一线岗位工作的高级技师。</w:t>
            </w:r>
          </w:p>
          <w:p w:rsidR="009E2F12" w:rsidRPr="009E2F12" w:rsidRDefault="009E2F12" w:rsidP="009E2F12">
            <w:r w:rsidRPr="009E2F12">
              <w:rPr>
                <w:rFonts w:hint="eastAsia"/>
              </w:rPr>
              <w:t>四、培训单位</w:t>
            </w:r>
          </w:p>
          <w:p w:rsidR="009E2F12" w:rsidRPr="009E2F12" w:rsidRDefault="009E2F12" w:rsidP="009E2F12">
            <w:r w:rsidRPr="009E2F12">
              <w:rPr>
                <w:rFonts w:hint="eastAsia"/>
              </w:rPr>
              <w:t>新技师培训主要由具备条件的企业和高技能人才培训基地承担；高级技师岗位技能提升培训主要由大中型企业、技师学院和市级以上技能大师工作室承担，其中大中小微型企业划分标准依据《国家统计局关于印发统计上大中小微型企业划分办法的通知》（国统字〔</w:t>
            </w:r>
            <w:r w:rsidRPr="009E2F12">
              <w:rPr>
                <w:rFonts w:hint="eastAsia"/>
              </w:rPr>
              <w:t>2011</w:t>
            </w:r>
            <w:r w:rsidRPr="009E2F12">
              <w:rPr>
                <w:rFonts w:hint="eastAsia"/>
              </w:rPr>
              <w:t>〕</w:t>
            </w:r>
            <w:r w:rsidRPr="009E2F12">
              <w:rPr>
                <w:rFonts w:hint="eastAsia"/>
              </w:rPr>
              <w:t>75</w:t>
            </w:r>
            <w:r w:rsidRPr="009E2F12">
              <w:rPr>
                <w:rFonts w:hint="eastAsia"/>
              </w:rPr>
              <w:t>号）执行。</w:t>
            </w:r>
          </w:p>
          <w:p w:rsidR="009E2F12" w:rsidRPr="009E2F12" w:rsidRDefault="009E2F12" w:rsidP="009E2F12">
            <w:r w:rsidRPr="009E2F12">
              <w:rPr>
                <w:rFonts w:hint="eastAsia"/>
              </w:rPr>
              <w:t>（一）具备培训条件的企业，可按规定组织开展本企业的新技师培训和高级技师岗位技能提升培训。</w:t>
            </w:r>
          </w:p>
          <w:p w:rsidR="009E2F12" w:rsidRPr="009E2F12" w:rsidRDefault="009E2F12" w:rsidP="009E2F12">
            <w:r w:rsidRPr="009E2F12">
              <w:rPr>
                <w:rFonts w:hint="eastAsia"/>
              </w:rPr>
              <w:t>企业组织实施技师培训项目的，应具备以下条件：</w:t>
            </w:r>
          </w:p>
          <w:p w:rsidR="009E2F12" w:rsidRPr="009E2F12" w:rsidRDefault="009E2F12" w:rsidP="009E2F12">
            <w:r w:rsidRPr="009E2F12">
              <w:rPr>
                <w:rFonts w:hint="eastAsia"/>
              </w:rPr>
              <w:t>1</w:t>
            </w:r>
            <w:r w:rsidRPr="009E2F12">
              <w:rPr>
                <w:rFonts w:hint="eastAsia"/>
              </w:rPr>
              <w:t>、在我省行政区域范围内，并依法在工商管理部门登记设立；</w:t>
            </w:r>
          </w:p>
          <w:p w:rsidR="009E2F12" w:rsidRPr="009E2F12" w:rsidRDefault="009E2F12" w:rsidP="009E2F12">
            <w:r w:rsidRPr="009E2F12">
              <w:rPr>
                <w:rFonts w:hint="eastAsia"/>
              </w:rPr>
              <w:t>2</w:t>
            </w:r>
            <w:r w:rsidRPr="009E2F12">
              <w:rPr>
                <w:rFonts w:hint="eastAsia"/>
              </w:rPr>
              <w:t>、依法足额提取职工教育培训经费；</w:t>
            </w:r>
          </w:p>
          <w:p w:rsidR="009E2F12" w:rsidRPr="009E2F12" w:rsidRDefault="009E2F12" w:rsidP="009E2F12">
            <w:r w:rsidRPr="009E2F12">
              <w:rPr>
                <w:rFonts w:hint="eastAsia"/>
              </w:rPr>
              <w:t>3</w:t>
            </w:r>
            <w:r w:rsidRPr="009E2F12">
              <w:rPr>
                <w:rFonts w:hint="eastAsia"/>
              </w:rPr>
              <w:t>、上一年度没有发生大规模裁员；</w:t>
            </w:r>
          </w:p>
          <w:p w:rsidR="009E2F12" w:rsidRPr="009E2F12" w:rsidRDefault="009E2F12" w:rsidP="009E2F12">
            <w:r w:rsidRPr="009E2F12">
              <w:rPr>
                <w:rFonts w:hint="eastAsia"/>
              </w:rPr>
              <w:t>4</w:t>
            </w:r>
            <w:r w:rsidRPr="009E2F12">
              <w:rPr>
                <w:rFonts w:hint="eastAsia"/>
              </w:rPr>
              <w:t>、建有企业职工培训中心或培训基地，且具备开展相应职业（工种）培训所需的培训场所、设施设备等硬件条件；</w:t>
            </w:r>
          </w:p>
          <w:p w:rsidR="009E2F12" w:rsidRPr="009E2F12" w:rsidRDefault="009E2F12" w:rsidP="009E2F12">
            <w:r w:rsidRPr="009E2F12">
              <w:rPr>
                <w:rFonts w:hint="eastAsia"/>
              </w:rPr>
              <w:t>5</w:t>
            </w:r>
            <w:r w:rsidRPr="009E2F12">
              <w:rPr>
                <w:rFonts w:hint="eastAsia"/>
              </w:rPr>
              <w:t>、管理规范，目标明确，具有开展相应职业（工种）培训所需师资队伍，制定详细的培训计划或培训方案；</w:t>
            </w:r>
          </w:p>
          <w:p w:rsidR="009E2F12" w:rsidRPr="009E2F12" w:rsidRDefault="009E2F12" w:rsidP="009E2F12">
            <w:r w:rsidRPr="009E2F12">
              <w:rPr>
                <w:rFonts w:hint="eastAsia"/>
              </w:rPr>
              <w:t>6</w:t>
            </w:r>
            <w:r w:rsidRPr="009E2F12">
              <w:rPr>
                <w:rFonts w:hint="eastAsia"/>
              </w:rPr>
              <w:t>、与受培训职工签订</w:t>
            </w:r>
            <w:r w:rsidRPr="009E2F12">
              <w:rPr>
                <w:rFonts w:hint="eastAsia"/>
              </w:rPr>
              <w:t>3</w:t>
            </w:r>
            <w:r w:rsidRPr="009E2F12">
              <w:rPr>
                <w:rFonts w:hint="eastAsia"/>
              </w:rPr>
              <w:t>年以上劳动合同；</w:t>
            </w:r>
          </w:p>
          <w:p w:rsidR="009E2F12" w:rsidRPr="009E2F12" w:rsidRDefault="009E2F12" w:rsidP="009E2F12">
            <w:r w:rsidRPr="009E2F12">
              <w:rPr>
                <w:rFonts w:hint="eastAsia"/>
              </w:rPr>
              <w:t>7</w:t>
            </w:r>
            <w:r w:rsidRPr="009E2F12">
              <w:rPr>
                <w:rFonts w:hint="eastAsia"/>
              </w:rPr>
              <w:t>、其他必要条件。</w:t>
            </w:r>
          </w:p>
          <w:p w:rsidR="009E2F12" w:rsidRPr="009E2F12" w:rsidRDefault="009E2F12" w:rsidP="009E2F12">
            <w:r w:rsidRPr="009E2F12">
              <w:rPr>
                <w:rFonts w:hint="eastAsia"/>
              </w:rPr>
              <w:t>（二）不具备条件的企业，可按有关规定</w:t>
            </w:r>
            <w:proofErr w:type="gramStart"/>
            <w:r w:rsidRPr="009E2F12">
              <w:rPr>
                <w:rFonts w:hint="eastAsia"/>
              </w:rPr>
              <w:t>委托高</w:t>
            </w:r>
            <w:proofErr w:type="gramEnd"/>
            <w:r w:rsidRPr="009E2F12">
              <w:rPr>
                <w:rFonts w:hint="eastAsia"/>
              </w:rPr>
              <w:t>技能人才培训基地或技师学院、技能大师工作室开展新技师培训和高级技师岗位技能提升培训，并签订委托培训协议。</w:t>
            </w:r>
          </w:p>
          <w:p w:rsidR="009E2F12" w:rsidRPr="009E2F12" w:rsidRDefault="009E2F12" w:rsidP="009E2F12">
            <w:r w:rsidRPr="009E2F12">
              <w:rPr>
                <w:rFonts w:hint="eastAsia"/>
              </w:rPr>
              <w:t>五、培训方式和要求</w:t>
            </w:r>
          </w:p>
          <w:p w:rsidR="009E2F12" w:rsidRPr="009E2F12" w:rsidRDefault="009E2F12" w:rsidP="009E2F12">
            <w:r w:rsidRPr="009E2F12">
              <w:rPr>
                <w:rFonts w:hint="eastAsia"/>
              </w:rPr>
              <w:t>（一）培训方式。新技师培训和高级技师岗位技能提升培训可以采取脱产培训、半脱产培训和脱产半脱产相结合的方式进行，并实行小班授课，每班次培训人数原则上不超过</w:t>
            </w:r>
            <w:r w:rsidRPr="009E2F12">
              <w:rPr>
                <w:rFonts w:hint="eastAsia"/>
              </w:rPr>
              <w:t>30</w:t>
            </w:r>
            <w:r w:rsidRPr="009E2F12">
              <w:rPr>
                <w:rFonts w:hint="eastAsia"/>
              </w:rPr>
              <w:t>人。</w:t>
            </w:r>
          </w:p>
          <w:p w:rsidR="009E2F12" w:rsidRPr="009E2F12" w:rsidRDefault="009E2F12" w:rsidP="009E2F12">
            <w:r w:rsidRPr="009E2F12">
              <w:rPr>
                <w:rFonts w:hint="eastAsia"/>
              </w:rPr>
              <w:t>（二）培训课时。新技师培训时间根据相应国家职业标准或行业（企业）职业标准规定的学时确定。职业标准未明确培训学时的，高级工晋升技师培训时间一般不得少于</w:t>
            </w:r>
            <w:r w:rsidRPr="009E2F12">
              <w:rPr>
                <w:rFonts w:hint="eastAsia"/>
              </w:rPr>
              <w:t>280</w:t>
            </w:r>
            <w:r w:rsidRPr="009E2F12">
              <w:rPr>
                <w:rFonts w:hint="eastAsia"/>
              </w:rPr>
              <w:t>学时，技师晋升高级技师培训时间一般不得少于</w:t>
            </w:r>
            <w:r w:rsidRPr="009E2F12">
              <w:rPr>
                <w:rFonts w:hint="eastAsia"/>
              </w:rPr>
              <w:t>200</w:t>
            </w:r>
            <w:r w:rsidRPr="009E2F12">
              <w:rPr>
                <w:rFonts w:hint="eastAsia"/>
              </w:rPr>
              <w:t>学时；高级技师岗位技能提升培训时间根据课题内容确定，一般不得少于</w:t>
            </w:r>
            <w:r w:rsidRPr="009E2F12">
              <w:rPr>
                <w:rFonts w:hint="eastAsia"/>
              </w:rPr>
              <w:t>120</w:t>
            </w:r>
            <w:r w:rsidRPr="009E2F12">
              <w:rPr>
                <w:rFonts w:hint="eastAsia"/>
              </w:rPr>
              <w:t>学时。</w:t>
            </w:r>
          </w:p>
          <w:p w:rsidR="009E2F12" w:rsidRPr="009E2F12" w:rsidRDefault="009E2F12" w:rsidP="009E2F12">
            <w:r w:rsidRPr="009E2F12">
              <w:rPr>
                <w:rFonts w:hint="eastAsia"/>
              </w:rPr>
              <w:t>（三）培训申请。培训单位须在培训开班前，向所在地人力资源和社会保障部门提交书面申请和报送《黑龙江省重点产业急需紧缺高技能人才培养办班备案表》（附件</w:t>
            </w:r>
            <w:r w:rsidRPr="009E2F12">
              <w:rPr>
                <w:rFonts w:hint="eastAsia"/>
              </w:rPr>
              <w:t>1</w:t>
            </w:r>
            <w:r w:rsidRPr="009E2F12">
              <w:rPr>
                <w:rFonts w:hint="eastAsia"/>
              </w:rPr>
              <w:t>）。书面申请内容主要包括：培训单位开展重点产业急需紧缺高技能人才培养的必要性和现有培训条件、培训计划和目标等。企业委托培训的，需提交委托培训协议。</w:t>
            </w:r>
          </w:p>
          <w:p w:rsidR="009E2F12" w:rsidRPr="009E2F12" w:rsidRDefault="009E2F12" w:rsidP="009E2F12">
            <w:r w:rsidRPr="009E2F12">
              <w:rPr>
                <w:rFonts w:hint="eastAsia"/>
              </w:rPr>
              <w:t>（四）考核评价。参加培训的学员，培训合格后须参加职业技能考核评价（以下简称“考评”）。根据教学计划安排，培训单位开始组织实施培训后，应及时向所在地人力资源和社会保障部门报送职业技能考评计划和参加考评学员的准确信息，人力资源和社会保障部门对学员资格进行审查后，按有关规定组织实施考评。自行开展培训且具备考评条件的企业，其考评方案须向所在地区人力资源和社会保障部门申请备案后，按有关规定自主实施考评和办理合格培训学员职业资格证书。</w:t>
            </w:r>
          </w:p>
          <w:p w:rsidR="009E2F12" w:rsidRPr="009E2F12" w:rsidRDefault="009E2F12" w:rsidP="009E2F12">
            <w:r w:rsidRPr="009E2F12">
              <w:rPr>
                <w:rFonts w:hint="eastAsia"/>
              </w:rPr>
              <w:t>六、支持措施</w:t>
            </w:r>
          </w:p>
          <w:p w:rsidR="009E2F12" w:rsidRPr="009E2F12" w:rsidRDefault="009E2F12" w:rsidP="009E2F12">
            <w:r w:rsidRPr="009E2F12">
              <w:rPr>
                <w:rFonts w:hint="eastAsia"/>
              </w:rPr>
              <w:t>（一）补贴资金来源。重点产业急需紧缺高技能人才培养采取政府和企业出资的方式。政府负担的补贴资金从当地就业专项资金中列支，并列入政府收支分类“高技能人才培养补助”科目中；企业负担部分从职工教育培训经费中列支，其中，企业委托培训的，由企业将其负担部分按有关规定支付给培训机构。</w:t>
            </w:r>
          </w:p>
          <w:p w:rsidR="009E2F12" w:rsidRPr="009E2F12" w:rsidRDefault="009E2F12" w:rsidP="009E2F12">
            <w:r w:rsidRPr="009E2F12">
              <w:rPr>
                <w:rFonts w:hint="eastAsia"/>
              </w:rPr>
              <w:t>（二）补贴对象。在培训职业（工种）范围内，参加重点产业急需紧缺高技能人才培训和考评，分别取得技师、高级技师职业资格证书的高级工、技师及参加新技术、新工艺、新知识等岗位技能提升培训，并取得相应培训证书的高级技师。</w:t>
            </w:r>
          </w:p>
          <w:p w:rsidR="009E2F12" w:rsidRPr="009E2F12" w:rsidRDefault="009E2F12" w:rsidP="009E2F12">
            <w:r w:rsidRPr="009E2F12">
              <w:rPr>
                <w:rFonts w:hint="eastAsia"/>
              </w:rPr>
              <w:lastRenderedPageBreak/>
              <w:t>（三）补贴方式及申领办法。根据实际情况，可</w:t>
            </w:r>
            <w:proofErr w:type="gramStart"/>
            <w:r w:rsidRPr="009E2F12">
              <w:rPr>
                <w:rFonts w:hint="eastAsia"/>
              </w:rPr>
              <w:t>采取直补企业</w:t>
            </w:r>
            <w:proofErr w:type="gramEnd"/>
            <w:r w:rsidRPr="009E2F12">
              <w:rPr>
                <w:rFonts w:hint="eastAsia"/>
              </w:rPr>
              <w:t>、</w:t>
            </w:r>
            <w:proofErr w:type="gramStart"/>
            <w:r w:rsidRPr="009E2F12">
              <w:rPr>
                <w:rFonts w:hint="eastAsia"/>
              </w:rPr>
              <w:t>直补培训</w:t>
            </w:r>
            <w:proofErr w:type="gramEnd"/>
            <w:r w:rsidRPr="009E2F12">
              <w:rPr>
                <w:rFonts w:hint="eastAsia"/>
              </w:rPr>
              <w:t>机构和</w:t>
            </w:r>
            <w:proofErr w:type="gramStart"/>
            <w:r w:rsidRPr="009E2F12">
              <w:rPr>
                <w:rFonts w:hint="eastAsia"/>
              </w:rPr>
              <w:t>直补个人</w:t>
            </w:r>
            <w:proofErr w:type="gramEnd"/>
            <w:r w:rsidRPr="009E2F12">
              <w:rPr>
                <w:rFonts w:hint="eastAsia"/>
              </w:rPr>
              <w:t>的方式。具备培训能力的企业、接受企业委托的高技能人才培训机构和符合条件的个人，可</w:t>
            </w:r>
            <w:proofErr w:type="gramStart"/>
            <w:r w:rsidRPr="009E2F12">
              <w:rPr>
                <w:rFonts w:hint="eastAsia"/>
              </w:rPr>
              <w:t>向所地人力资源</w:t>
            </w:r>
            <w:proofErr w:type="gramEnd"/>
            <w:r w:rsidRPr="009E2F12">
              <w:rPr>
                <w:rFonts w:hint="eastAsia"/>
              </w:rPr>
              <w:t>和社会保障部门申请培训补贴资金，申请材料经人力资源和社会保障部门审核后，由财政部门按规定拨付补贴资金。</w:t>
            </w:r>
          </w:p>
          <w:p w:rsidR="009E2F12" w:rsidRPr="009E2F12" w:rsidRDefault="009E2F12" w:rsidP="009E2F12">
            <w:r w:rsidRPr="009E2F12">
              <w:rPr>
                <w:rFonts w:hint="eastAsia"/>
              </w:rPr>
              <w:t>（四）补贴标准。根据我省经济发展水平、物价变动、各职业（工种）的技能含量、实际耗材、教师授课成本、培训期限以及鉴定考核收费标准等综合因素，并参考相关职业（工种）国家职业标准有关要求，将培养成本相对较高的新材料、生物医药、新能源装备、新型农机装备、交通运输装备制造、煤化石化、矿产钢铁等产业相关职业（工种）划为甲类，培养成本相对较低的绿色食品、林产品加工、现代服务业等产业相关职业（工种）划为乙类。甲类职业（工种）补贴标准为晋升技师培训不高于</w:t>
            </w:r>
            <w:r w:rsidRPr="009E2F12">
              <w:rPr>
                <w:rFonts w:hint="eastAsia"/>
              </w:rPr>
              <w:t>3000</w:t>
            </w:r>
            <w:r w:rsidRPr="009E2F12">
              <w:rPr>
                <w:rFonts w:hint="eastAsia"/>
              </w:rPr>
              <w:t>元</w:t>
            </w:r>
            <w:r w:rsidRPr="009E2F12">
              <w:rPr>
                <w:rFonts w:hint="eastAsia"/>
              </w:rPr>
              <w:t>/</w:t>
            </w:r>
            <w:r w:rsidRPr="009E2F12">
              <w:rPr>
                <w:rFonts w:hint="eastAsia"/>
              </w:rPr>
              <w:t>人、晋升高级技师培训不高于</w:t>
            </w:r>
            <w:r w:rsidRPr="009E2F12">
              <w:rPr>
                <w:rFonts w:hint="eastAsia"/>
              </w:rPr>
              <w:t>2000</w:t>
            </w:r>
            <w:r w:rsidRPr="009E2F12">
              <w:rPr>
                <w:rFonts w:hint="eastAsia"/>
              </w:rPr>
              <w:t>元</w:t>
            </w:r>
            <w:r w:rsidRPr="009E2F12">
              <w:rPr>
                <w:rFonts w:hint="eastAsia"/>
              </w:rPr>
              <w:t>/</w:t>
            </w:r>
            <w:r w:rsidRPr="009E2F12">
              <w:rPr>
                <w:rFonts w:hint="eastAsia"/>
              </w:rPr>
              <w:t>人、高级技师岗位技能提升培训不高于</w:t>
            </w:r>
            <w:r w:rsidRPr="009E2F12">
              <w:rPr>
                <w:rFonts w:hint="eastAsia"/>
              </w:rPr>
              <w:t>1500</w:t>
            </w:r>
            <w:r w:rsidRPr="009E2F12">
              <w:rPr>
                <w:rFonts w:hint="eastAsia"/>
              </w:rPr>
              <w:t>元</w:t>
            </w:r>
            <w:r w:rsidRPr="009E2F12">
              <w:rPr>
                <w:rFonts w:hint="eastAsia"/>
              </w:rPr>
              <w:t>/</w:t>
            </w:r>
            <w:r w:rsidRPr="009E2F12">
              <w:rPr>
                <w:rFonts w:hint="eastAsia"/>
              </w:rPr>
              <w:t>人；乙类职业（工种）补贴标准为晋升技师培训不高于</w:t>
            </w:r>
            <w:r w:rsidRPr="009E2F12">
              <w:rPr>
                <w:rFonts w:hint="eastAsia"/>
              </w:rPr>
              <w:t>2000</w:t>
            </w:r>
            <w:r w:rsidRPr="009E2F12">
              <w:rPr>
                <w:rFonts w:hint="eastAsia"/>
              </w:rPr>
              <w:t>元</w:t>
            </w:r>
            <w:r w:rsidRPr="009E2F12">
              <w:rPr>
                <w:rFonts w:hint="eastAsia"/>
              </w:rPr>
              <w:t>/</w:t>
            </w:r>
            <w:r w:rsidRPr="009E2F12">
              <w:rPr>
                <w:rFonts w:hint="eastAsia"/>
              </w:rPr>
              <w:t>人、晋升高级技师培训不高于</w:t>
            </w:r>
            <w:r w:rsidRPr="009E2F12">
              <w:rPr>
                <w:rFonts w:hint="eastAsia"/>
              </w:rPr>
              <w:t>1500</w:t>
            </w:r>
            <w:r w:rsidRPr="009E2F12">
              <w:rPr>
                <w:rFonts w:hint="eastAsia"/>
              </w:rPr>
              <w:t>元</w:t>
            </w:r>
            <w:r w:rsidRPr="009E2F12">
              <w:rPr>
                <w:rFonts w:hint="eastAsia"/>
              </w:rPr>
              <w:t>/</w:t>
            </w:r>
            <w:r w:rsidRPr="009E2F12">
              <w:rPr>
                <w:rFonts w:hint="eastAsia"/>
              </w:rPr>
              <w:t>人、高级技师岗位技能提升培训不高于</w:t>
            </w:r>
            <w:r w:rsidRPr="009E2F12">
              <w:rPr>
                <w:rFonts w:hint="eastAsia"/>
              </w:rPr>
              <w:t>1000</w:t>
            </w:r>
            <w:r w:rsidRPr="009E2F12">
              <w:rPr>
                <w:rFonts w:hint="eastAsia"/>
              </w:rPr>
              <w:t>元</w:t>
            </w:r>
            <w:r w:rsidRPr="009E2F12">
              <w:rPr>
                <w:rFonts w:hint="eastAsia"/>
              </w:rPr>
              <w:t>/</w:t>
            </w:r>
            <w:r w:rsidRPr="009E2F12">
              <w:rPr>
                <w:rFonts w:hint="eastAsia"/>
              </w:rPr>
              <w:t>人。参加同一职业（工种）、同一级别培训的人员，每人只能享受一次培训补贴。</w:t>
            </w:r>
          </w:p>
          <w:p w:rsidR="009E2F12" w:rsidRPr="009E2F12" w:rsidRDefault="009E2F12" w:rsidP="009E2F12">
            <w:r w:rsidRPr="009E2F12">
              <w:rPr>
                <w:rFonts w:hint="eastAsia"/>
              </w:rPr>
              <w:t>七、有关要求</w:t>
            </w:r>
          </w:p>
          <w:p w:rsidR="009E2F12" w:rsidRPr="009E2F12" w:rsidRDefault="009E2F12" w:rsidP="009E2F12">
            <w:r w:rsidRPr="009E2F12">
              <w:rPr>
                <w:rFonts w:hint="eastAsia"/>
              </w:rPr>
              <w:t>（一）切实做好全省重点产业急需紧缺高技能人才培养工作。重点产业急需紧缺高技能人才培养是贯彻落实国家高技能人才振兴计划和省委省政府关于打造“龙江蓝领”工作部署的重要举措，对培养造就一支适应我省产业发展的高技能人才队伍具有重要意义。各地人力资源和社会保障部门、财政部门要高度重视，切实加强管理和指导，积极引导企业、培训机构开展有关工作，保质保量完成培训任务。企业要发挥在高技能人才培养中的主体作用，把高技能人才培养作为建立现代职工培训制度的重要内容，完善培养条件，制定培养规划，加大培养投入，充分调动职工参加职业技能培训的积极性。</w:t>
            </w:r>
          </w:p>
          <w:p w:rsidR="009E2F12" w:rsidRPr="009E2F12" w:rsidRDefault="009E2F12" w:rsidP="009E2F12">
            <w:r w:rsidRPr="009E2F12">
              <w:rPr>
                <w:rFonts w:hint="eastAsia"/>
              </w:rPr>
              <w:t>（二）加强信息管理系统建设，实行信息公开制度。各地人力资源和社会保障部门、财政部门要指导并督促培训单位和培训机构严格按照培训计划实施教学，确保培训质量，严肃查处违纪违规培训的单位和机构。各地人力资源和社会保障部门要健全完善实名制信息管理系统，对参加培训的人员实行实名制管理，对本地区培训学员登记造册，建立培训人员数据库。各地财政部门、人力资源和社会保障部门要实行信息公开制度，在每次拨付培训补贴资金前，将培训补贴资金数额、补贴标准和享受补贴企业（单位）及人员名单等信息向社会公示，自觉接受社会监督。</w:t>
            </w:r>
          </w:p>
          <w:p w:rsidR="009E2F12" w:rsidRPr="009E2F12" w:rsidRDefault="009E2F12" w:rsidP="009E2F12">
            <w:r w:rsidRPr="009E2F12">
              <w:rPr>
                <w:rFonts w:hint="eastAsia"/>
              </w:rPr>
              <w:t>（三）确保培训补贴资金使用管理规范、安全、有效。政府承担的培训补贴资金要专款专用，主要用于高技能人才培养期间的理论和实际操作方面发生的成本费用，包括教师授课费、课程学习费、教材购置费、实训耗材费、鉴定考核费等，不得用于培训人员的食宿费、交通费、通讯费等其他无关开支，不得超越补贴范围使用。各地财政部门、人力资源和社会保障部门要定期对补贴资金使用情况进行检查，同时自觉接受审计、监察等部门的检查和社会监督。对审核不严、违规操作，虚报、套取、私分、挪用补贴资金的企业（单位）和个人，一经发现将按有关规定严肃处理，情节严重的，将追究相关单位或个人的法律责任。</w:t>
            </w:r>
          </w:p>
          <w:p w:rsidR="009E2F12" w:rsidRPr="009E2F12" w:rsidRDefault="009E2F12" w:rsidP="009E2F12">
            <w:r w:rsidRPr="009E2F12">
              <w:t> </w:t>
            </w:r>
          </w:p>
          <w:p w:rsidR="009E2F12" w:rsidRPr="009E2F12" w:rsidRDefault="009E2F12" w:rsidP="009E2F12">
            <w:r w:rsidRPr="009E2F12">
              <w:rPr>
                <w:noProof/>
              </w:rPr>
              <w:drawing>
                <wp:inline distT="0" distB="0" distL="0" distR="0">
                  <wp:extent cx="152400" cy="152400"/>
                  <wp:effectExtent l="0" t="0" r="0" b="0"/>
                  <wp:docPr id="1" name="图片 1" descr="http://www.hl.lss.gov.cn/hljhrss/admi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l.lss.gov.cn/hljhrss/admin/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9E2F12">
                <w:rPr>
                  <w:rStyle w:val="a3"/>
                  <w:rFonts w:hint="eastAsia"/>
                </w:rPr>
                <w:t>黑人社发</w:t>
              </w:r>
              <w:r w:rsidRPr="009E2F12">
                <w:rPr>
                  <w:rStyle w:val="a3"/>
                  <w:rFonts w:hint="eastAsia"/>
                </w:rPr>
                <w:t>71</w:t>
              </w:r>
              <w:r w:rsidRPr="009E2F12">
                <w:rPr>
                  <w:rStyle w:val="a3"/>
                  <w:rFonts w:hint="eastAsia"/>
                </w:rPr>
                <w:t>号</w:t>
              </w:r>
              <w:r w:rsidRPr="009E2F12">
                <w:rPr>
                  <w:rStyle w:val="a3"/>
                  <w:rFonts w:hint="eastAsia"/>
                </w:rPr>
                <w:t xml:space="preserve"> </w:t>
              </w:r>
              <w:r w:rsidRPr="009E2F12">
                <w:rPr>
                  <w:rStyle w:val="a3"/>
                  <w:rFonts w:hint="eastAsia"/>
                </w:rPr>
                <w:t>附件</w:t>
              </w:r>
              <w:r w:rsidRPr="009E2F12">
                <w:rPr>
                  <w:rStyle w:val="a3"/>
                  <w:rFonts w:hint="eastAsia"/>
                </w:rPr>
                <w:t>.doc</w:t>
              </w:r>
            </w:hyperlink>
          </w:p>
        </w:tc>
      </w:tr>
    </w:tbl>
    <w:p w:rsidR="008C52EC" w:rsidRPr="007B2F60" w:rsidRDefault="008C52EC" w:rsidP="007B2F60">
      <w:pPr>
        <w:jc w:val="center"/>
      </w:pPr>
    </w:p>
    <w:sectPr w:rsidR="008C52EC" w:rsidRPr="007B2F60" w:rsidSect="00471D73">
      <w:pgSz w:w="16839" w:h="23814" w:code="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89"/>
    <w:rsid w:val="00185989"/>
    <w:rsid w:val="00471D73"/>
    <w:rsid w:val="007B2F60"/>
    <w:rsid w:val="008C52EC"/>
    <w:rsid w:val="009E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1D550-AABC-49D3-82B5-EE1BB27E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2F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l.lss.gov.cn/hljhrss/admin/ewebeditor/uploadfile/20150901174708393.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3460</Characters>
  <Application>Microsoft Office Word</Application>
  <DocSecurity>0</DocSecurity>
  <Lines>28</Lines>
  <Paragraphs>8</Paragraphs>
  <ScaleCrop>false</ScaleCrop>
  <Company>Microsoft</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个人用户</cp:lastModifiedBy>
  <cp:revision>5</cp:revision>
  <dcterms:created xsi:type="dcterms:W3CDTF">2018-05-24T03:28:00Z</dcterms:created>
  <dcterms:modified xsi:type="dcterms:W3CDTF">2018-09-17T06:11:00Z</dcterms:modified>
</cp:coreProperties>
</file>