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2F" w:rsidRPr="00F06D2F" w:rsidRDefault="00F06D2F" w:rsidP="00F06D2F">
      <w:pPr>
        <w:widowControl/>
        <w:jc w:val="center"/>
        <w:rPr>
          <w:rFonts w:ascii="&amp;quot" w:eastAsia="宋体" w:hAnsi="&amp;quot" w:cs="宋体"/>
          <w:b/>
          <w:bCs/>
          <w:color w:val="000000"/>
          <w:kern w:val="0"/>
          <w:sz w:val="27"/>
          <w:szCs w:val="27"/>
        </w:rPr>
      </w:pPr>
      <w:r w:rsidRPr="00F06D2F">
        <w:rPr>
          <w:rFonts w:ascii="&amp;quot" w:eastAsia="宋体" w:hAnsi="&amp;quot" w:cs="宋体"/>
          <w:b/>
          <w:bCs/>
          <w:color w:val="000000"/>
          <w:kern w:val="0"/>
          <w:sz w:val="27"/>
          <w:szCs w:val="27"/>
        </w:rPr>
        <w:t>香格里拉市精准扶贫特色产业扶持方案</w:t>
      </w:r>
    </w:p>
    <w:p w:rsidR="00F06D2F" w:rsidRPr="00F06D2F" w:rsidRDefault="00F06D2F" w:rsidP="00F06D2F">
      <w:pPr>
        <w:widowControl/>
        <w:shd w:val="clear" w:color="auto" w:fill="F9E9AB"/>
        <w:spacing w:line="330" w:lineRule="atLeast"/>
        <w:jc w:val="center"/>
        <w:rPr>
          <w:rFonts w:ascii="&amp;quot" w:eastAsia="宋体" w:hAnsi="&amp;quot" w:cs="宋体"/>
          <w:color w:val="000000"/>
          <w:kern w:val="0"/>
          <w:sz w:val="18"/>
          <w:szCs w:val="18"/>
        </w:rPr>
      </w:pPr>
      <w:r w:rsidRPr="00F06D2F">
        <w:rPr>
          <w:rFonts w:ascii="&amp;quot" w:eastAsia="宋体" w:hAnsi="&amp;quot" w:cs="宋体"/>
          <w:color w:val="000000"/>
          <w:kern w:val="0"/>
          <w:sz w:val="18"/>
          <w:szCs w:val="18"/>
        </w:rPr>
        <w:t>发布时间：</w:t>
      </w:r>
      <w:r w:rsidRPr="00F06D2F">
        <w:rPr>
          <w:rFonts w:ascii="&amp;quot" w:eastAsia="宋体" w:hAnsi="&amp;quot" w:cs="宋体"/>
          <w:color w:val="000000"/>
          <w:kern w:val="0"/>
          <w:sz w:val="18"/>
          <w:szCs w:val="18"/>
        </w:rPr>
        <w:t>2017-04-10 14:48:19   </w:t>
      </w:r>
      <w:r w:rsidRPr="00F06D2F">
        <w:rPr>
          <w:rFonts w:ascii="&amp;quot" w:eastAsia="宋体" w:hAnsi="&amp;quot" w:cs="宋体"/>
          <w:color w:val="000000"/>
          <w:kern w:val="0"/>
          <w:sz w:val="18"/>
          <w:szCs w:val="18"/>
        </w:rPr>
        <w:t>来源：市委办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为深入开展扶贫攻坚精准脱贫工作，全面贯彻落实好香格里拉扶贫攻坚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“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百日会战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”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产业发展任务，大力发展高原特色产业，加大力度扶持贫困农户发展产业，切实增强贫困农户自身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“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造血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”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功能，特制定以下扶持方案。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一、目标任务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用一年时间，实现精准贫困户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6132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户产业持续增收，稳定脱贫。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二、扶持对象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（一）精准贫困户：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2017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年度脱贫的发展特色种养殖业的精准户。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2016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年度已脱贫的在发展特色种养殖业上需进一步巩固提升的精准户（由贫困群众增收工作组和各乡镇党委政府把握）。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（二）农村集体经济：对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个贫困村发展农村集体经济，促进精准贫困户持续稳定增收的农村集体经济组织进行扶持。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（三）确实带动精准贫困户发展产业，增加收入的涉农企业（公司）、专业合作社、协会、种养殖大户、致富带头人进行扶持。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三、扶持方式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bookmarkStart w:id="0" w:name="_GoBack"/>
      <w:r w:rsidRPr="00F06D2F">
        <w:rPr>
          <w:rFonts w:ascii="&amp;quot" w:eastAsia="宋体" w:hAnsi="&amp;quot" w:cs="宋体"/>
          <w:color w:val="000000"/>
          <w:kern w:val="0"/>
          <w:szCs w:val="21"/>
        </w:rPr>
        <w:t>（一）特色种植产业扶持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对精准贫困户发展特色种植业给予补助，补助范围为发展特色经济作物及经济林果，补助标准为每亩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500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元，不分品种类别，补助上限为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亩。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（二）精准贫困户特色养殖产业扶持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）存栏牛、马、骡、驴补助上限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）存栏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只羊补助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400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元；存栏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头猪补助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500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元；存栏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羽鸡补助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元；补助上限均为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3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）养蜂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箱补助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元，补助上限为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4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）鱼塘养殖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亩补助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元，补助上限为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以上养殖补助每户贫困户只享受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项，鼓励养殖户增加存栏，并适时出栏，增加收入（特种养殖参照以上标准）。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（三）涉农企业（公司）、专业合作社、协会、种养殖大户、致富带头人扶持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以提供种苗、技术支持、产品销售等服务，带动精准识别贫困户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户、该产业人均收入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3300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元以上的扶持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5000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元，在此基础上每增加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户，考核合格奖励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500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元。同时作为该组织今后申报上级部门相关扶持项目的重要条件。具体运营过程中可参考以下运行模式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: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lastRenderedPageBreak/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、龙头企业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+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贫困户。农业产业化龙头企业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(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公司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)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与贫困户签订帮扶协议，根据贫困户家庭情况及发展条件，结合企业生产经营实际和需要，采取土地流转、入股分红、资金帮扶、订单种植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(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养殖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)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、协议收购、技能培训、劳务用工等多种方式，多渠道、多形式的带动贫困户增收脱贫。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、农民专业合作社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+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贫困户。对有产业发展能力的贫困户，采取农民专业合作社与贫困户签订帮扶协议，采取入股分红、包购包销、技术服务、管理培训等方式与贫困户进行合作，带动贫困户发展产业。对无产业发展能力的贫困户，采取入股分红、代种代养代销等方式带动贫困户增收脱贫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3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、协会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+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贫困户。协会与贫困户签订帮扶协议，采取承包租赁、合作联营等方式，吸纳利用贫困户土地、劳力和其他资源，就地带动贫困户增收脱贫。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4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、专业大户、致富带头人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+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贫困户。专业大户、致富带头人与贫困对象签订帮扶协议，采取提供种苗、技术指导、管理服务、保底收购、基地务工等多种形式，帮扶贫困户掌握实用技术和发展门路，发展种植、养殖、加工及乡村旅游等产业，实现持续增产增收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5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、农村电商平台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+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贫困户。依托</w:t>
      </w:r>
      <w:proofErr w:type="gramStart"/>
      <w:r w:rsidRPr="00F06D2F">
        <w:rPr>
          <w:rFonts w:ascii="&amp;quot" w:eastAsia="宋体" w:hAnsi="&amp;quot" w:cs="宋体"/>
          <w:color w:val="000000"/>
          <w:kern w:val="0"/>
          <w:szCs w:val="21"/>
        </w:rPr>
        <w:t>农村淘宝等</w:t>
      </w:r>
      <w:proofErr w:type="gramEnd"/>
      <w:r w:rsidRPr="00F06D2F">
        <w:rPr>
          <w:rFonts w:ascii="&amp;quot" w:eastAsia="宋体" w:hAnsi="&amp;quot" w:cs="宋体"/>
          <w:color w:val="000000"/>
          <w:kern w:val="0"/>
          <w:szCs w:val="21"/>
        </w:rPr>
        <w:t>平台，通过线上网店、线下实体店等渠道，采取为</w:t>
      </w:r>
      <w:proofErr w:type="gramStart"/>
      <w:r w:rsidRPr="00F06D2F">
        <w:rPr>
          <w:rFonts w:ascii="&amp;quot" w:eastAsia="宋体" w:hAnsi="&amp;quot" w:cs="宋体"/>
          <w:color w:val="000000"/>
          <w:kern w:val="0"/>
          <w:szCs w:val="21"/>
        </w:rPr>
        <w:t>贫困户网购商品</w:t>
      </w:r>
      <w:proofErr w:type="gramEnd"/>
      <w:r w:rsidRPr="00F06D2F">
        <w:rPr>
          <w:rFonts w:ascii="&amp;quot" w:eastAsia="宋体" w:hAnsi="&amp;quot" w:cs="宋体"/>
          <w:color w:val="000000"/>
          <w:kern w:val="0"/>
          <w:szCs w:val="21"/>
        </w:rPr>
        <w:t>、</w:t>
      </w:r>
      <w:proofErr w:type="gramStart"/>
      <w:r w:rsidRPr="00F06D2F">
        <w:rPr>
          <w:rFonts w:ascii="&amp;quot" w:eastAsia="宋体" w:hAnsi="&amp;quot" w:cs="宋体"/>
          <w:color w:val="000000"/>
          <w:kern w:val="0"/>
          <w:szCs w:val="21"/>
        </w:rPr>
        <w:t>网销农</w:t>
      </w:r>
      <w:proofErr w:type="gramEnd"/>
      <w:r w:rsidRPr="00F06D2F">
        <w:rPr>
          <w:rFonts w:ascii="&amp;quot" w:eastAsia="宋体" w:hAnsi="&amp;quot" w:cs="宋体"/>
          <w:color w:val="000000"/>
          <w:kern w:val="0"/>
          <w:szCs w:val="21"/>
        </w:rPr>
        <w:t>特产品、提供物流配送等途径，帮助贫困户解决生产、销售、技术、信息等制约，带动贫困户增收脱贫。</w:t>
      </w:r>
    </w:p>
    <w:bookmarkEnd w:id="0"/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（四）农村集体经济扶持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对全市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2017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年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个贫困村的村集体经济每村扶持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万元，作为滚动资金发展集体经济，带动精准贫困户持续增收，共扶持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万元。具体运营过程中可参考以下运行模式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: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、由村党总支牵头成立专业合作社进行运营；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、由精准贫困户实行联保形式以小额贷款方式，贷给贫困户发展种养殖产业；每个精准贫困户申请发展产业小额贷款资金最高限额为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万元，贷款期限不超过三年。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3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、以入股分红的方式投入到村里有一定实力的公司、专业合作社、协会。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（五）具体操作流程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、特色产业发展资金操作流程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挂包干部与农户制定本年度产业计划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 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根据产业计划签订到户承诺书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(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在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4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月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15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前完成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)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落实产业计划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拨付产业扶持资金（现金）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使用产业扶持资金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挂包干部负责分析产业效益（填写产业扶持分析表）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由挂包干部提出产业扶持资金奖励方案提交村委会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召开村民会议进行公示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兑现产业扶持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“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以奖代补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”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资金。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、集体经济扶持操作流程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村党总支召开村民会议集体讨论制定集体经济扶持资金方案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进行公示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总支与企业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、协会、合作社、农户签订产业发展合同，拨付资金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乡政府、村总支、工作组实行每月督查，下达督查通知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年底进行效益分析、形成分析报告，上报市产业扶贫指挥部（农科局备案）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在乡、村、组一级进行公示。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lastRenderedPageBreak/>
        <w:t>四、组织实施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（一）乡村干部、挂钩单位、驻村工作队和结对干部职工要落实脱贫攻坚主体责任。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（二）挂包干部负责与贫困户共同谋划种养殖发展项目，与贫困户签订种养殖承诺书，并做好种养殖项目的落实工作。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（三）充分发挥挂包干部的工作积极性，提升精准贫困户的自身能动性。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1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、全市精准贫困户每户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3000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元的种养殖特色产业发展资金，由市农科局、市扶贫办按照各乡镇的精准贫困户户数，按标准</w:t>
      </w:r>
      <w:proofErr w:type="gramStart"/>
      <w:r w:rsidRPr="00F06D2F">
        <w:rPr>
          <w:rFonts w:ascii="&amp;quot" w:eastAsia="宋体" w:hAnsi="&amp;quot" w:cs="宋体"/>
          <w:color w:val="000000"/>
          <w:kern w:val="0"/>
          <w:szCs w:val="21"/>
        </w:rPr>
        <w:t>下拔各乡镇</w:t>
      </w:r>
      <w:proofErr w:type="gramEnd"/>
      <w:r w:rsidRPr="00F06D2F">
        <w:rPr>
          <w:rFonts w:ascii="&amp;quot" w:eastAsia="宋体" w:hAnsi="&amp;quot" w:cs="宋体"/>
          <w:color w:val="000000"/>
          <w:kern w:val="0"/>
          <w:szCs w:val="21"/>
        </w:rPr>
        <w:t>再由各乡镇根据各村精准贫困户户数下拔至各村，挂包干部根据其挂包户数领取产业扶持资金，落实挂包户种养殖情况后再兑现给精准贫困户。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、由各挂包干部根据精准贫困户拥有的土地面积、气候、海拔、劳力等条件，在充分尊重贫困户意愿的基础上，挂包干部因</w:t>
      </w:r>
      <w:proofErr w:type="gramStart"/>
      <w:r w:rsidRPr="00F06D2F">
        <w:rPr>
          <w:rFonts w:ascii="&amp;quot" w:eastAsia="宋体" w:hAnsi="&amp;quot" w:cs="宋体"/>
          <w:color w:val="000000"/>
          <w:kern w:val="0"/>
          <w:szCs w:val="21"/>
        </w:rPr>
        <w:t>户做出种</w:t>
      </w:r>
      <w:proofErr w:type="gramEnd"/>
      <w:r w:rsidRPr="00F06D2F">
        <w:rPr>
          <w:rFonts w:ascii="&amp;quot" w:eastAsia="宋体" w:hAnsi="&amp;quot" w:cs="宋体"/>
          <w:color w:val="000000"/>
          <w:kern w:val="0"/>
          <w:szCs w:val="21"/>
        </w:rPr>
        <w:t>养殖规划，督促贫困户按照规划完成种养殖特色产业发展，增加贫困户收入。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3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、对自身不具备产业发展条件，发展动力不足的精准贫困户，各挂包干部可以根据实际情况，在充分征得精准贫困户的同意后，可以将该扶持资金以现金入股分红的方式入股到企业、合作社等，既能保证资金保值又能通过股金分红促进贫困户增收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（四）特色产业资金兑现时，各挂包干部依据精准贫困户的种养殖计划，将上限为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3000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元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/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户的扶持资金按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6:2:2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的比例，分三期兑现（即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60%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的产前投入资金，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20%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的产中扶持资金，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20%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的产后扶持资金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,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拨付比例挂包干部可适当掌握），扶持精准贫困户更好的发展种养殖业。在精准贫困户完成一个种养殖周期后，各挂包干部须对其种养殖业进行效益分析，对不积极主动进行种养殖产业发展的精准贫困户，由挂包干部报请驻村工作队员收回该扶持资金，并上交乡财政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（五）各乡（镇）加强对参与精准扶贫的涉农企业（公司）、专业合作社、协会、种养殖大户、致富带头人进行监督、指导、考核、统计，确认后兑现扶持资金。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六）乡（镇）人民政府切实加强对集体经济的领导、监督和管理。结合香格里拉市村集体经济实施意见和资金管理办法，制定村集体经济产业发展实施方案并规范实施。村党总支切实履行第一责任人的职责，在实施过程中注重资料的收集、整理，建立完善的集体经济资金档案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五、保障措施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（一）加强组织领导。产业精准扶贫工作由市产业扶贫指挥部统一领导，按照产业类别由责任单位制定工作方案，市产业扶贫指挥部办公室组织相关部门及监督单位进行验收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;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各乡（镇）人民政府依据本方案，制定本地产业精准扶贫发展计划，并报市产业精准扶贫指挥部审批备案后组织实施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;</w:t>
      </w:r>
      <w:r w:rsidRPr="00F06D2F">
        <w:rPr>
          <w:rFonts w:ascii="&amp;quot" w:eastAsia="宋体" w:hAnsi="&amp;quot" w:cs="宋体"/>
          <w:color w:val="000000"/>
          <w:kern w:val="0"/>
          <w:szCs w:val="21"/>
        </w:rPr>
        <w:t>各级驻村扶贫工作队、第一书记、驻村干部、各挂包干部对贫困户实行结对帮扶、包保帮扶。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lastRenderedPageBreak/>
        <w:t xml:space="preserve">（二）加强资金管理。贫困户补贴资金由村委会、驻村工作队、第一书记、驻村干部、各挂包干部进行入户核实并上报乡（镇）人民政府，经乡（镇）复核汇总后，报市精准扶贫指挥部复核，经产业办和分管领导审批后方可兑现扶持资金。　</w:t>
      </w:r>
    </w:p>
    <w:p w:rsidR="00F06D2F" w:rsidRPr="00F06D2F" w:rsidRDefault="00F06D2F" w:rsidP="00F06D2F">
      <w:pPr>
        <w:widowControl/>
        <w:spacing w:before="150" w:line="345" w:lineRule="atLeast"/>
        <w:ind w:firstLine="360"/>
        <w:rPr>
          <w:rFonts w:ascii="&amp;quot" w:eastAsia="宋体" w:hAnsi="&amp;quot" w:cs="宋体"/>
          <w:color w:val="000000"/>
          <w:kern w:val="0"/>
          <w:szCs w:val="21"/>
        </w:rPr>
      </w:pPr>
      <w:r w:rsidRPr="00F06D2F">
        <w:rPr>
          <w:rFonts w:ascii="&amp;quot" w:eastAsia="宋体" w:hAnsi="&amp;quot" w:cs="宋体"/>
          <w:color w:val="000000"/>
          <w:kern w:val="0"/>
          <w:szCs w:val="21"/>
        </w:rPr>
        <w:t>（三）严肃工作纪律。所有扶贫资金必须专款专用，严禁截留挪用，严禁虚报冒领扶贫资金。一经发现，除追回扶贫资金外，依法依规追究相关责任人责任，涉嫌犯罪的，依法移送司法机关处理。</w:t>
      </w:r>
    </w:p>
    <w:p w:rsidR="006B2B29" w:rsidRPr="00F06D2F" w:rsidRDefault="006B2B29" w:rsidP="00F06D2F"/>
    <w:sectPr w:rsidR="006B2B29" w:rsidRPr="00F0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F6C" w:rsidRDefault="005A7F6C" w:rsidP="00F06D2F">
      <w:r>
        <w:separator/>
      </w:r>
    </w:p>
  </w:endnote>
  <w:endnote w:type="continuationSeparator" w:id="0">
    <w:p w:rsidR="005A7F6C" w:rsidRDefault="005A7F6C" w:rsidP="00F0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F6C" w:rsidRDefault="005A7F6C" w:rsidP="00F06D2F">
      <w:r>
        <w:separator/>
      </w:r>
    </w:p>
  </w:footnote>
  <w:footnote w:type="continuationSeparator" w:id="0">
    <w:p w:rsidR="005A7F6C" w:rsidRDefault="005A7F6C" w:rsidP="00F06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4E"/>
    <w:rsid w:val="005A7F6C"/>
    <w:rsid w:val="0060364E"/>
    <w:rsid w:val="006B2B29"/>
    <w:rsid w:val="00911899"/>
    <w:rsid w:val="00F0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A53C9-987A-4001-B1E1-DB8B557A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8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6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6D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6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6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8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59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4</cp:revision>
  <dcterms:created xsi:type="dcterms:W3CDTF">2018-05-25T07:28:00Z</dcterms:created>
  <dcterms:modified xsi:type="dcterms:W3CDTF">2018-10-24T07:53:00Z</dcterms:modified>
</cp:coreProperties>
</file>