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52" w:beforeAutospacing="0" w:after="0" w:afterAutospacing="0"/>
        <w:ind w:left="0" w:right="0"/>
        <w:jc w:val="center"/>
        <w:rPr>
          <w:b/>
          <w:sz w:val="18"/>
          <w:szCs w:val="18"/>
        </w:rPr>
      </w:pPr>
      <w:bookmarkStart w:id="0" w:name="_GoBack"/>
      <w:r>
        <w:rPr>
          <w:rFonts w:ascii="Arial" w:hAnsi="Arial" w:cs="Arial"/>
          <w:b/>
          <w:sz w:val="18"/>
          <w:szCs w:val="18"/>
          <w:shd w:val="clear" w:fill="FFFFFF"/>
        </w:rPr>
        <w:t>关于印发吉安县激励工业企业做大做强奖励办法的通知</w:t>
      </w:r>
    </w:p>
    <w:bookmarkEnd w:id="0"/>
    <w:p>
      <w:pPr>
        <w:pStyle w:val="2"/>
        <w:keepNext w:val="0"/>
        <w:keepLines w:val="0"/>
        <w:widowControl/>
        <w:suppressLineNumbers w:val="0"/>
        <w:pBdr>
          <w:top w:val="dashed" w:color="CCCCCC" w:sz="4" w:space="0"/>
          <w:left w:val="dashed" w:color="CCCCCC" w:sz="4" w:space="0"/>
          <w:bottom w:val="dashed" w:color="CCCCCC" w:sz="4" w:space="0"/>
          <w:right w:val="dashed" w:color="CCCCCC" w:sz="4" w:space="0"/>
        </w:pBdr>
        <w:shd w:val="clear" w:fill="F2F2F2"/>
        <w:spacing w:before="252" w:beforeAutospacing="0" w:after="0" w:afterAutospacing="0" w:line="280" w:lineRule="atLeast"/>
        <w:ind w:left="0" w:right="0"/>
        <w:jc w:val="center"/>
      </w:pPr>
      <w:r>
        <w:rPr>
          <w:rFonts w:hint="default" w:ascii="Arial" w:hAnsi="Arial" w:cs="Arial"/>
          <w:sz w:val="12"/>
          <w:szCs w:val="12"/>
          <w:shd w:val="clear" w:fill="F2F2F2"/>
        </w:rPr>
        <w:t xml:space="preserve">作者：   发布日期：2014年04月02日  点击率：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left"/>
      </w:pPr>
      <w:r>
        <w:rPr>
          <w:rFonts w:ascii="Times New Roman" w:hAnsi="Arial" w:eastAsia="仿宋_GB2312" w:cs="仿宋_GB2312"/>
          <w:bCs/>
          <w:kern w:val="0"/>
          <w:sz w:val="32"/>
          <w:szCs w:val="32"/>
          <w:bdr w:val="none" w:color="auto" w:sz="0" w:space="0"/>
          <w:shd w:val="clear" w:fill="FFFFFF"/>
          <w:lang w:val="en-US" w:eastAsia="zh-CN" w:bidi="ar"/>
        </w:rPr>
        <w:t>吉安高新区管委会，各乡镇人民政府，县政府各部门：</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375" w:lineRule="atLeast"/>
        <w:ind w:left="0" w:right="0" w:firstLine="640" w:firstLineChars="200"/>
        <w:jc w:val="left"/>
      </w:pPr>
      <w:r>
        <w:rPr>
          <w:rFonts w:hint="default" w:ascii="Times New Roman" w:hAnsi="Arial" w:eastAsia="仿宋_GB2312" w:cs="仿宋_GB2312"/>
          <w:bCs/>
          <w:kern w:val="0"/>
          <w:sz w:val="32"/>
          <w:szCs w:val="32"/>
          <w:bdr w:val="none" w:color="auto" w:sz="0" w:space="0"/>
          <w:shd w:val="clear" w:fill="FFFFFF"/>
          <w:lang w:val="en-US" w:eastAsia="zh-CN" w:bidi="ar"/>
        </w:rPr>
        <w:t>经</w:t>
      </w:r>
      <w:r>
        <w:rPr>
          <w:rFonts w:hint="default" w:ascii="Times New Roman" w:hAnsi="Times New Roman" w:eastAsia="仿宋_GB2312" w:cs="Times New Roman"/>
          <w:bCs/>
          <w:kern w:val="0"/>
          <w:sz w:val="32"/>
          <w:szCs w:val="32"/>
          <w:bdr w:val="none" w:color="auto" w:sz="0" w:space="0"/>
          <w:shd w:val="clear" w:fill="FFFFFF"/>
          <w:lang w:val="en-US" w:eastAsia="zh-CN" w:bidi="ar"/>
        </w:rPr>
        <w:t>2014</w:t>
      </w:r>
      <w:r>
        <w:rPr>
          <w:rFonts w:hint="default" w:ascii="Times New Roman" w:hAnsi="Arial" w:eastAsia="仿宋_GB2312" w:cs="仿宋_GB2312"/>
          <w:bCs/>
          <w:kern w:val="0"/>
          <w:sz w:val="32"/>
          <w:szCs w:val="32"/>
          <w:bdr w:val="none" w:color="auto" w:sz="0" w:space="0"/>
          <w:shd w:val="clear" w:fill="FFFFFF"/>
          <w:lang w:val="en-US" w:eastAsia="zh-CN" w:bidi="ar"/>
        </w:rPr>
        <w:t>年</w:t>
      </w:r>
      <w:r>
        <w:rPr>
          <w:rFonts w:hint="default" w:ascii="Times New Roman" w:hAnsi="Times New Roman" w:eastAsia="仿宋_GB2312" w:cs="Times New Roman"/>
          <w:bCs/>
          <w:kern w:val="0"/>
          <w:sz w:val="32"/>
          <w:szCs w:val="32"/>
          <w:bdr w:val="none" w:color="auto" w:sz="0" w:space="0"/>
          <w:shd w:val="clear" w:fill="FFFFFF"/>
          <w:lang w:val="en-US" w:eastAsia="zh-CN" w:bidi="ar"/>
        </w:rPr>
        <w:t>3</w:t>
      </w:r>
      <w:r>
        <w:rPr>
          <w:rFonts w:hint="default" w:ascii="Times New Roman" w:hAnsi="Arial" w:eastAsia="仿宋_GB2312" w:cs="仿宋_GB2312"/>
          <w:bCs/>
          <w:kern w:val="0"/>
          <w:sz w:val="32"/>
          <w:szCs w:val="32"/>
          <w:bdr w:val="none" w:color="auto" w:sz="0" w:space="0"/>
          <w:shd w:val="clear" w:fill="FFFFFF"/>
          <w:lang w:val="en-US" w:eastAsia="zh-CN" w:bidi="ar"/>
        </w:rPr>
        <w:t>月</w:t>
      </w:r>
      <w:r>
        <w:rPr>
          <w:rFonts w:hint="default" w:ascii="Times New Roman" w:hAnsi="Times New Roman" w:eastAsia="仿宋_GB2312" w:cs="Times New Roman"/>
          <w:bCs/>
          <w:kern w:val="0"/>
          <w:sz w:val="32"/>
          <w:szCs w:val="32"/>
          <w:bdr w:val="none" w:color="auto" w:sz="0" w:space="0"/>
          <w:shd w:val="clear" w:fill="FFFFFF"/>
          <w:lang w:val="en-US" w:eastAsia="zh-CN" w:bidi="ar"/>
        </w:rPr>
        <w:t>24</w:t>
      </w:r>
      <w:r>
        <w:rPr>
          <w:rFonts w:hint="default" w:ascii="Times New Roman" w:hAnsi="Arial" w:eastAsia="仿宋_GB2312" w:cs="仿宋_GB2312"/>
          <w:bCs/>
          <w:kern w:val="0"/>
          <w:sz w:val="32"/>
          <w:szCs w:val="32"/>
          <w:bdr w:val="none" w:color="auto" w:sz="0" w:space="0"/>
          <w:shd w:val="clear" w:fill="FFFFFF"/>
          <w:lang w:val="en-US" w:eastAsia="zh-CN" w:bidi="ar"/>
        </w:rPr>
        <w:t>日县政府第</w:t>
      </w:r>
      <w:r>
        <w:rPr>
          <w:rFonts w:hint="default" w:ascii="Times New Roman" w:hAnsi="Times New Roman" w:eastAsia="仿宋_GB2312" w:cs="Times New Roman"/>
          <w:bCs/>
          <w:kern w:val="0"/>
          <w:sz w:val="32"/>
          <w:szCs w:val="32"/>
          <w:bdr w:val="none" w:color="auto" w:sz="0" w:space="0"/>
          <w:shd w:val="clear" w:fill="FFFFFF"/>
          <w:lang w:val="en-US" w:eastAsia="zh-CN" w:bidi="ar"/>
        </w:rPr>
        <w:t>4</w:t>
      </w:r>
      <w:r>
        <w:rPr>
          <w:rFonts w:hint="default" w:ascii="Times New Roman" w:hAnsi="Arial" w:eastAsia="仿宋_GB2312" w:cs="仿宋_GB2312"/>
          <w:bCs/>
          <w:kern w:val="0"/>
          <w:sz w:val="32"/>
          <w:szCs w:val="32"/>
          <w:bdr w:val="none" w:color="auto" w:sz="0" w:space="0"/>
          <w:shd w:val="clear" w:fill="FFFFFF"/>
          <w:lang w:val="en-US" w:eastAsia="zh-CN" w:bidi="ar"/>
        </w:rPr>
        <w:t>次常务会同意，现将《吉安县激励工业企业做大做强奖励办法》</w:t>
      </w:r>
      <w:r>
        <w:rPr>
          <w:rFonts w:hint="default" w:ascii="Times New Roman" w:hAnsi="Arial" w:eastAsia="仿宋_GB2312" w:cs="仿宋_GB2312"/>
          <w:bCs/>
          <w:spacing w:val="9"/>
          <w:kern w:val="0"/>
          <w:sz w:val="32"/>
          <w:szCs w:val="32"/>
          <w:bdr w:val="none" w:color="auto" w:sz="0" w:space="0"/>
          <w:shd w:val="clear" w:fill="FFFFFF"/>
          <w:lang w:val="en-US" w:eastAsia="zh-CN" w:bidi="ar"/>
        </w:rPr>
        <w:t>印发给你们，请认真遵照执行。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left"/>
      </w:pPr>
      <w:r>
        <w:rPr>
          <w:rFonts w:hint="default" w:ascii="Times New Roman" w:hAnsi="Times New Roman" w:eastAsia="仿宋_GB2312" w:cs="Times New Roman"/>
          <w:bCs/>
          <w:spacing w:val="9"/>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left"/>
      </w:pPr>
      <w:r>
        <w:rPr>
          <w:rFonts w:hint="default" w:ascii="Times New Roman" w:hAnsi="Times New Roman" w:eastAsia="仿宋_GB2312" w:cs="Times New Roman"/>
          <w:bCs/>
          <w:spacing w:val="9"/>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left"/>
      </w:pPr>
      <w:r>
        <w:rPr>
          <w:rFonts w:hint="default" w:ascii="Times New Roman" w:hAnsi="Times New Roman" w:eastAsia="仿宋_GB2312" w:cs="Times New Roman"/>
          <w:bCs/>
          <w:spacing w:val="9"/>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right"/>
      </w:pPr>
      <w:r>
        <w:rPr>
          <w:rFonts w:hint="default" w:ascii="Times New Roman" w:hAnsi="Times New Roman" w:eastAsia="仿宋_GB2312" w:cs="Times New Roman"/>
          <w:bCs/>
          <w:kern w:val="0"/>
          <w:sz w:val="32"/>
          <w:szCs w:val="32"/>
          <w:bdr w:val="none" w:color="auto" w:sz="0" w:space="0"/>
          <w:shd w:val="clear" w:fill="FFFFFF"/>
          <w:lang w:val="en-US" w:eastAsia="zh-CN" w:bidi="ar"/>
        </w:rPr>
        <w:t>2014</w:t>
      </w:r>
      <w:r>
        <w:rPr>
          <w:rFonts w:hint="default" w:ascii="Times New Roman" w:hAnsi="Arial" w:eastAsia="仿宋_GB2312" w:cs="仿宋_GB2312"/>
          <w:bCs/>
          <w:kern w:val="0"/>
          <w:sz w:val="32"/>
          <w:szCs w:val="32"/>
          <w:bdr w:val="none" w:color="auto" w:sz="0" w:space="0"/>
          <w:shd w:val="clear" w:fill="FFFFFF"/>
          <w:lang w:val="en-US" w:eastAsia="zh-CN" w:bidi="ar"/>
        </w:rPr>
        <w:t>年</w:t>
      </w:r>
      <w:r>
        <w:rPr>
          <w:rFonts w:hint="default" w:ascii="Times New Roman" w:hAnsi="Times New Roman" w:eastAsia="仿宋_GB2312" w:cs="Times New Roman"/>
          <w:bCs/>
          <w:kern w:val="0"/>
          <w:sz w:val="32"/>
          <w:szCs w:val="32"/>
          <w:bdr w:val="none" w:color="auto" w:sz="0" w:space="0"/>
          <w:shd w:val="clear" w:fill="FFFFFF"/>
          <w:lang w:val="en-US" w:eastAsia="zh-CN" w:bidi="ar"/>
        </w:rPr>
        <w:t>4</w:t>
      </w:r>
      <w:r>
        <w:rPr>
          <w:rFonts w:hint="default" w:ascii="Times New Roman" w:hAnsi="Arial" w:eastAsia="仿宋_GB2312" w:cs="仿宋_GB2312"/>
          <w:bCs/>
          <w:kern w:val="0"/>
          <w:sz w:val="32"/>
          <w:szCs w:val="32"/>
          <w:bdr w:val="none" w:color="auto" w:sz="0" w:space="0"/>
          <w:shd w:val="clear" w:fill="FFFFFF"/>
          <w:lang w:val="en-US" w:eastAsia="zh-CN" w:bidi="ar"/>
        </w:rPr>
        <w:t>月</w:t>
      </w:r>
      <w:r>
        <w:rPr>
          <w:rFonts w:hint="default" w:ascii="Times New Roman" w:hAnsi="Times New Roman" w:eastAsia="仿宋_GB2312" w:cs="Times New Roman"/>
          <w:bCs/>
          <w:kern w:val="0"/>
          <w:sz w:val="32"/>
          <w:szCs w:val="32"/>
          <w:bdr w:val="none" w:color="auto" w:sz="0" w:space="0"/>
          <w:shd w:val="clear" w:fill="FFFFFF"/>
          <w:lang w:val="en-US" w:eastAsia="zh-CN" w:bidi="ar"/>
        </w:rPr>
        <w:t>2</w:t>
      </w:r>
      <w:r>
        <w:rPr>
          <w:rFonts w:hint="default" w:ascii="Times New Roman" w:hAnsi="Arial" w:eastAsia="仿宋_GB2312" w:cs="仿宋_GB2312"/>
          <w:bCs/>
          <w:kern w:val="0"/>
          <w:sz w:val="32"/>
          <w:szCs w:val="32"/>
          <w:bdr w:val="none" w:color="auto" w:sz="0" w:space="0"/>
          <w:shd w:val="clear" w:fill="FFFFFF"/>
          <w:lang w:val="en-US" w:eastAsia="zh-CN" w:bidi="ar"/>
        </w:rPr>
        <w:t>日</w:t>
      </w:r>
      <w:r>
        <w:rPr>
          <w:rFonts w:hint="default" w:ascii="Times New Roman" w:hAnsi="Times New Roman" w:eastAsia="仿宋_GB2312" w:cs="Times New Roman"/>
          <w:bCs/>
          <w:kern w:val="0"/>
          <w:sz w:val="32"/>
          <w:szCs w:val="32"/>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pPr>
      <w:r>
        <w:rPr>
          <w:rFonts w:hint="default" w:ascii="Times New Roman" w:hAnsi="Arial" w:eastAsia="仿宋_GB2312" w:cs="仿宋_GB2312"/>
          <w:bCs/>
          <w:kern w:val="0"/>
          <w:sz w:val="32"/>
          <w:szCs w:val="32"/>
          <w:bdr w:val="none" w:color="auto" w:sz="0" w:space="0"/>
          <w:shd w:val="clear" w:fill="FFFFFF"/>
          <w:lang w:val="en-US" w:eastAsia="zh-CN" w:bidi="ar"/>
        </w:rPr>
        <w:t>（此件主动公开）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exact"/>
        <w:ind w:left="0" w:right="0"/>
        <w:jc w:val="center"/>
      </w:pPr>
      <w:r>
        <w:rPr>
          <w:rFonts w:hint="default" w:ascii="Times New Roman" w:hAnsi="Times New Roman" w:eastAsia="方正小标宋简体" w:cs="Times New Roman"/>
          <w:bCs/>
          <w:kern w:val="0"/>
          <w:sz w:val="44"/>
          <w:szCs w:val="44"/>
          <w:bdr w:val="none" w:color="auto" w:sz="0" w:space="0"/>
          <w:shd w:val="clear" w:fill="FFFFFF"/>
          <w:lang w:val="en-US" w:eastAsia="zh-CN" w:bidi="ar"/>
        </w:rPr>
        <w:t>吉安县激励工业企业做大做强奖励办法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pPr>
      <w:r>
        <w:rPr>
          <w:rFonts w:hint="default" w:ascii="Times New Roman" w:hAnsi="Times New Roman" w:cs="Times New Roman" w:eastAsiaTheme="minorEastAsia"/>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pPr>
      <w:r>
        <w:rPr>
          <w:rFonts w:hint="default" w:ascii="Times New Roman" w:hAnsi="Arial" w:eastAsia="仿宋_GB2312" w:cs="仿宋_GB2312"/>
          <w:kern w:val="0"/>
          <w:sz w:val="32"/>
          <w:szCs w:val="32"/>
          <w:bdr w:val="none" w:color="auto" w:sz="0" w:space="0"/>
          <w:shd w:val="clear" w:fill="FFFFFF"/>
          <w:lang w:val="en-US" w:eastAsia="zh-CN" w:bidi="ar"/>
        </w:rPr>
        <w:t>为深入贯彻落实中央和省、市全会以及县委十三届六次全会精神，按照</w:t>
      </w:r>
      <w:r>
        <w:rPr>
          <w:rFonts w:hint="default" w:ascii="Times New Roman" w:hAnsi="Times New Roman" w:eastAsia="仿宋_GB2312" w:cs="Times New Roman"/>
          <w:kern w:val="0"/>
          <w:sz w:val="32"/>
          <w:szCs w:val="32"/>
          <w:bdr w:val="none" w:color="auto" w:sz="0" w:space="0"/>
          <w:shd w:val="clear" w:fill="FFFFFF"/>
          <w:lang w:val="en-US" w:eastAsia="zh-CN" w:bidi="ar"/>
        </w:rPr>
        <w:t>“</w:t>
      </w:r>
      <w:r>
        <w:rPr>
          <w:rFonts w:hint="default" w:ascii="Times New Roman" w:hAnsi="Arial" w:eastAsia="仿宋_GB2312" w:cs="仿宋_GB2312"/>
          <w:kern w:val="0"/>
          <w:sz w:val="32"/>
          <w:szCs w:val="32"/>
          <w:bdr w:val="none" w:color="auto" w:sz="0" w:space="0"/>
          <w:shd w:val="clear" w:fill="FFFFFF"/>
          <w:lang w:val="en-US" w:eastAsia="zh-CN" w:bidi="ar"/>
        </w:rPr>
        <w:t>改革创新、扩大开放、提速升级、稳中求进</w:t>
      </w:r>
      <w:r>
        <w:rPr>
          <w:rFonts w:hint="default" w:ascii="Times New Roman" w:hAnsi="Times New Roman" w:eastAsia="仿宋_GB2312" w:cs="Times New Roman"/>
          <w:kern w:val="0"/>
          <w:sz w:val="32"/>
          <w:szCs w:val="32"/>
          <w:bdr w:val="none" w:color="auto" w:sz="0" w:space="0"/>
          <w:shd w:val="clear" w:fill="FFFFFF"/>
          <w:lang w:val="en-US" w:eastAsia="zh-CN" w:bidi="ar"/>
        </w:rPr>
        <w:t>”</w:t>
      </w:r>
      <w:r>
        <w:rPr>
          <w:rFonts w:hint="default" w:ascii="Times New Roman" w:hAnsi="Arial" w:eastAsia="仿宋_GB2312" w:cs="仿宋_GB2312"/>
          <w:kern w:val="0"/>
          <w:sz w:val="32"/>
          <w:szCs w:val="32"/>
          <w:bdr w:val="none" w:color="auto" w:sz="0" w:space="0"/>
          <w:shd w:val="clear" w:fill="FFFFFF"/>
          <w:lang w:val="en-US" w:eastAsia="zh-CN" w:bidi="ar"/>
        </w:rPr>
        <w:t>的总体要求，加速推进全县工业产业提速升级、不断壮大工业总量，提升发展质量，激励企业开拓创新，做优做强，特制定本奖励办法。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pPr>
      <w:r>
        <w:rPr>
          <w:rFonts w:ascii="黑体" w:hAnsi="宋体" w:eastAsia="黑体" w:cs="黑体"/>
          <w:kern w:val="0"/>
          <w:sz w:val="32"/>
          <w:szCs w:val="32"/>
          <w:bdr w:val="none" w:color="auto" w:sz="0" w:space="0"/>
          <w:shd w:val="clear" w:fill="FFFFFF"/>
          <w:lang w:val="en-US" w:eastAsia="zh-CN" w:bidi="ar"/>
        </w:rPr>
        <w:t>一、奖励对象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pPr>
      <w:r>
        <w:rPr>
          <w:rFonts w:hint="default" w:ascii="Times New Roman" w:hAnsi="Arial" w:eastAsia="仿宋_GB2312" w:cs="仿宋_GB2312"/>
          <w:kern w:val="0"/>
          <w:sz w:val="32"/>
          <w:szCs w:val="32"/>
          <w:bdr w:val="none" w:color="auto" w:sz="0" w:space="0"/>
          <w:shd w:val="clear" w:fill="FFFFFF"/>
          <w:lang w:val="en-US" w:eastAsia="zh-CN" w:bidi="ar"/>
        </w:rPr>
        <w:t>在我县注册、符合国家产业政策、依法经营、按章纳税的工业企业。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pPr>
      <w:r>
        <w:rPr>
          <w:rFonts w:hint="eastAsia" w:ascii="黑体" w:hAnsi="宋体" w:eastAsia="黑体" w:cs="黑体"/>
          <w:kern w:val="0"/>
          <w:sz w:val="32"/>
          <w:szCs w:val="32"/>
          <w:bdr w:val="none" w:color="auto" w:sz="0" w:space="0"/>
          <w:shd w:val="clear" w:fill="FFFFFF"/>
          <w:lang w:val="en-US" w:eastAsia="zh-CN" w:bidi="ar"/>
        </w:rPr>
        <w:t>二、奖项设置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pPr>
      <w:r>
        <w:rPr>
          <w:rFonts w:hint="default" w:ascii="Times New Roman" w:hAnsi="Arial" w:eastAsia="仿宋_GB2312" w:cs="仿宋_GB2312"/>
          <w:kern w:val="0"/>
          <w:sz w:val="32"/>
          <w:szCs w:val="32"/>
          <w:bdr w:val="none" w:color="auto" w:sz="0" w:space="0"/>
          <w:shd w:val="clear" w:fill="FFFFFF"/>
          <w:lang w:val="en-US" w:eastAsia="zh-CN" w:bidi="ar"/>
        </w:rPr>
        <w:t>设立工业企业财政贡献奖、企业上台阶奖、优秀厂长（经理）奖、科技创新奖、创名牌奖、企业上市奖、企业特别贡献奖等七个奖项。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pPr>
      <w:r>
        <w:rPr>
          <w:rFonts w:hint="eastAsia" w:ascii="黑体" w:hAnsi="宋体" w:eastAsia="黑体" w:cs="黑体"/>
          <w:kern w:val="0"/>
          <w:sz w:val="32"/>
          <w:szCs w:val="32"/>
          <w:bdr w:val="none" w:color="auto" w:sz="0" w:space="0"/>
          <w:shd w:val="clear" w:fill="FFFFFF"/>
          <w:lang w:val="en-US" w:eastAsia="zh-CN" w:bidi="ar"/>
        </w:rPr>
        <w:t>三、奖励办法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pPr>
      <w:r>
        <w:rPr>
          <w:rFonts w:hint="default" w:ascii="Times New Roman" w:hAnsi="Times New Roman" w:eastAsia="楷体_GB2312" w:cs="Times New Roman"/>
          <w:kern w:val="0"/>
          <w:sz w:val="32"/>
          <w:szCs w:val="32"/>
          <w:bdr w:val="none" w:color="auto" w:sz="0" w:space="0"/>
          <w:shd w:val="clear" w:fill="FFFFFF"/>
          <w:lang w:val="en-US" w:eastAsia="zh-CN" w:bidi="ar"/>
        </w:rPr>
        <w:t>1</w:t>
      </w:r>
      <w:r>
        <w:rPr>
          <w:rFonts w:hint="default" w:ascii="Times New Roman" w:hAnsi="Arial" w:eastAsia="楷体_GB2312" w:cs="楷体_GB2312"/>
          <w:kern w:val="0"/>
          <w:sz w:val="32"/>
          <w:szCs w:val="32"/>
          <w:bdr w:val="none" w:color="auto" w:sz="0" w:space="0"/>
          <w:shd w:val="clear" w:fill="FFFFFF"/>
          <w:lang w:val="en-US" w:eastAsia="zh-CN" w:bidi="ar"/>
        </w:rPr>
        <w:t>．企业财政贡献奖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pPr>
      <w:r>
        <w:rPr>
          <w:rFonts w:hint="default" w:ascii="Times New Roman" w:hAnsi="Arial" w:eastAsia="仿宋_GB2312" w:cs="仿宋_GB2312"/>
          <w:kern w:val="0"/>
          <w:sz w:val="32"/>
          <w:szCs w:val="32"/>
          <w:bdr w:val="none" w:color="auto" w:sz="0" w:space="0"/>
          <w:shd w:val="clear" w:fill="FFFFFF"/>
          <w:lang w:val="en-US" w:eastAsia="zh-CN" w:bidi="ar"/>
        </w:rPr>
        <w:t>（</w:t>
      </w:r>
      <w:r>
        <w:rPr>
          <w:rFonts w:hint="default" w:ascii="Times New Roman" w:hAnsi="Times New Roman" w:eastAsia="仿宋_GB2312" w:cs="Times New Roman"/>
          <w:kern w:val="0"/>
          <w:sz w:val="32"/>
          <w:szCs w:val="32"/>
          <w:bdr w:val="none" w:color="auto" w:sz="0" w:space="0"/>
          <w:shd w:val="clear" w:fill="FFFFFF"/>
          <w:lang w:val="en-US" w:eastAsia="zh-CN" w:bidi="ar"/>
        </w:rPr>
        <w:t>1</w:t>
      </w:r>
      <w:r>
        <w:rPr>
          <w:rFonts w:hint="default" w:ascii="Times New Roman" w:hAnsi="Arial" w:eastAsia="仿宋_GB2312" w:cs="仿宋_GB2312"/>
          <w:kern w:val="0"/>
          <w:sz w:val="32"/>
          <w:szCs w:val="32"/>
          <w:bdr w:val="none" w:color="auto" w:sz="0" w:space="0"/>
          <w:shd w:val="clear" w:fill="FFFFFF"/>
          <w:lang w:val="en-US" w:eastAsia="zh-CN" w:bidi="ar"/>
        </w:rPr>
        <w:t>）工业企业当年新增税金地方所得部分在</w:t>
      </w:r>
      <w:r>
        <w:rPr>
          <w:rFonts w:hint="default" w:ascii="Times New Roman" w:hAnsi="Times New Roman" w:eastAsia="仿宋_GB2312" w:cs="Times New Roman"/>
          <w:kern w:val="0"/>
          <w:sz w:val="32"/>
          <w:szCs w:val="32"/>
          <w:bdr w:val="none" w:color="auto" w:sz="0" w:space="0"/>
          <w:shd w:val="clear" w:fill="FFFFFF"/>
          <w:lang w:val="en-US" w:eastAsia="zh-CN" w:bidi="ar"/>
        </w:rPr>
        <w:t>10</w:t>
      </w:r>
      <w:r>
        <w:rPr>
          <w:rFonts w:hint="default" w:ascii="Times New Roman" w:hAnsi="Arial" w:eastAsia="仿宋_GB2312" w:cs="仿宋_GB2312"/>
          <w:kern w:val="0"/>
          <w:sz w:val="32"/>
          <w:szCs w:val="32"/>
          <w:bdr w:val="none" w:color="auto" w:sz="0" w:space="0"/>
          <w:shd w:val="clear" w:fill="FFFFFF"/>
          <w:lang w:val="en-US" w:eastAsia="zh-CN" w:bidi="ar"/>
        </w:rPr>
        <w:t>万元（含</w:t>
      </w:r>
      <w:r>
        <w:rPr>
          <w:rFonts w:hint="default" w:ascii="Times New Roman" w:hAnsi="Times New Roman" w:eastAsia="仿宋_GB2312" w:cs="Times New Roman"/>
          <w:kern w:val="0"/>
          <w:sz w:val="32"/>
          <w:szCs w:val="32"/>
          <w:bdr w:val="none" w:color="auto" w:sz="0" w:space="0"/>
          <w:shd w:val="clear" w:fill="FFFFFF"/>
          <w:lang w:val="en-US" w:eastAsia="zh-CN" w:bidi="ar"/>
        </w:rPr>
        <w:t>10</w:t>
      </w:r>
      <w:r>
        <w:rPr>
          <w:rFonts w:hint="default" w:ascii="Times New Roman" w:hAnsi="Arial" w:eastAsia="仿宋_GB2312" w:cs="仿宋_GB2312"/>
          <w:kern w:val="0"/>
          <w:sz w:val="32"/>
          <w:szCs w:val="32"/>
          <w:bdr w:val="none" w:color="auto" w:sz="0" w:space="0"/>
          <w:shd w:val="clear" w:fill="FFFFFF"/>
          <w:lang w:val="en-US" w:eastAsia="zh-CN" w:bidi="ar"/>
        </w:rPr>
        <w:t>万元）以上至</w:t>
      </w:r>
      <w:r>
        <w:rPr>
          <w:rFonts w:hint="default" w:ascii="Times New Roman" w:hAnsi="Times New Roman" w:eastAsia="仿宋_GB2312" w:cs="Times New Roman"/>
          <w:kern w:val="0"/>
          <w:sz w:val="32"/>
          <w:szCs w:val="32"/>
          <w:bdr w:val="none" w:color="auto" w:sz="0" w:space="0"/>
          <w:shd w:val="clear" w:fill="FFFFFF"/>
          <w:lang w:val="en-US" w:eastAsia="zh-CN" w:bidi="ar"/>
        </w:rPr>
        <w:t>50</w:t>
      </w:r>
      <w:r>
        <w:rPr>
          <w:rFonts w:hint="default" w:ascii="Times New Roman" w:hAnsi="Arial" w:eastAsia="仿宋_GB2312" w:cs="仿宋_GB2312"/>
          <w:kern w:val="0"/>
          <w:sz w:val="32"/>
          <w:szCs w:val="32"/>
          <w:bdr w:val="none" w:color="auto" w:sz="0" w:space="0"/>
          <w:shd w:val="clear" w:fill="FFFFFF"/>
          <w:lang w:val="en-US" w:eastAsia="zh-CN" w:bidi="ar"/>
        </w:rPr>
        <w:t>万元以下，且较上年地方所得部分增长</w:t>
      </w:r>
      <w:r>
        <w:rPr>
          <w:rFonts w:hint="default" w:ascii="Times New Roman" w:hAnsi="Times New Roman" w:eastAsia="仿宋_GB2312" w:cs="Times New Roman"/>
          <w:kern w:val="0"/>
          <w:sz w:val="32"/>
          <w:szCs w:val="32"/>
          <w:bdr w:val="none" w:color="auto" w:sz="0" w:space="0"/>
          <w:shd w:val="clear" w:fill="FFFFFF"/>
          <w:lang w:val="en-US" w:eastAsia="zh-CN" w:bidi="ar"/>
        </w:rPr>
        <w:t>20%</w:t>
      </w:r>
      <w:r>
        <w:rPr>
          <w:rFonts w:hint="default" w:ascii="Times New Roman" w:hAnsi="Arial" w:eastAsia="仿宋_GB2312" w:cs="仿宋_GB2312"/>
          <w:kern w:val="0"/>
          <w:sz w:val="32"/>
          <w:szCs w:val="32"/>
          <w:bdr w:val="none" w:color="auto" w:sz="0" w:space="0"/>
          <w:shd w:val="clear" w:fill="FFFFFF"/>
          <w:lang w:val="en-US" w:eastAsia="zh-CN" w:bidi="ar"/>
        </w:rPr>
        <w:t>以上，按新增额的</w:t>
      </w:r>
      <w:r>
        <w:rPr>
          <w:rFonts w:hint="default" w:ascii="Times New Roman" w:hAnsi="Times New Roman" w:eastAsia="仿宋_GB2312" w:cs="Times New Roman"/>
          <w:kern w:val="0"/>
          <w:sz w:val="32"/>
          <w:szCs w:val="32"/>
          <w:bdr w:val="none" w:color="auto" w:sz="0" w:space="0"/>
          <w:shd w:val="clear" w:fill="FFFFFF"/>
          <w:lang w:val="en-US" w:eastAsia="zh-CN" w:bidi="ar"/>
        </w:rPr>
        <w:t>6%</w:t>
      </w:r>
      <w:r>
        <w:rPr>
          <w:rFonts w:hint="default" w:ascii="Times New Roman" w:hAnsi="Arial" w:eastAsia="仿宋_GB2312" w:cs="仿宋_GB2312"/>
          <w:kern w:val="0"/>
          <w:sz w:val="32"/>
          <w:szCs w:val="32"/>
          <w:bdr w:val="none" w:color="auto" w:sz="0" w:space="0"/>
          <w:shd w:val="clear" w:fill="FFFFFF"/>
          <w:lang w:val="en-US" w:eastAsia="zh-CN" w:bidi="ar"/>
        </w:rPr>
        <w:t>计奖；（</w:t>
      </w:r>
      <w:r>
        <w:rPr>
          <w:rFonts w:hint="default" w:ascii="Times New Roman" w:hAnsi="Times New Roman" w:eastAsia="仿宋_GB2312" w:cs="Times New Roman"/>
          <w:kern w:val="0"/>
          <w:sz w:val="32"/>
          <w:szCs w:val="32"/>
          <w:bdr w:val="none" w:color="auto" w:sz="0" w:space="0"/>
          <w:shd w:val="clear" w:fill="FFFFFF"/>
          <w:lang w:val="en-US" w:eastAsia="zh-CN" w:bidi="ar"/>
        </w:rPr>
        <w:t>2</w:t>
      </w:r>
      <w:r>
        <w:rPr>
          <w:rFonts w:hint="default" w:ascii="Times New Roman" w:hAnsi="Arial" w:eastAsia="仿宋_GB2312" w:cs="仿宋_GB2312"/>
          <w:kern w:val="0"/>
          <w:sz w:val="32"/>
          <w:szCs w:val="32"/>
          <w:bdr w:val="none" w:color="auto" w:sz="0" w:space="0"/>
          <w:shd w:val="clear" w:fill="FFFFFF"/>
          <w:lang w:val="en-US" w:eastAsia="zh-CN" w:bidi="ar"/>
        </w:rPr>
        <w:t>）工业企业当年新增税金地方所得部分在</w:t>
      </w:r>
      <w:r>
        <w:rPr>
          <w:rFonts w:hint="default" w:ascii="Times New Roman" w:hAnsi="Times New Roman" w:eastAsia="仿宋_GB2312" w:cs="Times New Roman"/>
          <w:kern w:val="0"/>
          <w:sz w:val="32"/>
          <w:szCs w:val="32"/>
          <w:bdr w:val="none" w:color="auto" w:sz="0" w:space="0"/>
          <w:shd w:val="clear" w:fill="FFFFFF"/>
          <w:lang w:val="en-US" w:eastAsia="zh-CN" w:bidi="ar"/>
        </w:rPr>
        <w:t>50</w:t>
      </w:r>
      <w:r>
        <w:rPr>
          <w:rFonts w:hint="default" w:ascii="Times New Roman" w:hAnsi="Arial" w:eastAsia="仿宋_GB2312" w:cs="仿宋_GB2312"/>
          <w:kern w:val="0"/>
          <w:sz w:val="32"/>
          <w:szCs w:val="32"/>
          <w:bdr w:val="none" w:color="auto" w:sz="0" w:space="0"/>
          <w:shd w:val="clear" w:fill="FFFFFF"/>
          <w:lang w:val="en-US" w:eastAsia="zh-CN" w:bidi="ar"/>
        </w:rPr>
        <w:t>万元（含</w:t>
      </w:r>
      <w:r>
        <w:rPr>
          <w:rFonts w:hint="default" w:ascii="Times New Roman" w:hAnsi="Times New Roman" w:eastAsia="仿宋_GB2312" w:cs="Times New Roman"/>
          <w:kern w:val="0"/>
          <w:sz w:val="32"/>
          <w:szCs w:val="32"/>
          <w:bdr w:val="none" w:color="auto" w:sz="0" w:space="0"/>
          <w:shd w:val="clear" w:fill="FFFFFF"/>
          <w:lang w:val="en-US" w:eastAsia="zh-CN" w:bidi="ar"/>
        </w:rPr>
        <w:t>50</w:t>
      </w:r>
      <w:r>
        <w:rPr>
          <w:rFonts w:hint="default" w:ascii="Times New Roman" w:hAnsi="Arial" w:eastAsia="仿宋_GB2312" w:cs="仿宋_GB2312"/>
          <w:kern w:val="0"/>
          <w:sz w:val="32"/>
          <w:szCs w:val="32"/>
          <w:bdr w:val="none" w:color="auto" w:sz="0" w:space="0"/>
          <w:shd w:val="clear" w:fill="FFFFFF"/>
          <w:lang w:val="en-US" w:eastAsia="zh-CN" w:bidi="ar"/>
        </w:rPr>
        <w:t>万元）以上，且较上年地方所得部分增长</w:t>
      </w:r>
      <w:r>
        <w:rPr>
          <w:rFonts w:hint="default" w:ascii="Times New Roman" w:hAnsi="Times New Roman" w:eastAsia="仿宋_GB2312" w:cs="Times New Roman"/>
          <w:kern w:val="0"/>
          <w:sz w:val="32"/>
          <w:szCs w:val="32"/>
          <w:bdr w:val="none" w:color="auto" w:sz="0" w:space="0"/>
          <w:shd w:val="clear" w:fill="FFFFFF"/>
          <w:lang w:val="en-US" w:eastAsia="zh-CN" w:bidi="ar"/>
        </w:rPr>
        <w:t>10%</w:t>
      </w:r>
      <w:r>
        <w:rPr>
          <w:rFonts w:hint="default" w:ascii="Times New Roman" w:hAnsi="Arial" w:eastAsia="仿宋_GB2312" w:cs="仿宋_GB2312"/>
          <w:kern w:val="0"/>
          <w:sz w:val="32"/>
          <w:szCs w:val="32"/>
          <w:bdr w:val="none" w:color="auto" w:sz="0" w:space="0"/>
          <w:shd w:val="clear" w:fill="FFFFFF"/>
          <w:lang w:val="en-US" w:eastAsia="zh-CN" w:bidi="ar"/>
        </w:rPr>
        <w:t>以上，按新增额的</w:t>
      </w:r>
      <w:r>
        <w:rPr>
          <w:rFonts w:hint="default" w:ascii="Times New Roman" w:hAnsi="Times New Roman" w:eastAsia="仿宋_GB2312" w:cs="Times New Roman"/>
          <w:kern w:val="0"/>
          <w:sz w:val="32"/>
          <w:szCs w:val="32"/>
          <w:bdr w:val="none" w:color="auto" w:sz="0" w:space="0"/>
          <w:shd w:val="clear" w:fill="FFFFFF"/>
          <w:lang w:val="en-US" w:eastAsia="zh-CN" w:bidi="ar"/>
        </w:rPr>
        <w:t>6%</w:t>
      </w:r>
      <w:r>
        <w:rPr>
          <w:rFonts w:hint="default" w:ascii="Times New Roman" w:hAnsi="Arial" w:eastAsia="仿宋_GB2312" w:cs="仿宋_GB2312"/>
          <w:kern w:val="0"/>
          <w:sz w:val="32"/>
          <w:szCs w:val="32"/>
          <w:bdr w:val="none" w:color="auto" w:sz="0" w:space="0"/>
          <w:shd w:val="clear" w:fill="FFFFFF"/>
          <w:lang w:val="en-US" w:eastAsia="zh-CN" w:bidi="ar"/>
        </w:rPr>
        <w:t>计奖。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pPr>
      <w:r>
        <w:rPr>
          <w:rFonts w:hint="default" w:ascii="Times New Roman" w:hAnsi="Times New Roman" w:eastAsia="楷体_GB2312" w:cs="Times New Roman"/>
          <w:kern w:val="0"/>
          <w:sz w:val="32"/>
          <w:szCs w:val="32"/>
          <w:bdr w:val="none" w:color="auto" w:sz="0" w:space="0"/>
          <w:shd w:val="clear" w:fill="FFFFFF"/>
          <w:lang w:val="en-US" w:eastAsia="zh-CN" w:bidi="ar"/>
        </w:rPr>
        <w:t>2</w:t>
      </w:r>
      <w:r>
        <w:rPr>
          <w:rFonts w:hint="default" w:ascii="Times New Roman" w:hAnsi="Arial" w:eastAsia="楷体_GB2312" w:cs="楷体_GB2312"/>
          <w:kern w:val="0"/>
          <w:sz w:val="32"/>
          <w:szCs w:val="32"/>
          <w:bdr w:val="none" w:color="auto" w:sz="0" w:space="0"/>
          <w:shd w:val="clear" w:fill="FFFFFF"/>
          <w:lang w:val="en-US" w:eastAsia="zh-CN" w:bidi="ar"/>
        </w:rPr>
        <w:t>．企业上台阶奖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pPr>
      <w:r>
        <w:rPr>
          <w:rFonts w:hint="default" w:ascii="Times New Roman" w:hAnsi="Arial" w:eastAsia="仿宋_GB2312" w:cs="仿宋_GB2312"/>
          <w:kern w:val="0"/>
          <w:sz w:val="32"/>
          <w:szCs w:val="32"/>
          <w:bdr w:val="none" w:color="auto" w:sz="0" w:space="0"/>
          <w:shd w:val="clear" w:fill="FFFFFF"/>
          <w:lang w:val="en-US" w:eastAsia="zh-CN" w:bidi="ar"/>
        </w:rPr>
        <w:t>工业企业当年完成主营业务收入首次达到下列各台阶分别按以下标准奖励：（</w:t>
      </w:r>
      <w:r>
        <w:rPr>
          <w:rFonts w:hint="default" w:ascii="Times New Roman" w:hAnsi="Times New Roman" w:eastAsia="仿宋_GB2312" w:cs="Times New Roman"/>
          <w:kern w:val="0"/>
          <w:sz w:val="32"/>
          <w:szCs w:val="32"/>
          <w:bdr w:val="none" w:color="auto" w:sz="0" w:space="0"/>
          <w:shd w:val="clear" w:fill="FFFFFF"/>
          <w:lang w:val="en-US" w:eastAsia="zh-CN" w:bidi="ar"/>
        </w:rPr>
        <w:t>1</w:t>
      </w:r>
      <w:r>
        <w:rPr>
          <w:rFonts w:hint="default" w:ascii="Times New Roman" w:hAnsi="Arial" w:eastAsia="仿宋_GB2312" w:cs="仿宋_GB2312"/>
          <w:kern w:val="0"/>
          <w:sz w:val="32"/>
          <w:szCs w:val="32"/>
          <w:bdr w:val="none" w:color="auto" w:sz="0" w:space="0"/>
          <w:shd w:val="clear" w:fill="FFFFFF"/>
          <w:lang w:val="en-US" w:eastAsia="zh-CN" w:bidi="ar"/>
        </w:rPr>
        <w:t>）企业主营业务收入首次达到</w:t>
      </w:r>
      <w:r>
        <w:rPr>
          <w:rFonts w:hint="default" w:ascii="Times New Roman" w:hAnsi="Times New Roman" w:eastAsia="仿宋_GB2312" w:cs="Times New Roman"/>
          <w:kern w:val="0"/>
          <w:sz w:val="32"/>
          <w:szCs w:val="32"/>
          <w:bdr w:val="none" w:color="auto" w:sz="0" w:space="0"/>
          <w:shd w:val="clear" w:fill="FFFFFF"/>
          <w:lang w:val="en-US" w:eastAsia="zh-CN" w:bidi="ar"/>
        </w:rPr>
        <w:t>10</w:t>
      </w:r>
      <w:r>
        <w:rPr>
          <w:rFonts w:hint="default" w:ascii="Times New Roman" w:hAnsi="Arial" w:eastAsia="仿宋_GB2312" w:cs="仿宋_GB2312"/>
          <w:kern w:val="0"/>
          <w:sz w:val="32"/>
          <w:szCs w:val="32"/>
          <w:bdr w:val="none" w:color="auto" w:sz="0" w:space="0"/>
          <w:shd w:val="clear" w:fill="FFFFFF"/>
          <w:lang w:val="en-US" w:eastAsia="zh-CN" w:bidi="ar"/>
        </w:rPr>
        <w:t>亿元，奖励</w:t>
      </w:r>
      <w:r>
        <w:rPr>
          <w:rFonts w:hint="default" w:ascii="Times New Roman" w:hAnsi="Times New Roman" w:eastAsia="仿宋_GB2312" w:cs="Times New Roman"/>
          <w:kern w:val="0"/>
          <w:sz w:val="32"/>
          <w:szCs w:val="32"/>
          <w:bdr w:val="none" w:color="auto" w:sz="0" w:space="0"/>
          <w:shd w:val="clear" w:fill="FFFFFF"/>
          <w:lang w:val="en-US" w:eastAsia="zh-CN" w:bidi="ar"/>
        </w:rPr>
        <w:t>5</w:t>
      </w:r>
      <w:r>
        <w:rPr>
          <w:rFonts w:hint="default" w:ascii="Times New Roman" w:hAnsi="Arial" w:eastAsia="仿宋_GB2312" w:cs="仿宋_GB2312"/>
          <w:kern w:val="0"/>
          <w:sz w:val="32"/>
          <w:szCs w:val="32"/>
          <w:bdr w:val="none" w:color="auto" w:sz="0" w:space="0"/>
          <w:shd w:val="clear" w:fill="FFFFFF"/>
          <w:lang w:val="en-US" w:eastAsia="zh-CN" w:bidi="ar"/>
        </w:rPr>
        <w:t>万元；（</w:t>
      </w:r>
      <w:r>
        <w:rPr>
          <w:rFonts w:hint="default" w:ascii="Times New Roman" w:hAnsi="Times New Roman" w:eastAsia="仿宋_GB2312" w:cs="Times New Roman"/>
          <w:kern w:val="0"/>
          <w:sz w:val="32"/>
          <w:szCs w:val="32"/>
          <w:bdr w:val="none" w:color="auto" w:sz="0" w:space="0"/>
          <w:shd w:val="clear" w:fill="FFFFFF"/>
          <w:lang w:val="en-US" w:eastAsia="zh-CN" w:bidi="ar"/>
        </w:rPr>
        <w:t>2</w:t>
      </w:r>
      <w:r>
        <w:rPr>
          <w:rFonts w:hint="default" w:ascii="Times New Roman" w:hAnsi="Arial" w:eastAsia="仿宋_GB2312" w:cs="仿宋_GB2312"/>
          <w:kern w:val="0"/>
          <w:sz w:val="32"/>
          <w:szCs w:val="32"/>
          <w:bdr w:val="none" w:color="auto" w:sz="0" w:space="0"/>
          <w:shd w:val="clear" w:fill="FFFFFF"/>
          <w:lang w:val="en-US" w:eastAsia="zh-CN" w:bidi="ar"/>
        </w:rPr>
        <w:t>）企业主营业务收入首次达到</w:t>
      </w:r>
      <w:r>
        <w:rPr>
          <w:rFonts w:hint="default" w:ascii="Times New Roman" w:hAnsi="Times New Roman" w:eastAsia="仿宋_GB2312" w:cs="Times New Roman"/>
          <w:kern w:val="0"/>
          <w:sz w:val="32"/>
          <w:szCs w:val="32"/>
          <w:bdr w:val="none" w:color="auto" w:sz="0" w:space="0"/>
          <w:shd w:val="clear" w:fill="FFFFFF"/>
          <w:lang w:val="en-US" w:eastAsia="zh-CN" w:bidi="ar"/>
        </w:rPr>
        <w:t>20</w:t>
      </w:r>
      <w:r>
        <w:rPr>
          <w:rFonts w:hint="default" w:ascii="Times New Roman" w:hAnsi="Arial" w:eastAsia="仿宋_GB2312" w:cs="仿宋_GB2312"/>
          <w:kern w:val="0"/>
          <w:sz w:val="32"/>
          <w:szCs w:val="32"/>
          <w:bdr w:val="none" w:color="auto" w:sz="0" w:space="0"/>
          <w:shd w:val="clear" w:fill="FFFFFF"/>
          <w:lang w:val="en-US" w:eastAsia="zh-CN" w:bidi="ar"/>
        </w:rPr>
        <w:t>亿元，奖励</w:t>
      </w:r>
      <w:r>
        <w:rPr>
          <w:rFonts w:hint="default" w:ascii="Times New Roman" w:hAnsi="Times New Roman" w:eastAsia="仿宋_GB2312" w:cs="Times New Roman"/>
          <w:kern w:val="0"/>
          <w:sz w:val="32"/>
          <w:szCs w:val="32"/>
          <w:bdr w:val="none" w:color="auto" w:sz="0" w:space="0"/>
          <w:shd w:val="clear" w:fill="FFFFFF"/>
          <w:lang w:val="en-US" w:eastAsia="zh-CN" w:bidi="ar"/>
        </w:rPr>
        <w:t>10</w:t>
      </w:r>
      <w:r>
        <w:rPr>
          <w:rFonts w:hint="default" w:ascii="Times New Roman" w:hAnsi="Arial" w:eastAsia="仿宋_GB2312" w:cs="仿宋_GB2312"/>
          <w:kern w:val="0"/>
          <w:sz w:val="32"/>
          <w:szCs w:val="32"/>
          <w:bdr w:val="none" w:color="auto" w:sz="0" w:space="0"/>
          <w:shd w:val="clear" w:fill="FFFFFF"/>
          <w:lang w:val="en-US" w:eastAsia="zh-CN" w:bidi="ar"/>
        </w:rPr>
        <w:t>万元；（</w:t>
      </w:r>
      <w:r>
        <w:rPr>
          <w:rFonts w:hint="default" w:ascii="Times New Roman" w:hAnsi="Times New Roman" w:eastAsia="仿宋_GB2312" w:cs="Times New Roman"/>
          <w:kern w:val="0"/>
          <w:sz w:val="32"/>
          <w:szCs w:val="32"/>
          <w:bdr w:val="none" w:color="auto" w:sz="0" w:space="0"/>
          <w:shd w:val="clear" w:fill="FFFFFF"/>
          <w:lang w:val="en-US" w:eastAsia="zh-CN" w:bidi="ar"/>
        </w:rPr>
        <w:t>3</w:t>
      </w:r>
      <w:r>
        <w:rPr>
          <w:rFonts w:hint="default" w:ascii="Times New Roman" w:hAnsi="Arial" w:eastAsia="仿宋_GB2312" w:cs="仿宋_GB2312"/>
          <w:kern w:val="0"/>
          <w:sz w:val="32"/>
          <w:szCs w:val="32"/>
          <w:bdr w:val="none" w:color="auto" w:sz="0" w:space="0"/>
          <w:shd w:val="clear" w:fill="FFFFFF"/>
          <w:lang w:val="en-US" w:eastAsia="zh-CN" w:bidi="ar"/>
        </w:rPr>
        <w:t>）企业主营业务收入首次达到</w:t>
      </w:r>
      <w:r>
        <w:rPr>
          <w:rFonts w:hint="default" w:ascii="Times New Roman" w:hAnsi="Times New Roman" w:eastAsia="仿宋_GB2312" w:cs="Times New Roman"/>
          <w:kern w:val="0"/>
          <w:sz w:val="32"/>
          <w:szCs w:val="32"/>
          <w:bdr w:val="none" w:color="auto" w:sz="0" w:space="0"/>
          <w:shd w:val="clear" w:fill="FFFFFF"/>
          <w:lang w:val="en-US" w:eastAsia="zh-CN" w:bidi="ar"/>
        </w:rPr>
        <w:t>30</w:t>
      </w:r>
      <w:r>
        <w:rPr>
          <w:rFonts w:hint="default" w:ascii="Times New Roman" w:hAnsi="Arial" w:eastAsia="仿宋_GB2312" w:cs="仿宋_GB2312"/>
          <w:kern w:val="0"/>
          <w:sz w:val="32"/>
          <w:szCs w:val="32"/>
          <w:bdr w:val="none" w:color="auto" w:sz="0" w:space="0"/>
          <w:shd w:val="clear" w:fill="FFFFFF"/>
          <w:lang w:val="en-US" w:eastAsia="zh-CN" w:bidi="ar"/>
        </w:rPr>
        <w:t>亿元以上，奖励</w:t>
      </w:r>
      <w:r>
        <w:rPr>
          <w:rFonts w:hint="default" w:ascii="Times New Roman" w:hAnsi="Times New Roman" w:eastAsia="仿宋_GB2312" w:cs="Times New Roman"/>
          <w:kern w:val="0"/>
          <w:sz w:val="32"/>
          <w:szCs w:val="32"/>
          <w:bdr w:val="none" w:color="auto" w:sz="0" w:space="0"/>
          <w:shd w:val="clear" w:fill="FFFFFF"/>
          <w:lang w:val="en-US" w:eastAsia="zh-CN" w:bidi="ar"/>
        </w:rPr>
        <w:t>20</w:t>
      </w:r>
      <w:r>
        <w:rPr>
          <w:rFonts w:hint="default" w:ascii="Times New Roman" w:hAnsi="Arial" w:eastAsia="仿宋_GB2312" w:cs="仿宋_GB2312"/>
          <w:kern w:val="0"/>
          <w:sz w:val="32"/>
          <w:szCs w:val="32"/>
          <w:bdr w:val="none" w:color="auto" w:sz="0" w:space="0"/>
          <w:shd w:val="clear" w:fill="FFFFFF"/>
          <w:lang w:val="en-US" w:eastAsia="zh-CN" w:bidi="ar"/>
        </w:rPr>
        <w:t>万元；（</w:t>
      </w:r>
      <w:r>
        <w:rPr>
          <w:rFonts w:hint="default" w:ascii="Times New Roman" w:hAnsi="Times New Roman" w:eastAsia="仿宋_GB2312" w:cs="Times New Roman"/>
          <w:kern w:val="0"/>
          <w:sz w:val="32"/>
          <w:szCs w:val="32"/>
          <w:bdr w:val="none" w:color="auto" w:sz="0" w:space="0"/>
          <w:shd w:val="clear" w:fill="FFFFFF"/>
          <w:lang w:val="en-US" w:eastAsia="zh-CN" w:bidi="ar"/>
        </w:rPr>
        <w:t>4</w:t>
      </w:r>
      <w:r>
        <w:rPr>
          <w:rFonts w:hint="default" w:ascii="Times New Roman" w:hAnsi="Arial" w:eastAsia="仿宋_GB2312" w:cs="仿宋_GB2312"/>
          <w:kern w:val="0"/>
          <w:sz w:val="32"/>
          <w:szCs w:val="32"/>
          <w:bdr w:val="none" w:color="auto" w:sz="0" w:space="0"/>
          <w:shd w:val="clear" w:fill="FFFFFF"/>
          <w:lang w:val="en-US" w:eastAsia="zh-CN" w:bidi="ar"/>
        </w:rPr>
        <w:t>）企业主营业务收入首次达到</w:t>
      </w:r>
      <w:r>
        <w:rPr>
          <w:rFonts w:hint="default" w:ascii="Times New Roman" w:hAnsi="Times New Roman" w:eastAsia="仿宋_GB2312" w:cs="Times New Roman"/>
          <w:kern w:val="0"/>
          <w:sz w:val="32"/>
          <w:szCs w:val="32"/>
          <w:bdr w:val="none" w:color="auto" w:sz="0" w:space="0"/>
          <w:shd w:val="clear" w:fill="FFFFFF"/>
          <w:lang w:val="en-US" w:eastAsia="zh-CN" w:bidi="ar"/>
        </w:rPr>
        <w:t>50</w:t>
      </w:r>
      <w:r>
        <w:rPr>
          <w:rFonts w:hint="default" w:ascii="Times New Roman" w:hAnsi="Arial" w:eastAsia="仿宋_GB2312" w:cs="仿宋_GB2312"/>
          <w:kern w:val="0"/>
          <w:sz w:val="32"/>
          <w:szCs w:val="32"/>
          <w:bdr w:val="none" w:color="auto" w:sz="0" w:space="0"/>
          <w:shd w:val="clear" w:fill="FFFFFF"/>
          <w:lang w:val="en-US" w:eastAsia="zh-CN" w:bidi="ar"/>
        </w:rPr>
        <w:t>亿元以上，奖励</w:t>
      </w:r>
      <w:r>
        <w:rPr>
          <w:rFonts w:hint="default" w:ascii="Times New Roman" w:hAnsi="Times New Roman" w:eastAsia="仿宋_GB2312" w:cs="Times New Roman"/>
          <w:kern w:val="0"/>
          <w:sz w:val="32"/>
          <w:szCs w:val="32"/>
          <w:bdr w:val="none" w:color="auto" w:sz="0" w:space="0"/>
          <w:shd w:val="clear" w:fill="FFFFFF"/>
          <w:lang w:val="en-US" w:eastAsia="zh-CN" w:bidi="ar"/>
        </w:rPr>
        <w:t>30</w:t>
      </w:r>
      <w:r>
        <w:rPr>
          <w:rFonts w:hint="default" w:ascii="Times New Roman" w:hAnsi="Arial" w:eastAsia="仿宋_GB2312" w:cs="仿宋_GB2312"/>
          <w:kern w:val="0"/>
          <w:sz w:val="32"/>
          <w:szCs w:val="32"/>
          <w:bdr w:val="none" w:color="auto" w:sz="0" w:space="0"/>
          <w:shd w:val="clear" w:fill="FFFFFF"/>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pPr>
      <w:r>
        <w:rPr>
          <w:rFonts w:hint="default" w:ascii="Times New Roman" w:hAnsi="Times New Roman" w:eastAsia="楷体_GB2312" w:cs="Times New Roman"/>
          <w:kern w:val="0"/>
          <w:sz w:val="32"/>
          <w:szCs w:val="32"/>
          <w:bdr w:val="none" w:color="auto" w:sz="0" w:space="0"/>
          <w:shd w:val="clear" w:fill="FFFFFF"/>
          <w:lang w:val="en-US" w:eastAsia="zh-CN" w:bidi="ar"/>
        </w:rPr>
        <w:t>3</w:t>
      </w:r>
      <w:r>
        <w:rPr>
          <w:rFonts w:hint="default" w:ascii="Times New Roman" w:hAnsi="Arial" w:eastAsia="楷体_GB2312" w:cs="楷体_GB2312"/>
          <w:kern w:val="0"/>
          <w:sz w:val="32"/>
          <w:szCs w:val="32"/>
          <w:bdr w:val="none" w:color="auto" w:sz="0" w:space="0"/>
          <w:shd w:val="clear" w:fill="FFFFFF"/>
          <w:lang w:val="en-US" w:eastAsia="zh-CN" w:bidi="ar"/>
        </w:rPr>
        <w:t>．优秀厂长、经理奖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pPr>
      <w:r>
        <w:rPr>
          <w:rFonts w:hint="default" w:ascii="Times New Roman" w:hAnsi="Arial" w:eastAsia="仿宋_GB2312" w:cs="仿宋_GB2312"/>
          <w:kern w:val="0"/>
          <w:sz w:val="32"/>
          <w:szCs w:val="32"/>
          <w:bdr w:val="none" w:color="auto" w:sz="0" w:space="0"/>
          <w:shd w:val="clear" w:fill="FFFFFF"/>
          <w:lang w:val="en-US" w:eastAsia="zh-CN" w:bidi="ar"/>
        </w:rPr>
        <w:t>对当年企业实交税金</w:t>
      </w:r>
      <w:r>
        <w:rPr>
          <w:rFonts w:hint="default" w:ascii="Times New Roman" w:hAnsi="Times New Roman" w:eastAsia="仿宋_GB2312" w:cs="Times New Roman"/>
          <w:kern w:val="0"/>
          <w:sz w:val="32"/>
          <w:szCs w:val="32"/>
          <w:bdr w:val="none" w:color="auto" w:sz="0" w:space="0"/>
          <w:shd w:val="clear" w:fill="FFFFFF"/>
          <w:lang w:val="en-US" w:eastAsia="zh-CN" w:bidi="ar"/>
        </w:rPr>
        <w:t>200</w:t>
      </w:r>
      <w:r>
        <w:rPr>
          <w:rFonts w:hint="default" w:ascii="Times New Roman" w:hAnsi="Arial" w:eastAsia="仿宋_GB2312" w:cs="仿宋_GB2312"/>
          <w:kern w:val="0"/>
          <w:sz w:val="32"/>
          <w:szCs w:val="32"/>
          <w:bdr w:val="none" w:color="auto" w:sz="0" w:space="0"/>
          <w:shd w:val="clear" w:fill="FFFFFF"/>
          <w:lang w:val="en-US" w:eastAsia="zh-CN" w:bidi="ar"/>
        </w:rPr>
        <w:t>万元以上</w:t>
      </w:r>
      <w:r>
        <w:rPr>
          <w:rFonts w:hint="default" w:ascii="Times New Roman" w:hAnsi="Times New Roman" w:eastAsia="仿宋_GB2312" w:cs="Times New Roman"/>
          <w:kern w:val="0"/>
          <w:sz w:val="32"/>
          <w:szCs w:val="32"/>
          <w:bdr w:val="none" w:color="auto" w:sz="0" w:space="0"/>
          <w:shd w:val="clear" w:fill="FFFFFF"/>
          <w:lang w:val="en-US" w:eastAsia="zh-CN" w:bidi="ar"/>
        </w:rPr>
        <w:t>500</w:t>
      </w:r>
      <w:r>
        <w:rPr>
          <w:rFonts w:hint="default" w:ascii="Times New Roman" w:hAnsi="Arial" w:eastAsia="仿宋_GB2312" w:cs="仿宋_GB2312"/>
          <w:kern w:val="0"/>
          <w:sz w:val="32"/>
          <w:szCs w:val="32"/>
          <w:bdr w:val="none" w:color="auto" w:sz="0" w:space="0"/>
          <w:shd w:val="clear" w:fill="FFFFFF"/>
          <w:lang w:val="en-US" w:eastAsia="zh-CN" w:bidi="ar"/>
        </w:rPr>
        <w:t>万元以下，且较上年增长</w:t>
      </w:r>
      <w:r>
        <w:rPr>
          <w:rFonts w:hint="default" w:ascii="Times New Roman" w:hAnsi="Times New Roman" w:eastAsia="仿宋_GB2312" w:cs="Times New Roman"/>
          <w:kern w:val="0"/>
          <w:sz w:val="32"/>
          <w:szCs w:val="32"/>
          <w:bdr w:val="none" w:color="auto" w:sz="0" w:space="0"/>
          <w:shd w:val="clear" w:fill="FFFFFF"/>
          <w:lang w:val="en-US" w:eastAsia="zh-CN" w:bidi="ar"/>
        </w:rPr>
        <w:t>20%</w:t>
      </w:r>
      <w:r>
        <w:rPr>
          <w:rFonts w:hint="default" w:ascii="Times New Roman" w:hAnsi="Arial" w:eastAsia="仿宋_GB2312" w:cs="仿宋_GB2312"/>
          <w:kern w:val="0"/>
          <w:sz w:val="32"/>
          <w:szCs w:val="32"/>
          <w:bdr w:val="none" w:color="auto" w:sz="0" w:space="0"/>
          <w:shd w:val="clear" w:fill="FFFFFF"/>
          <w:lang w:val="en-US" w:eastAsia="zh-CN" w:bidi="ar"/>
        </w:rPr>
        <w:t>以上的企业厂长或经理，由县政府颁发荣誉证书并给予</w:t>
      </w:r>
      <w:r>
        <w:rPr>
          <w:rFonts w:hint="default" w:ascii="Times New Roman" w:hAnsi="Times New Roman" w:eastAsia="仿宋_GB2312" w:cs="Times New Roman"/>
          <w:kern w:val="0"/>
          <w:sz w:val="32"/>
          <w:szCs w:val="32"/>
          <w:bdr w:val="none" w:color="auto" w:sz="0" w:space="0"/>
          <w:shd w:val="clear" w:fill="FFFFFF"/>
          <w:lang w:val="en-US" w:eastAsia="zh-CN" w:bidi="ar"/>
        </w:rPr>
        <w:t>2</w:t>
      </w:r>
      <w:r>
        <w:rPr>
          <w:rFonts w:hint="default" w:ascii="Times New Roman" w:hAnsi="Arial" w:eastAsia="仿宋_GB2312" w:cs="仿宋_GB2312"/>
          <w:kern w:val="0"/>
          <w:sz w:val="32"/>
          <w:szCs w:val="32"/>
          <w:bdr w:val="none" w:color="auto" w:sz="0" w:space="0"/>
          <w:shd w:val="clear" w:fill="FFFFFF"/>
          <w:lang w:val="en-US" w:eastAsia="zh-CN" w:bidi="ar"/>
        </w:rPr>
        <w:t>万元奖励；对当年实交税金</w:t>
      </w:r>
      <w:r>
        <w:rPr>
          <w:rFonts w:hint="default" w:ascii="Times New Roman" w:hAnsi="Times New Roman" w:eastAsia="仿宋_GB2312" w:cs="Times New Roman"/>
          <w:kern w:val="0"/>
          <w:sz w:val="32"/>
          <w:szCs w:val="32"/>
          <w:bdr w:val="none" w:color="auto" w:sz="0" w:space="0"/>
          <w:shd w:val="clear" w:fill="FFFFFF"/>
          <w:lang w:val="en-US" w:eastAsia="zh-CN" w:bidi="ar"/>
        </w:rPr>
        <w:t>500</w:t>
      </w:r>
      <w:r>
        <w:rPr>
          <w:rFonts w:hint="default" w:ascii="Times New Roman" w:hAnsi="Arial" w:eastAsia="仿宋_GB2312" w:cs="仿宋_GB2312"/>
          <w:kern w:val="0"/>
          <w:sz w:val="32"/>
          <w:szCs w:val="32"/>
          <w:bdr w:val="none" w:color="auto" w:sz="0" w:space="0"/>
          <w:shd w:val="clear" w:fill="FFFFFF"/>
          <w:lang w:val="en-US" w:eastAsia="zh-CN" w:bidi="ar"/>
        </w:rPr>
        <w:t>万元以上，且较上年增长</w:t>
      </w:r>
      <w:r>
        <w:rPr>
          <w:rFonts w:hint="default" w:ascii="Times New Roman" w:hAnsi="Times New Roman" w:eastAsia="仿宋_GB2312" w:cs="Times New Roman"/>
          <w:kern w:val="0"/>
          <w:sz w:val="32"/>
          <w:szCs w:val="32"/>
          <w:bdr w:val="none" w:color="auto" w:sz="0" w:space="0"/>
          <w:shd w:val="clear" w:fill="FFFFFF"/>
          <w:lang w:val="en-US" w:eastAsia="zh-CN" w:bidi="ar"/>
        </w:rPr>
        <w:t>20%</w:t>
      </w:r>
      <w:r>
        <w:rPr>
          <w:rFonts w:hint="default" w:ascii="Times New Roman" w:hAnsi="Arial" w:eastAsia="仿宋_GB2312" w:cs="仿宋_GB2312"/>
          <w:kern w:val="0"/>
          <w:sz w:val="32"/>
          <w:szCs w:val="32"/>
          <w:bdr w:val="none" w:color="auto" w:sz="0" w:space="0"/>
          <w:shd w:val="clear" w:fill="FFFFFF"/>
          <w:lang w:val="en-US" w:eastAsia="zh-CN" w:bidi="ar"/>
        </w:rPr>
        <w:t>以上，由县政府颁发荣誉证书并给予</w:t>
      </w:r>
      <w:r>
        <w:rPr>
          <w:rFonts w:hint="default" w:ascii="Times New Roman" w:hAnsi="Times New Roman" w:eastAsia="仿宋_GB2312" w:cs="Times New Roman"/>
          <w:kern w:val="0"/>
          <w:sz w:val="32"/>
          <w:szCs w:val="32"/>
          <w:bdr w:val="none" w:color="auto" w:sz="0" w:space="0"/>
          <w:shd w:val="clear" w:fill="FFFFFF"/>
          <w:lang w:val="en-US" w:eastAsia="zh-CN" w:bidi="ar"/>
        </w:rPr>
        <w:t>5</w:t>
      </w:r>
      <w:r>
        <w:rPr>
          <w:rFonts w:hint="default" w:ascii="Times New Roman" w:hAnsi="Arial" w:eastAsia="仿宋_GB2312" w:cs="仿宋_GB2312"/>
          <w:kern w:val="0"/>
          <w:sz w:val="32"/>
          <w:szCs w:val="32"/>
          <w:bdr w:val="none" w:color="auto" w:sz="0" w:space="0"/>
          <w:shd w:val="clear" w:fill="FFFFFF"/>
          <w:lang w:val="en-US" w:eastAsia="zh-CN" w:bidi="ar"/>
        </w:rPr>
        <w:t>万元奖励。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pPr>
      <w:r>
        <w:rPr>
          <w:rFonts w:hint="default" w:ascii="Times New Roman" w:hAnsi="Times New Roman" w:eastAsia="楷体_GB2312" w:cs="Times New Roman"/>
          <w:kern w:val="0"/>
          <w:sz w:val="32"/>
          <w:szCs w:val="32"/>
          <w:bdr w:val="none" w:color="auto" w:sz="0" w:space="0"/>
          <w:shd w:val="clear" w:fill="FFFFFF"/>
          <w:lang w:val="en-US" w:eastAsia="zh-CN" w:bidi="ar"/>
        </w:rPr>
        <w:t>4</w:t>
      </w:r>
      <w:r>
        <w:rPr>
          <w:rFonts w:hint="default" w:ascii="Times New Roman" w:hAnsi="Arial" w:eastAsia="楷体_GB2312" w:cs="楷体_GB2312"/>
          <w:kern w:val="0"/>
          <w:sz w:val="32"/>
          <w:szCs w:val="32"/>
          <w:bdr w:val="none" w:color="auto" w:sz="0" w:space="0"/>
          <w:shd w:val="clear" w:fill="FFFFFF"/>
          <w:lang w:val="en-US" w:eastAsia="zh-CN" w:bidi="ar"/>
        </w:rPr>
        <w:t>．科技创新奖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pPr>
      <w:r>
        <w:rPr>
          <w:rFonts w:hint="default" w:ascii="Times New Roman" w:hAnsi="Arial" w:eastAsia="仿宋_GB2312" w:cs="仿宋_GB2312"/>
          <w:kern w:val="0"/>
          <w:sz w:val="32"/>
          <w:szCs w:val="32"/>
          <w:bdr w:val="none" w:color="auto" w:sz="0" w:space="0"/>
          <w:shd w:val="clear" w:fill="FFFFFF"/>
          <w:lang w:val="en-US" w:eastAsia="zh-CN" w:bidi="ar"/>
        </w:rPr>
        <w:t>鼓励企业加速创新，对新认定获批的高新技术企业，一次性奖励</w:t>
      </w:r>
      <w:r>
        <w:rPr>
          <w:rFonts w:hint="default" w:ascii="Times New Roman" w:hAnsi="Times New Roman" w:eastAsia="仿宋_GB2312" w:cs="Times New Roman"/>
          <w:kern w:val="0"/>
          <w:sz w:val="32"/>
          <w:szCs w:val="32"/>
          <w:bdr w:val="none" w:color="auto" w:sz="0" w:space="0"/>
          <w:shd w:val="clear" w:fill="FFFFFF"/>
          <w:lang w:val="en-US" w:eastAsia="zh-CN" w:bidi="ar"/>
        </w:rPr>
        <w:t>10</w:t>
      </w:r>
      <w:r>
        <w:rPr>
          <w:rFonts w:hint="default" w:ascii="Times New Roman" w:hAnsi="Arial" w:eastAsia="仿宋_GB2312" w:cs="仿宋_GB2312"/>
          <w:kern w:val="0"/>
          <w:sz w:val="32"/>
          <w:szCs w:val="32"/>
          <w:bdr w:val="none" w:color="auto" w:sz="0" w:space="0"/>
          <w:shd w:val="clear" w:fill="FFFFFF"/>
          <w:lang w:val="en-US" w:eastAsia="zh-CN" w:bidi="ar"/>
        </w:rPr>
        <w:t>万元；对复评的高新技术企业奖励</w:t>
      </w:r>
      <w:r>
        <w:rPr>
          <w:rFonts w:hint="default" w:ascii="Times New Roman" w:hAnsi="Times New Roman" w:eastAsia="仿宋_GB2312" w:cs="Times New Roman"/>
          <w:kern w:val="0"/>
          <w:sz w:val="32"/>
          <w:szCs w:val="32"/>
          <w:bdr w:val="none" w:color="auto" w:sz="0" w:space="0"/>
          <w:shd w:val="clear" w:fill="FFFFFF"/>
          <w:lang w:val="en-US" w:eastAsia="zh-CN" w:bidi="ar"/>
        </w:rPr>
        <w:t>5</w:t>
      </w:r>
      <w:r>
        <w:rPr>
          <w:rFonts w:hint="default" w:ascii="Times New Roman" w:hAnsi="Arial" w:eastAsia="仿宋_GB2312" w:cs="仿宋_GB2312"/>
          <w:kern w:val="0"/>
          <w:sz w:val="32"/>
          <w:szCs w:val="32"/>
          <w:bdr w:val="none" w:color="auto" w:sz="0" w:space="0"/>
          <w:shd w:val="clear" w:fill="FFFFFF"/>
          <w:lang w:val="en-US" w:eastAsia="zh-CN" w:bidi="ar"/>
        </w:rPr>
        <w:t>万元；对新认定为国家和省级企业技术中心（重点实验室或工程技术研究中心）的企业，分别一次性奖励</w:t>
      </w:r>
      <w:r>
        <w:rPr>
          <w:rFonts w:hint="default" w:ascii="Times New Roman" w:hAnsi="Times New Roman" w:eastAsia="仿宋_GB2312" w:cs="Times New Roman"/>
          <w:kern w:val="0"/>
          <w:sz w:val="32"/>
          <w:szCs w:val="32"/>
          <w:bdr w:val="none" w:color="auto" w:sz="0" w:space="0"/>
          <w:shd w:val="clear" w:fill="FFFFFF"/>
          <w:lang w:val="en-US" w:eastAsia="zh-CN" w:bidi="ar"/>
        </w:rPr>
        <w:t>10</w:t>
      </w:r>
      <w:r>
        <w:rPr>
          <w:rFonts w:hint="default" w:ascii="Times New Roman" w:hAnsi="Arial" w:eastAsia="仿宋_GB2312" w:cs="仿宋_GB2312"/>
          <w:kern w:val="0"/>
          <w:sz w:val="32"/>
          <w:szCs w:val="32"/>
          <w:bdr w:val="none" w:color="auto" w:sz="0" w:space="0"/>
          <w:shd w:val="clear" w:fill="FFFFFF"/>
          <w:lang w:val="en-US" w:eastAsia="zh-CN" w:bidi="ar"/>
        </w:rPr>
        <w:t>万元、</w:t>
      </w:r>
      <w:r>
        <w:rPr>
          <w:rFonts w:hint="default" w:ascii="Times New Roman" w:hAnsi="Times New Roman" w:eastAsia="仿宋_GB2312" w:cs="Times New Roman"/>
          <w:kern w:val="0"/>
          <w:sz w:val="32"/>
          <w:szCs w:val="32"/>
          <w:bdr w:val="none" w:color="auto" w:sz="0" w:space="0"/>
          <w:shd w:val="clear" w:fill="FFFFFF"/>
          <w:lang w:val="en-US" w:eastAsia="zh-CN" w:bidi="ar"/>
        </w:rPr>
        <w:t>5</w:t>
      </w:r>
      <w:r>
        <w:rPr>
          <w:rFonts w:hint="default" w:ascii="Times New Roman" w:hAnsi="Arial" w:eastAsia="仿宋_GB2312" w:cs="仿宋_GB2312"/>
          <w:kern w:val="0"/>
          <w:sz w:val="32"/>
          <w:szCs w:val="32"/>
          <w:bdr w:val="none" w:color="auto" w:sz="0" w:space="0"/>
          <w:shd w:val="clear" w:fill="FFFFFF"/>
          <w:lang w:val="en-US" w:eastAsia="zh-CN" w:bidi="ar"/>
        </w:rPr>
        <w:t>万元；对企业新开发的国家</w:t>
      </w:r>
      <w:r>
        <w:rPr>
          <w:rFonts w:hint="default" w:ascii="Times New Roman" w:hAnsi="Arial" w:eastAsia="仿宋_GB2312" w:cs="仿宋_GB2312"/>
          <w:spacing w:val="-8"/>
          <w:kern w:val="0"/>
          <w:sz w:val="32"/>
          <w:szCs w:val="32"/>
          <w:bdr w:val="none" w:color="auto" w:sz="0" w:space="0"/>
          <w:shd w:val="clear" w:fill="FFFFFF"/>
          <w:lang w:val="en-US" w:eastAsia="zh-CN" w:bidi="ar"/>
        </w:rPr>
        <w:t>和省级新产品，且企业当年的工业产值、主营业务收入、上交税金增幅均在</w:t>
      </w:r>
      <w:r>
        <w:rPr>
          <w:rFonts w:hint="default" w:ascii="Times New Roman" w:hAnsi="Times New Roman" w:eastAsia="仿宋_GB2312" w:cs="Times New Roman"/>
          <w:spacing w:val="-8"/>
          <w:kern w:val="0"/>
          <w:sz w:val="32"/>
          <w:szCs w:val="32"/>
          <w:bdr w:val="none" w:color="auto" w:sz="0" w:space="0"/>
          <w:shd w:val="clear" w:fill="FFFFFF"/>
          <w:lang w:val="en-US" w:eastAsia="zh-CN" w:bidi="ar"/>
        </w:rPr>
        <w:t>20%</w:t>
      </w:r>
      <w:r>
        <w:rPr>
          <w:rFonts w:hint="default" w:ascii="Times New Roman" w:hAnsi="Arial" w:eastAsia="仿宋_GB2312" w:cs="仿宋_GB2312"/>
          <w:spacing w:val="-8"/>
          <w:kern w:val="0"/>
          <w:sz w:val="32"/>
          <w:szCs w:val="32"/>
          <w:bdr w:val="none" w:color="auto" w:sz="0" w:space="0"/>
          <w:shd w:val="clear" w:fill="FFFFFF"/>
          <w:lang w:val="en-US" w:eastAsia="zh-CN" w:bidi="ar"/>
        </w:rPr>
        <w:t>以上，每个新产品分别一次性奖励</w:t>
      </w:r>
      <w:r>
        <w:rPr>
          <w:rFonts w:hint="default" w:ascii="Times New Roman" w:hAnsi="Times New Roman" w:eastAsia="仿宋_GB2312" w:cs="Times New Roman"/>
          <w:spacing w:val="-8"/>
          <w:kern w:val="0"/>
          <w:sz w:val="32"/>
          <w:szCs w:val="32"/>
          <w:bdr w:val="none" w:color="auto" w:sz="0" w:space="0"/>
          <w:shd w:val="clear" w:fill="FFFFFF"/>
          <w:lang w:val="en-US" w:eastAsia="zh-CN" w:bidi="ar"/>
        </w:rPr>
        <w:t>5</w:t>
      </w:r>
      <w:r>
        <w:rPr>
          <w:rFonts w:hint="default" w:ascii="Times New Roman" w:hAnsi="Arial" w:eastAsia="仿宋_GB2312" w:cs="仿宋_GB2312"/>
          <w:spacing w:val="-8"/>
          <w:kern w:val="0"/>
          <w:sz w:val="32"/>
          <w:szCs w:val="32"/>
          <w:bdr w:val="none" w:color="auto" w:sz="0" w:space="0"/>
          <w:shd w:val="clear" w:fill="FFFFFF"/>
          <w:lang w:val="en-US" w:eastAsia="zh-CN" w:bidi="ar"/>
        </w:rPr>
        <w:t>万元、</w:t>
      </w:r>
      <w:r>
        <w:rPr>
          <w:rFonts w:hint="default" w:ascii="Times New Roman" w:hAnsi="Times New Roman" w:eastAsia="仿宋_GB2312" w:cs="Times New Roman"/>
          <w:spacing w:val="-8"/>
          <w:kern w:val="0"/>
          <w:sz w:val="32"/>
          <w:szCs w:val="32"/>
          <w:bdr w:val="none" w:color="auto" w:sz="0" w:space="0"/>
          <w:shd w:val="clear" w:fill="FFFFFF"/>
          <w:lang w:val="en-US" w:eastAsia="zh-CN" w:bidi="ar"/>
        </w:rPr>
        <w:t>2</w:t>
      </w:r>
      <w:r>
        <w:rPr>
          <w:rFonts w:hint="default" w:ascii="Times New Roman" w:hAnsi="Arial" w:eastAsia="仿宋_GB2312" w:cs="仿宋_GB2312"/>
          <w:spacing w:val="-8"/>
          <w:kern w:val="0"/>
          <w:sz w:val="32"/>
          <w:szCs w:val="32"/>
          <w:bdr w:val="none" w:color="auto" w:sz="0" w:space="0"/>
          <w:shd w:val="clear" w:fill="FFFFFF"/>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pPr>
      <w:r>
        <w:rPr>
          <w:rFonts w:hint="default" w:ascii="Times New Roman" w:hAnsi="Times New Roman" w:eastAsia="楷体_GB2312" w:cs="Times New Roman"/>
          <w:kern w:val="0"/>
          <w:sz w:val="32"/>
          <w:szCs w:val="32"/>
          <w:bdr w:val="none" w:color="auto" w:sz="0" w:space="0"/>
          <w:shd w:val="clear" w:fill="FFFFFF"/>
          <w:lang w:val="en-US" w:eastAsia="zh-CN" w:bidi="ar"/>
        </w:rPr>
        <w:t>5</w:t>
      </w:r>
      <w:r>
        <w:rPr>
          <w:rFonts w:hint="default" w:ascii="Times New Roman" w:hAnsi="Arial" w:eastAsia="楷体_GB2312" w:cs="楷体_GB2312"/>
          <w:kern w:val="0"/>
          <w:sz w:val="32"/>
          <w:szCs w:val="32"/>
          <w:bdr w:val="none" w:color="auto" w:sz="0" w:space="0"/>
          <w:shd w:val="clear" w:fill="FFFFFF"/>
          <w:lang w:val="en-US" w:eastAsia="zh-CN" w:bidi="ar"/>
        </w:rPr>
        <w:t>．创名牌奖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pPr>
      <w:r>
        <w:rPr>
          <w:rFonts w:hint="default" w:ascii="Times New Roman" w:hAnsi="Arial" w:eastAsia="仿宋_GB2312" w:cs="仿宋_GB2312"/>
          <w:kern w:val="0"/>
          <w:sz w:val="32"/>
          <w:szCs w:val="32"/>
          <w:bdr w:val="none" w:color="auto" w:sz="0" w:space="0"/>
          <w:shd w:val="clear" w:fill="FFFFFF"/>
          <w:lang w:val="en-US" w:eastAsia="zh-CN" w:bidi="ar"/>
        </w:rPr>
        <w:t>对当年新获得国家工商总局认定的中国驰名商标或国家质监总局认定的中国名牌产品的工业企业，一次性奖励</w:t>
      </w:r>
      <w:r>
        <w:rPr>
          <w:rFonts w:hint="default" w:ascii="Times New Roman" w:hAnsi="Times New Roman" w:eastAsia="仿宋_GB2312" w:cs="Times New Roman"/>
          <w:kern w:val="0"/>
          <w:sz w:val="32"/>
          <w:szCs w:val="32"/>
          <w:bdr w:val="none" w:color="auto" w:sz="0" w:space="0"/>
          <w:shd w:val="clear" w:fill="FFFFFF"/>
          <w:lang w:val="en-US" w:eastAsia="zh-CN" w:bidi="ar"/>
        </w:rPr>
        <w:t>50</w:t>
      </w:r>
      <w:r>
        <w:rPr>
          <w:rFonts w:hint="default" w:ascii="Times New Roman" w:hAnsi="Arial" w:eastAsia="仿宋_GB2312" w:cs="仿宋_GB2312"/>
          <w:kern w:val="0"/>
          <w:sz w:val="32"/>
          <w:szCs w:val="32"/>
          <w:bdr w:val="none" w:color="auto" w:sz="0" w:space="0"/>
          <w:shd w:val="clear" w:fill="FFFFFF"/>
          <w:lang w:val="en-US" w:eastAsia="zh-CN" w:bidi="ar"/>
        </w:rPr>
        <w:t>万元；对当年新获得省工商局认定的省著名商标或省质监局认定的省级名牌产品的工业企业，一次性奖励</w:t>
      </w:r>
      <w:r>
        <w:rPr>
          <w:rFonts w:hint="default" w:ascii="Times New Roman" w:hAnsi="Times New Roman" w:eastAsia="仿宋_GB2312" w:cs="Times New Roman"/>
          <w:kern w:val="0"/>
          <w:sz w:val="32"/>
          <w:szCs w:val="32"/>
          <w:bdr w:val="none" w:color="auto" w:sz="0" w:space="0"/>
          <w:shd w:val="clear" w:fill="FFFFFF"/>
          <w:lang w:val="en-US" w:eastAsia="zh-CN" w:bidi="ar"/>
        </w:rPr>
        <w:t>5</w:t>
      </w:r>
      <w:r>
        <w:rPr>
          <w:rFonts w:hint="default" w:ascii="Times New Roman" w:hAnsi="Arial" w:eastAsia="仿宋_GB2312" w:cs="仿宋_GB2312"/>
          <w:kern w:val="0"/>
          <w:sz w:val="32"/>
          <w:szCs w:val="32"/>
          <w:bdr w:val="none" w:color="auto" w:sz="0" w:space="0"/>
          <w:shd w:val="clear" w:fill="FFFFFF"/>
          <w:lang w:val="en-US" w:eastAsia="zh-CN" w:bidi="ar"/>
        </w:rPr>
        <w:t>万元；对复评的国家级和省级名牌或商标的工业企业分别奖</w:t>
      </w:r>
      <w:r>
        <w:rPr>
          <w:rFonts w:hint="default" w:ascii="Times New Roman" w:hAnsi="Times New Roman" w:eastAsia="仿宋_GB2312" w:cs="Times New Roman"/>
          <w:kern w:val="0"/>
          <w:sz w:val="32"/>
          <w:szCs w:val="32"/>
          <w:bdr w:val="none" w:color="auto" w:sz="0" w:space="0"/>
          <w:shd w:val="clear" w:fill="FFFFFF"/>
          <w:lang w:val="en-US" w:eastAsia="zh-CN" w:bidi="ar"/>
        </w:rPr>
        <w:t>20</w:t>
      </w:r>
      <w:r>
        <w:rPr>
          <w:rFonts w:hint="default" w:ascii="Times New Roman" w:hAnsi="Arial" w:eastAsia="仿宋_GB2312" w:cs="仿宋_GB2312"/>
          <w:kern w:val="0"/>
          <w:sz w:val="32"/>
          <w:szCs w:val="32"/>
          <w:bdr w:val="none" w:color="auto" w:sz="0" w:space="0"/>
          <w:shd w:val="clear" w:fill="FFFFFF"/>
          <w:lang w:val="en-US" w:eastAsia="zh-CN" w:bidi="ar"/>
        </w:rPr>
        <w:t>万元和</w:t>
      </w:r>
      <w:r>
        <w:rPr>
          <w:rFonts w:hint="default" w:ascii="Times New Roman" w:hAnsi="Times New Roman" w:eastAsia="仿宋_GB2312" w:cs="Times New Roman"/>
          <w:kern w:val="0"/>
          <w:sz w:val="32"/>
          <w:szCs w:val="32"/>
          <w:bdr w:val="none" w:color="auto" w:sz="0" w:space="0"/>
          <w:shd w:val="clear" w:fill="FFFFFF"/>
          <w:lang w:val="en-US" w:eastAsia="zh-CN" w:bidi="ar"/>
        </w:rPr>
        <w:t>2</w:t>
      </w:r>
      <w:r>
        <w:rPr>
          <w:rFonts w:hint="default" w:ascii="Times New Roman" w:hAnsi="Arial" w:eastAsia="仿宋_GB2312" w:cs="仿宋_GB2312"/>
          <w:kern w:val="0"/>
          <w:sz w:val="32"/>
          <w:szCs w:val="32"/>
          <w:bdr w:val="none" w:color="auto" w:sz="0" w:space="0"/>
          <w:shd w:val="clear" w:fill="FFFFFF"/>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pPr>
      <w:r>
        <w:rPr>
          <w:rFonts w:hint="default" w:ascii="Times New Roman" w:hAnsi="Times New Roman" w:eastAsia="楷体_GB2312" w:cs="Times New Roman"/>
          <w:kern w:val="0"/>
          <w:sz w:val="32"/>
          <w:szCs w:val="32"/>
          <w:bdr w:val="none" w:color="auto" w:sz="0" w:space="0"/>
          <w:shd w:val="clear" w:fill="FFFFFF"/>
          <w:lang w:val="en-US" w:eastAsia="zh-CN" w:bidi="ar"/>
        </w:rPr>
        <w:t>6</w:t>
      </w:r>
      <w:r>
        <w:rPr>
          <w:rFonts w:hint="default" w:ascii="Times New Roman" w:hAnsi="Arial" w:eastAsia="楷体_GB2312" w:cs="楷体_GB2312"/>
          <w:kern w:val="0"/>
          <w:sz w:val="32"/>
          <w:szCs w:val="32"/>
          <w:bdr w:val="none" w:color="auto" w:sz="0" w:space="0"/>
          <w:shd w:val="clear" w:fill="FFFFFF"/>
          <w:lang w:val="en-US" w:eastAsia="zh-CN" w:bidi="ar"/>
        </w:rPr>
        <w:t>．企业上市奖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pPr>
      <w:r>
        <w:rPr>
          <w:rFonts w:hint="default" w:ascii="Times New Roman" w:hAnsi="Arial" w:eastAsia="仿宋_GB2312" w:cs="仿宋_GB2312"/>
          <w:kern w:val="0"/>
          <w:sz w:val="32"/>
          <w:szCs w:val="32"/>
          <w:bdr w:val="none" w:color="auto" w:sz="0" w:space="0"/>
          <w:shd w:val="clear" w:fill="FFFFFF"/>
          <w:lang w:val="en-US" w:eastAsia="zh-CN" w:bidi="ar"/>
        </w:rPr>
        <w:t>本县工业企业在</w:t>
      </w:r>
      <w:r>
        <w:rPr>
          <w:rFonts w:hint="default" w:ascii="Times New Roman" w:hAnsi="Times New Roman" w:eastAsia="仿宋_GB2312" w:cs="Times New Roman"/>
          <w:kern w:val="0"/>
          <w:sz w:val="32"/>
          <w:szCs w:val="32"/>
          <w:bdr w:val="none" w:color="auto" w:sz="0" w:space="0"/>
          <w:shd w:val="clear" w:fill="FFFFFF"/>
          <w:lang w:val="en-US" w:eastAsia="zh-CN" w:bidi="ar"/>
        </w:rPr>
        <w:t>A</w:t>
      </w:r>
      <w:r>
        <w:rPr>
          <w:rFonts w:hint="default" w:ascii="Times New Roman" w:hAnsi="Arial" w:eastAsia="仿宋_GB2312" w:cs="仿宋_GB2312"/>
          <w:kern w:val="0"/>
          <w:sz w:val="32"/>
          <w:szCs w:val="32"/>
          <w:bdr w:val="none" w:color="auto" w:sz="0" w:space="0"/>
          <w:shd w:val="clear" w:fill="FFFFFF"/>
          <w:lang w:val="en-US" w:eastAsia="zh-CN" w:bidi="ar"/>
        </w:rPr>
        <w:t>股主板、中小板、创业板或境外首次发行上市成功，将募集资金全部投资在本县范围内，经县发展资本市场领导小组办公室审核确认，奖励人民币</w:t>
      </w:r>
      <w:r>
        <w:rPr>
          <w:rFonts w:hint="default" w:ascii="Times New Roman" w:hAnsi="Times New Roman" w:eastAsia="仿宋_GB2312" w:cs="Times New Roman"/>
          <w:kern w:val="0"/>
          <w:sz w:val="32"/>
          <w:szCs w:val="32"/>
          <w:bdr w:val="none" w:color="auto" w:sz="0" w:space="0"/>
          <w:shd w:val="clear" w:fill="FFFFFF"/>
          <w:lang w:val="en-US" w:eastAsia="zh-CN" w:bidi="ar"/>
        </w:rPr>
        <w:t>80</w:t>
      </w:r>
      <w:r>
        <w:rPr>
          <w:rFonts w:hint="default" w:ascii="Times New Roman" w:hAnsi="Arial" w:eastAsia="仿宋_GB2312" w:cs="仿宋_GB2312"/>
          <w:kern w:val="0"/>
          <w:sz w:val="32"/>
          <w:szCs w:val="32"/>
          <w:bdr w:val="none" w:color="auto" w:sz="0" w:space="0"/>
          <w:shd w:val="clear" w:fill="FFFFFF"/>
          <w:lang w:val="en-US" w:eastAsia="zh-CN" w:bidi="ar"/>
        </w:rPr>
        <w:t>万元；上市公司将注册地迁入我县并在我县纳税的，经县发展资本市场领导小组办公室审核确认，奖励人民币</w:t>
      </w:r>
      <w:r>
        <w:rPr>
          <w:rFonts w:hint="default" w:ascii="Times New Roman" w:hAnsi="Times New Roman" w:eastAsia="仿宋_GB2312" w:cs="Times New Roman"/>
          <w:kern w:val="0"/>
          <w:sz w:val="32"/>
          <w:szCs w:val="32"/>
          <w:bdr w:val="none" w:color="auto" w:sz="0" w:space="0"/>
          <w:shd w:val="clear" w:fill="FFFFFF"/>
          <w:lang w:val="en-US" w:eastAsia="zh-CN" w:bidi="ar"/>
        </w:rPr>
        <w:t>80</w:t>
      </w:r>
      <w:r>
        <w:rPr>
          <w:rFonts w:hint="default" w:ascii="Times New Roman" w:hAnsi="Arial" w:eastAsia="仿宋_GB2312" w:cs="仿宋_GB2312"/>
          <w:kern w:val="0"/>
          <w:sz w:val="32"/>
          <w:szCs w:val="32"/>
          <w:bdr w:val="none" w:color="auto" w:sz="0" w:space="0"/>
          <w:shd w:val="clear" w:fill="FFFFFF"/>
          <w:lang w:val="en-US" w:eastAsia="zh-CN" w:bidi="ar"/>
        </w:rPr>
        <w:t>万元。在</w:t>
      </w:r>
      <w:r>
        <w:rPr>
          <w:rFonts w:hint="default" w:ascii="Times New Roman" w:hAnsi="Times New Roman" w:eastAsia="仿宋_GB2312" w:cs="Times New Roman"/>
          <w:kern w:val="0"/>
          <w:sz w:val="32"/>
          <w:szCs w:val="32"/>
          <w:bdr w:val="none" w:color="auto" w:sz="0" w:space="0"/>
          <w:shd w:val="clear" w:fill="FFFFFF"/>
          <w:lang w:val="en-US" w:eastAsia="zh-CN" w:bidi="ar"/>
        </w:rPr>
        <w:t>“</w:t>
      </w:r>
      <w:r>
        <w:rPr>
          <w:rFonts w:hint="default" w:ascii="Times New Roman" w:hAnsi="Arial" w:eastAsia="仿宋_GB2312" w:cs="仿宋_GB2312"/>
          <w:kern w:val="0"/>
          <w:sz w:val="32"/>
          <w:szCs w:val="32"/>
          <w:bdr w:val="none" w:color="auto" w:sz="0" w:space="0"/>
          <w:shd w:val="clear" w:fill="FFFFFF"/>
          <w:lang w:val="en-US" w:eastAsia="zh-CN" w:bidi="ar"/>
        </w:rPr>
        <w:t>新三板</w:t>
      </w:r>
      <w:r>
        <w:rPr>
          <w:rFonts w:hint="default" w:ascii="Times New Roman" w:hAnsi="Times New Roman" w:eastAsia="仿宋_GB2312" w:cs="Times New Roman"/>
          <w:kern w:val="0"/>
          <w:sz w:val="32"/>
          <w:szCs w:val="32"/>
          <w:bdr w:val="none" w:color="auto" w:sz="0" w:space="0"/>
          <w:shd w:val="clear" w:fill="FFFFFF"/>
          <w:lang w:val="en-US" w:eastAsia="zh-CN" w:bidi="ar"/>
        </w:rPr>
        <w:t>”</w:t>
      </w:r>
      <w:r>
        <w:rPr>
          <w:rFonts w:hint="default" w:ascii="Times New Roman" w:hAnsi="Arial" w:eastAsia="仿宋_GB2312" w:cs="仿宋_GB2312"/>
          <w:kern w:val="0"/>
          <w:sz w:val="32"/>
          <w:szCs w:val="32"/>
          <w:bdr w:val="none" w:color="auto" w:sz="0" w:space="0"/>
          <w:shd w:val="clear" w:fill="FFFFFF"/>
          <w:lang w:val="en-US" w:eastAsia="zh-CN" w:bidi="ar"/>
        </w:rPr>
        <w:t>成功挂牌的工业企业，将募集资金全部投资在本县范围内，经县发展资本市场领导小组办公室审核确认，奖励人民币</w:t>
      </w:r>
      <w:r>
        <w:rPr>
          <w:rFonts w:hint="default" w:ascii="Times New Roman" w:hAnsi="Times New Roman" w:eastAsia="仿宋_GB2312" w:cs="Times New Roman"/>
          <w:kern w:val="0"/>
          <w:sz w:val="32"/>
          <w:szCs w:val="32"/>
          <w:bdr w:val="none" w:color="auto" w:sz="0" w:space="0"/>
          <w:shd w:val="clear" w:fill="FFFFFF"/>
          <w:lang w:val="en-US" w:eastAsia="zh-CN" w:bidi="ar"/>
        </w:rPr>
        <w:t>80</w:t>
      </w:r>
      <w:r>
        <w:rPr>
          <w:rFonts w:hint="default" w:ascii="Times New Roman" w:hAnsi="Arial" w:eastAsia="仿宋_GB2312" w:cs="仿宋_GB2312"/>
          <w:kern w:val="0"/>
          <w:sz w:val="32"/>
          <w:szCs w:val="32"/>
          <w:bdr w:val="none" w:color="auto" w:sz="0" w:space="0"/>
          <w:shd w:val="clear" w:fill="FFFFFF"/>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pPr>
      <w:r>
        <w:rPr>
          <w:rFonts w:hint="default" w:ascii="Times New Roman" w:hAnsi="Times New Roman" w:eastAsia="楷体_GB2312" w:cs="Times New Roman"/>
          <w:kern w:val="0"/>
          <w:sz w:val="32"/>
          <w:szCs w:val="32"/>
          <w:bdr w:val="none" w:color="auto" w:sz="0" w:space="0"/>
          <w:shd w:val="clear" w:fill="FFFFFF"/>
          <w:lang w:val="en-US" w:eastAsia="zh-CN" w:bidi="ar"/>
        </w:rPr>
        <w:t>7</w:t>
      </w:r>
      <w:r>
        <w:rPr>
          <w:rFonts w:hint="default" w:ascii="Times New Roman" w:hAnsi="Arial" w:eastAsia="楷体_GB2312" w:cs="楷体_GB2312"/>
          <w:kern w:val="0"/>
          <w:sz w:val="32"/>
          <w:szCs w:val="32"/>
          <w:bdr w:val="none" w:color="auto" w:sz="0" w:space="0"/>
          <w:shd w:val="clear" w:fill="FFFFFF"/>
          <w:lang w:val="en-US" w:eastAsia="zh-CN" w:bidi="ar"/>
        </w:rPr>
        <w:t>．企业特别贡献奖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10" w:lineRule="exact"/>
        <w:ind w:left="0" w:right="0" w:firstLine="640" w:firstLineChars="200"/>
        <w:jc w:val="left"/>
      </w:pPr>
      <w:r>
        <w:rPr>
          <w:rFonts w:hint="default" w:ascii="Times New Roman" w:hAnsi="Arial" w:eastAsia="仿宋_GB2312" w:cs="仿宋_GB2312"/>
          <w:kern w:val="0"/>
          <w:sz w:val="32"/>
          <w:szCs w:val="32"/>
          <w:bdr w:val="none" w:color="auto" w:sz="0" w:space="0"/>
          <w:shd w:val="clear" w:fill="FFFFFF"/>
          <w:lang w:val="en-US" w:eastAsia="zh-CN" w:bidi="ar"/>
        </w:rPr>
        <w:t>（</w:t>
      </w:r>
      <w:r>
        <w:rPr>
          <w:rFonts w:hint="default" w:ascii="Times New Roman" w:hAnsi="Times New Roman" w:eastAsia="仿宋_GB2312" w:cs="Times New Roman"/>
          <w:kern w:val="0"/>
          <w:sz w:val="32"/>
          <w:szCs w:val="32"/>
          <w:bdr w:val="none" w:color="auto" w:sz="0" w:space="0"/>
          <w:shd w:val="clear" w:fill="FFFFFF"/>
          <w:lang w:val="en-US" w:eastAsia="zh-CN" w:bidi="ar"/>
        </w:rPr>
        <w:t>1</w:t>
      </w:r>
      <w:r>
        <w:rPr>
          <w:rFonts w:hint="default" w:ascii="Times New Roman" w:hAnsi="Arial" w:eastAsia="仿宋_GB2312" w:cs="仿宋_GB2312"/>
          <w:kern w:val="0"/>
          <w:sz w:val="32"/>
          <w:szCs w:val="32"/>
          <w:bdr w:val="none" w:color="auto" w:sz="0" w:space="0"/>
          <w:shd w:val="clear" w:fill="FFFFFF"/>
          <w:lang w:val="en-US" w:eastAsia="zh-CN" w:bidi="ar"/>
        </w:rPr>
        <w:t>）工业企业当年纳税总额在</w:t>
      </w:r>
      <w:r>
        <w:rPr>
          <w:rFonts w:hint="default" w:ascii="Times New Roman" w:hAnsi="Times New Roman" w:eastAsia="仿宋_GB2312" w:cs="Times New Roman"/>
          <w:kern w:val="0"/>
          <w:sz w:val="32"/>
          <w:szCs w:val="32"/>
          <w:bdr w:val="none" w:color="auto" w:sz="0" w:space="0"/>
          <w:shd w:val="clear" w:fill="FFFFFF"/>
          <w:lang w:val="en-US" w:eastAsia="zh-CN" w:bidi="ar"/>
        </w:rPr>
        <w:t>500</w:t>
      </w:r>
      <w:r>
        <w:rPr>
          <w:rFonts w:hint="default" w:ascii="Times New Roman" w:hAnsi="Arial" w:eastAsia="仿宋_GB2312" w:cs="仿宋_GB2312"/>
          <w:kern w:val="0"/>
          <w:sz w:val="32"/>
          <w:szCs w:val="32"/>
          <w:bdr w:val="none" w:color="auto" w:sz="0" w:space="0"/>
          <w:shd w:val="clear" w:fill="FFFFFF"/>
          <w:lang w:val="en-US" w:eastAsia="zh-CN" w:bidi="ar"/>
        </w:rPr>
        <w:t>万元</w:t>
      </w:r>
      <w:r>
        <w:rPr>
          <w:rFonts w:hint="default" w:ascii="Times New Roman" w:hAnsi="Times New Roman" w:eastAsia="仿宋_GB2312" w:cs="Times New Roman"/>
          <w:kern w:val="0"/>
          <w:sz w:val="32"/>
          <w:szCs w:val="32"/>
          <w:bdr w:val="none" w:color="auto" w:sz="0" w:space="0"/>
          <w:shd w:val="clear" w:fill="FFFFFF"/>
          <w:lang w:val="en-US" w:eastAsia="zh-CN" w:bidi="ar"/>
        </w:rPr>
        <w:t>—1000</w:t>
      </w:r>
      <w:r>
        <w:rPr>
          <w:rFonts w:hint="default" w:ascii="Times New Roman" w:hAnsi="Arial" w:eastAsia="仿宋_GB2312" w:cs="仿宋_GB2312"/>
          <w:kern w:val="0"/>
          <w:sz w:val="32"/>
          <w:szCs w:val="32"/>
          <w:bdr w:val="none" w:color="auto" w:sz="0" w:space="0"/>
          <w:shd w:val="clear" w:fill="FFFFFF"/>
          <w:lang w:val="en-US" w:eastAsia="zh-CN" w:bidi="ar"/>
        </w:rPr>
        <w:t>万元（含</w:t>
      </w:r>
      <w:r>
        <w:rPr>
          <w:rFonts w:hint="default" w:ascii="Times New Roman" w:hAnsi="Times New Roman" w:eastAsia="仿宋_GB2312" w:cs="Times New Roman"/>
          <w:kern w:val="0"/>
          <w:sz w:val="32"/>
          <w:szCs w:val="32"/>
          <w:bdr w:val="none" w:color="auto" w:sz="0" w:space="0"/>
          <w:shd w:val="clear" w:fill="FFFFFF"/>
          <w:lang w:val="en-US" w:eastAsia="zh-CN" w:bidi="ar"/>
        </w:rPr>
        <w:t>1000</w:t>
      </w:r>
      <w:r>
        <w:rPr>
          <w:rFonts w:hint="default" w:ascii="Times New Roman" w:hAnsi="Arial" w:eastAsia="仿宋_GB2312" w:cs="仿宋_GB2312"/>
          <w:kern w:val="0"/>
          <w:sz w:val="32"/>
          <w:szCs w:val="32"/>
          <w:bdr w:val="none" w:color="auto" w:sz="0" w:space="0"/>
          <w:shd w:val="clear" w:fill="FFFFFF"/>
          <w:lang w:val="en-US" w:eastAsia="zh-CN" w:bidi="ar"/>
        </w:rPr>
        <w:t>万元），且较上年增长</w:t>
      </w:r>
      <w:r>
        <w:rPr>
          <w:rFonts w:hint="default" w:ascii="Times New Roman" w:hAnsi="Times New Roman" w:eastAsia="仿宋_GB2312" w:cs="Times New Roman"/>
          <w:kern w:val="0"/>
          <w:sz w:val="32"/>
          <w:szCs w:val="32"/>
          <w:bdr w:val="none" w:color="auto" w:sz="0" w:space="0"/>
          <w:shd w:val="clear" w:fill="FFFFFF"/>
          <w:lang w:val="en-US" w:eastAsia="zh-CN" w:bidi="ar"/>
        </w:rPr>
        <w:t>50%</w:t>
      </w:r>
      <w:r>
        <w:rPr>
          <w:rFonts w:hint="default" w:ascii="Times New Roman" w:hAnsi="Arial" w:eastAsia="仿宋_GB2312" w:cs="仿宋_GB2312"/>
          <w:kern w:val="0"/>
          <w:sz w:val="32"/>
          <w:szCs w:val="32"/>
          <w:bdr w:val="none" w:color="auto" w:sz="0" w:space="0"/>
          <w:shd w:val="clear" w:fill="FFFFFF"/>
          <w:lang w:val="en-US" w:eastAsia="zh-CN" w:bidi="ar"/>
        </w:rPr>
        <w:t>以上（含</w:t>
      </w:r>
      <w:r>
        <w:rPr>
          <w:rFonts w:hint="default" w:ascii="Times New Roman" w:hAnsi="Times New Roman" w:eastAsia="仿宋_GB2312" w:cs="Times New Roman"/>
          <w:kern w:val="0"/>
          <w:sz w:val="32"/>
          <w:szCs w:val="32"/>
          <w:bdr w:val="none" w:color="auto" w:sz="0" w:space="0"/>
          <w:shd w:val="clear" w:fill="FFFFFF"/>
          <w:lang w:val="en-US" w:eastAsia="zh-CN" w:bidi="ar"/>
        </w:rPr>
        <w:t>50%</w:t>
      </w:r>
      <w:r>
        <w:rPr>
          <w:rFonts w:hint="default" w:ascii="Times New Roman" w:hAnsi="Arial" w:eastAsia="仿宋_GB2312" w:cs="仿宋_GB2312"/>
          <w:kern w:val="0"/>
          <w:sz w:val="32"/>
          <w:szCs w:val="32"/>
          <w:bdr w:val="none" w:color="auto" w:sz="0" w:space="0"/>
          <w:shd w:val="clear" w:fill="FFFFFF"/>
          <w:lang w:val="en-US" w:eastAsia="zh-CN" w:bidi="ar"/>
        </w:rPr>
        <w:t>）一次性奖励</w:t>
      </w:r>
      <w:r>
        <w:rPr>
          <w:rFonts w:hint="default" w:ascii="Times New Roman" w:hAnsi="Times New Roman" w:eastAsia="仿宋_GB2312" w:cs="Times New Roman"/>
          <w:kern w:val="0"/>
          <w:sz w:val="32"/>
          <w:szCs w:val="32"/>
          <w:bdr w:val="none" w:color="auto" w:sz="0" w:space="0"/>
          <w:shd w:val="clear" w:fill="FFFFFF"/>
          <w:lang w:val="en-US" w:eastAsia="zh-CN" w:bidi="ar"/>
        </w:rPr>
        <w:t>10</w:t>
      </w:r>
      <w:r>
        <w:rPr>
          <w:rFonts w:hint="default" w:ascii="Times New Roman" w:hAnsi="Arial" w:eastAsia="仿宋_GB2312" w:cs="仿宋_GB2312"/>
          <w:kern w:val="0"/>
          <w:sz w:val="32"/>
          <w:szCs w:val="32"/>
          <w:bdr w:val="none" w:color="auto" w:sz="0" w:space="0"/>
          <w:shd w:val="clear" w:fill="FFFFFF"/>
          <w:lang w:val="en-US" w:eastAsia="zh-CN" w:bidi="ar"/>
        </w:rPr>
        <w:t>万元；（</w:t>
      </w:r>
      <w:r>
        <w:rPr>
          <w:rFonts w:hint="default" w:ascii="Times New Roman" w:hAnsi="Times New Roman" w:eastAsia="仿宋_GB2312" w:cs="Times New Roman"/>
          <w:kern w:val="0"/>
          <w:sz w:val="32"/>
          <w:szCs w:val="32"/>
          <w:bdr w:val="none" w:color="auto" w:sz="0" w:space="0"/>
          <w:shd w:val="clear" w:fill="FFFFFF"/>
          <w:lang w:val="en-US" w:eastAsia="zh-CN" w:bidi="ar"/>
        </w:rPr>
        <w:t>2</w:t>
      </w:r>
      <w:r>
        <w:rPr>
          <w:rFonts w:hint="default" w:ascii="Times New Roman" w:hAnsi="Arial" w:eastAsia="仿宋_GB2312" w:cs="仿宋_GB2312"/>
          <w:kern w:val="0"/>
          <w:sz w:val="32"/>
          <w:szCs w:val="32"/>
          <w:bdr w:val="none" w:color="auto" w:sz="0" w:space="0"/>
          <w:shd w:val="clear" w:fill="FFFFFF"/>
          <w:lang w:val="en-US" w:eastAsia="zh-CN" w:bidi="ar"/>
        </w:rPr>
        <w:t>）工业企业当年纳税总额在</w:t>
      </w:r>
      <w:r>
        <w:rPr>
          <w:rFonts w:hint="default" w:ascii="Times New Roman" w:hAnsi="Times New Roman" w:eastAsia="仿宋_GB2312" w:cs="Times New Roman"/>
          <w:kern w:val="0"/>
          <w:sz w:val="32"/>
          <w:szCs w:val="32"/>
          <w:bdr w:val="none" w:color="auto" w:sz="0" w:space="0"/>
          <w:shd w:val="clear" w:fill="FFFFFF"/>
          <w:lang w:val="en-US" w:eastAsia="zh-CN" w:bidi="ar"/>
        </w:rPr>
        <w:t>1000</w:t>
      </w:r>
      <w:r>
        <w:rPr>
          <w:rFonts w:hint="default" w:ascii="Times New Roman" w:hAnsi="Arial" w:eastAsia="仿宋_GB2312" w:cs="仿宋_GB2312"/>
          <w:kern w:val="0"/>
          <w:sz w:val="32"/>
          <w:szCs w:val="32"/>
          <w:bdr w:val="none" w:color="auto" w:sz="0" w:space="0"/>
          <w:shd w:val="clear" w:fill="FFFFFF"/>
          <w:lang w:val="en-US" w:eastAsia="zh-CN" w:bidi="ar"/>
        </w:rPr>
        <w:t>万元</w:t>
      </w:r>
      <w:r>
        <w:rPr>
          <w:rFonts w:hint="default" w:ascii="Times New Roman" w:hAnsi="Times New Roman" w:eastAsia="仿宋_GB2312" w:cs="Times New Roman"/>
          <w:kern w:val="0"/>
          <w:sz w:val="32"/>
          <w:szCs w:val="32"/>
          <w:bdr w:val="none" w:color="auto" w:sz="0" w:space="0"/>
          <w:shd w:val="clear" w:fill="FFFFFF"/>
          <w:lang w:val="en-US" w:eastAsia="zh-CN" w:bidi="ar"/>
        </w:rPr>
        <w:t>—3000</w:t>
      </w:r>
      <w:r>
        <w:rPr>
          <w:rFonts w:hint="default" w:ascii="Times New Roman" w:hAnsi="Arial" w:eastAsia="仿宋_GB2312" w:cs="仿宋_GB2312"/>
          <w:kern w:val="0"/>
          <w:sz w:val="32"/>
          <w:szCs w:val="32"/>
          <w:bdr w:val="none" w:color="auto" w:sz="0" w:space="0"/>
          <w:shd w:val="clear" w:fill="FFFFFF"/>
          <w:lang w:val="en-US" w:eastAsia="zh-CN" w:bidi="ar"/>
        </w:rPr>
        <w:t>万元（含</w:t>
      </w:r>
      <w:r>
        <w:rPr>
          <w:rFonts w:hint="default" w:ascii="Times New Roman" w:hAnsi="Times New Roman" w:eastAsia="仿宋_GB2312" w:cs="Times New Roman"/>
          <w:kern w:val="0"/>
          <w:sz w:val="32"/>
          <w:szCs w:val="32"/>
          <w:bdr w:val="none" w:color="auto" w:sz="0" w:space="0"/>
          <w:shd w:val="clear" w:fill="FFFFFF"/>
          <w:lang w:val="en-US" w:eastAsia="zh-CN" w:bidi="ar"/>
        </w:rPr>
        <w:t>3000</w:t>
      </w:r>
      <w:r>
        <w:rPr>
          <w:rFonts w:hint="default" w:ascii="Times New Roman" w:hAnsi="Arial" w:eastAsia="仿宋_GB2312" w:cs="仿宋_GB2312"/>
          <w:kern w:val="0"/>
          <w:sz w:val="32"/>
          <w:szCs w:val="32"/>
          <w:bdr w:val="none" w:color="auto" w:sz="0" w:space="0"/>
          <w:shd w:val="clear" w:fill="FFFFFF"/>
          <w:lang w:val="en-US" w:eastAsia="zh-CN" w:bidi="ar"/>
        </w:rPr>
        <w:t>万元），且较上年增长</w:t>
      </w:r>
      <w:r>
        <w:rPr>
          <w:rFonts w:hint="default" w:ascii="Times New Roman" w:hAnsi="Times New Roman" w:eastAsia="仿宋_GB2312" w:cs="Times New Roman"/>
          <w:kern w:val="0"/>
          <w:sz w:val="32"/>
          <w:szCs w:val="32"/>
          <w:bdr w:val="none" w:color="auto" w:sz="0" w:space="0"/>
          <w:shd w:val="clear" w:fill="FFFFFF"/>
          <w:lang w:val="en-US" w:eastAsia="zh-CN" w:bidi="ar"/>
        </w:rPr>
        <w:t>30%</w:t>
      </w:r>
      <w:r>
        <w:rPr>
          <w:rFonts w:hint="default" w:ascii="Times New Roman" w:hAnsi="Arial" w:eastAsia="仿宋_GB2312" w:cs="仿宋_GB2312"/>
          <w:kern w:val="0"/>
          <w:sz w:val="32"/>
          <w:szCs w:val="32"/>
          <w:bdr w:val="none" w:color="auto" w:sz="0" w:space="0"/>
          <w:shd w:val="clear" w:fill="FFFFFF"/>
          <w:lang w:val="en-US" w:eastAsia="zh-CN" w:bidi="ar"/>
        </w:rPr>
        <w:t>以上（含</w:t>
      </w:r>
      <w:r>
        <w:rPr>
          <w:rFonts w:hint="default" w:ascii="Times New Roman" w:hAnsi="Times New Roman" w:eastAsia="仿宋_GB2312" w:cs="Times New Roman"/>
          <w:kern w:val="0"/>
          <w:sz w:val="32"/>
          <w:szCs w:val="32"/>
          <w:bdr w:val="none" w:color="auto" w:sz="0" w:space="0"/>
          <w:shd w:val="clear" w:fill="FFFFFF"/>
          <w:lang w:val="en-US" w:eastAsia="zh-CN" w:bidi="ar"/>
        </w:rPr>
        <w:t>30%</w:t>
      </w:r>
      <w:r>
        <w:rPr>
          <w:rFonts w:hint="default" w:ascii="Times New Roman" w:hAnsi="Arial" w:eastAsia="仿宋_GB2312" w:cs="仿宋_GB2312"/>
          <w:kern w:val="0"/>
          <w:sz w:val="32"/>
          <w:szCs w:val="32"/>
          <w:bdr w:val="none" w:color="auto" w:sz="0" w:space="0"/>
          <w:shd w:val="clear" w:fill="FFFFFF"/>
          <w:lang w:val="en-US" w:eastAsia="zh-CN" w:bidi="ar"/>
        </w:rPr>
        <w:t>）一次性奖励</w:t>
      </w:r>
      <w:r>
        <w:rPr>
          <w:rFonts w:hint="default" w:ascii="Times New Roman" w:hAnsi="Times New Roman" w:eastAsia="仿宋_GB2312" w:cs="Times New Roman"/>
          <w:kern w:val="0"/>
          <w:sz w:val="32"/>
          <w:szCs w:val="32"/>
          <w:bdr w:val="none" w:color="auto" w:sz="0" w:space="0"/>
          <w:shd w:val="clear" w:fill="FFFFFF"/>
          <w:lang w:val="en-US" w:eastAsia="zh-CN" w:bidi="ar"/>
        </w:rPr>
        <w:t>30</w:t>
      </w:r>
      <w:r>
        <w:rPr>
          <w:rFonts w:hint="default" w:ascii="Times New Roman" w:hAnsi="Arial" w:eastAsia="仿宋_GB2312" w:cs="仿宋_GB2312"/>
          <w:kern w:val="0"/>
          <w:sz w:val="32"/>
          <w:szCs w:val="32"/>
          <w:bdr w:val="none" w:color="auto" w:sz="0" w:space="0"/>
          <w:shd w:val="clear" w:fill="FFFFFF"/>
          <w:lang w:val="en-US" w:eastAsia="zh-CN" w:bidi="ar"/>
        </w:rPr>
        <w:t>万元；（</w:t>
      </w:r>
      <w:r>
        <w:rPr>
          <w:rFonts w:hint="default" w:ascii="Times New Roman" w:hAnsi="Times New Roman" w:eastAsia="仿宋_GB2312" w:cs="Times New Roman"/>
          <w:kern w:val="0"/>
          <w:sz w:val="32"/>
          <w:szCs w:val="32"/>
          <w:bdr w:val="none" w:color="auto" w:sz="0" w:space="0"/>
          <w:shd w:val="clear" w:fill="FFFFFF"/>
          <w:lang w:val="en-US" w:eastAsia="zh-CN" w:bidi="ar"/>
        </w:rPr>
        <w:t>3</w:t>
      </w:r>
      <w:r>
        <w:rPr>
          <w:rFonts w:hint="default" w:ascii="Times New Roman" w:hAnsi="Arial" w:eastAsia="仿宋_GB2312" w:cs="仿宋_GB2312"/>
          <w:kern w:val="0"/>
          <w:sz w:val="32"/>
          <w:szCs w:val="32"/>
          <w:bdr w:val="none" w:color="auto" w:sz="0" w:space="0"/>
          <w:shd w:val="clear" w:fill="FFFFFF"/>
          <w:lang w:val="en-US" w:eastAsia="zh-CN" w:bidi="ar"/>
        </w:rPr>
        <w:t>）当年纳税总额在</w:t>
      </w:r>
      <w:r>
        <w:rPr>
          <w:rFonts w:hint="default" w:ascii="Times New Roman" w:hAnsi="Times New Roman" w:eastAsia="仿宋_GB2312" w:cs="Times New Roman"/>
          <w:kern w:val="0"/>
          <w:sz w:val="32"/>
          <w:szCs w:val="32"/>
          <w:bdr w:val="none" w:color="auto" w:sz="0" w:space="0"/>
          <w:shd w:val="clear" w:fill="FFFFFF"/>
          <w:lang w:val="en-US" w:eastAsia="zh-CN" w:bidi="ar"/>
        </w:rPr>
        <w:t>3000</w:t>
      </w:r>
      <w:r>
        <w:rPr>
          <w:rFonts w:hint="default" w:ascii="Times New Roman" w:hAnsi="Arial" w:eastAsia="仿宋_GB2312" w:cs="仿宋_GB2312"/>
          <w:kern w:val="0"/>
          <w:sz w:val="32"/>
          <w:szCs w:val="32"/>
          <w:bdr w:val="none" w:color="auto" w:sz="0" w:space="0"/>
          <w:shd w:val="clear" w:fill="FFFFFF"/>
          <w:lang w:val="en-US" w:eastAsia="zh-CN" w:bidi="ar"/>
        </w:rPr>
        <w:t>万元以上，且较上年增长</w:t>
      </w:r>
      <w:r>
        <w:rPr>
          <w:rFonts w:hint="default" w:ascii="Times New Roman" w:hAnsi="Times New Roman" w:eastAsia="仿宋_GB2312" w:cs="Times New Roman"/>
          <w:kern w:val="0"/>
          <w:sz w:val="32"/>
          <w:szCs w:val="32"/>
          <w:bdr w:val="none" w:color="auto" w:sz="0" w:space="0"/>
          <w:shd w:val="clear" w:fill="FFFFFF"/>
          <w:lang w:val="en-US" w:eastAsia="zh-CN" w:bidi="ar"/>
        </w:rPr>
        <w:t>30%</w:t>
      </w:r>
      <w:r>
        <w:rPr>
          <w:rFonts w:hint="default" w:ascii="Times New Roman" w:hAnsi="Arial" w:eastAsia="仿宋_GB2312" w:cs="仿宋_GB2312"/>
          <w:kern w:val="0"/>
          <w:sz w:val="32"/>
          <w:szCs w:val="32"/>
          <w:bdr w:val="none" w:color="auto" w:sz="0" w:space="0"/>
          <w:shd w:val="clear" w:fill="FFFFFF"/>
          <w:lang w:val="en-US" w:eastAsia="zh-CN" w:bidi="ar"/>
        </w:rPr>
        <w:t>以上（含</w:t>
      </w:r>
      <w:r>
        <w:rPr>
          <w:rFonts w:hint="default" w:ascii="Times New Roman" w:hAnsi="Times New Roman" w:eastAsia="仿宋_GB2312" w:cs="Times New Roman"/>
          <w:kern w:val="0"/>
          <w:sz w:val="32"/>
          <w:szCs w:val="32"/>
          <w:bdr w:val="none" w:color="auto" w:sz="0" w:space="0"/>
          <w:shd w:val="clear" w:fill="FFFFFF"/>
          <w:lang w:val="en-US" w:eastAsia="zh-CN" w:bidi="ar"/>
        </w:rPr>
        <w:t>30%</w:t>
      </w:r>
      <w:r>
        <w:rPr>
          <w:rFonts w:hint="default" w:ascii="Times New Roman" w:hAnsi="Arial" w:eastAsia="仿宋_GB2312" w:cs="仿宋_GB2312"/>
          <w:kern w:val="0"/>
          <w:sz w:val="32"/>
          <w:szCs w:val="32"/>
          <w:bdr w:val="none" w:color="auto" w:sz="0" w:space="0"/>
          <w:shd w:val="clear" w:fill="FFFFFF"/>
          <w:lang w:val="en-US" w:eastAsia="zh-CN" w:bidi="ar"/>
        </w:rPr>
        <w:t>）一次性奖励</w:t>
      </w:r>
      <w:r>
        <w:rPr>
          <w:rFonts w:hint="default" w:ascii="Times New Roman" w:hAnsi="Times New Roman" w:eastAsia="仿宋_GB2312" w:cs="Times New Roman"/>
          <w:kern w:val="0"/>
          <w:sz w:val="32"/>
          <w:szCs w:val="32"/>
          <w:bdr w:val="none" w:color="auto" w:sz="0" w:space="0"/>
          <w:shd w:val="clear" w:fill="FFFFFF"/>
          <w:lang w:val="en-US" w:eastAsia="zh-CN" w:bidi="ar"/>
        </w:rPr>
        <w:t>50</w:t>
      </w:r>
      <w:r>
        <w:rPr>
          <w:rFonts w:hint="default" w:ascii="Times New Roman" w:hAnsi="Arial" w:eastAsia="仿宋_GB2312" w:cs="仿宋_GB2312"/>
          <w:kern w:val="0"/>
          <w:sz w:val="32"/>
          <w:szCs w:val="32"/>
          <w:bdr w:val="none" w:color="auto" w:sz="0" w:space="0"/>
          <w:shd w:val="clear" w:fill="FFFFFF"/>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10" w:lineRule="exact"/>
        <w:ind w:left="0" w:right="0" w:firstLine="640" w:firstLineChars="200"/>
        <w:jc w:val="left"/>
      </w:pPr>
      <w:r>
        <w:rPr>
          <w:rFonts w:hint="eastAsia" w:ascii="黑体" w:hAnsi="宋体" w:eastAsia="黑体" w:cs="黑体"/>
          <w:kern w:val="0"/>
          <w:sz w:val="32"/>
          <w:szCs w:val="32"/>
          <w:bdr w:val="none" w:color="auto" w:sz="0" w:space="0"/>
          <w:shd w:val="clear" w:fill="FFFFFF"/>
          <w:lang w:val="en-US" w:eastAsia="zh-CN" w:bidi="ar"/>
        </w:rPr>
        <w:t>四、考评程序</w:t>
      </w:r>
      <w:r>
        <w:rPr>
          <w:rFonts w:hint="default" w:ascii="黑体" w:hAnsi="Times New Roman" w:eastAsia="黑体" w:cs="Times New Roman"/>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10" w:lineRule="exact"/>
        <w:ind w:left="0" w:right="0" w:firstLine="640" w:firstLineChars="200"/>
        <w:jc w:val="left"/>
      </w:pPr>
      <w:r>
        <w:rPr>
          <w:rFonts w:hint="default" w:ascii="Times New Roman" w:hAnsi="Arial" w:eastAsia="仿宋_GB2312" w:cs="仿宋_GB2312"/>
          <w:kern w:val="0"/>
          <w:sz w:val="32"/>
          <w:szCs w:val="32"/>
          <w:bdr w:val="none" w:color="auto" w:sz="0" w:space="0"/>
          <w:shd w:val="clear" w:fill="FFFFFF"/>
          <w:lang w:val="en-US" w:eastAsia="zh-CN" w:bidi="ar"/>
        </w:rPr>
        <w:t>成立县激励工业企业做大做强考评工作小组，县工信委、发改委、财政局、审计局、科技局、统计局、高新区、国税局、地税局、工商局、安监局、人保局、质监局、环保局等部门为成员单位，办公室设在县工信委，具体组织实施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10" w:lineRule="exact"/>
        <w:ind w:left="0" w:right="0" w:firstLine="640" w:firstLineChars="200"/>
        <w:jc w:val="left"/>
      </w:pPr>
      <w:r>
        <w:rPr>
          <w:rFonts w:hint="default" w:ascii="Times New Roman" w:hAnsi="Arial" w:eastAsia="仿宋_GB2312" w:cs="仿宋_GB2312"/>
          <w:kern w:val="0"/>
          <w:sz w:val="32"/>
          <w:szCs w:val="32"/>
          <w:bdr w:val="none" w:color="auto" w:sz="0" w:space="0"/>
          <w:shd w:val="clear" w:fill="FFFFFF"/>
          <w:lang w:val="en-US" w:eastAsia="zh-CN" w:bidi="ar"/>
        </w:rPr>
        <w:t>奖励考评程序如下：</w:t>
      </w:r>
      <w:r>
        <w:rPr>
          <w:rFonts w:hint="default" w:ascii="Times New Roman" w:hAnsi="Times New Roman" w:eastAsia="仿宋_GB2312" w:cs="Times New Roman"/>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10" w:lineRule="exact"/>
        <w:ind w:left="0" w:right="0" w:firstLine="640" w:firstLineChars="200"/>
        <w:jc w:val="left"/>
      </w:pPr>
      <w:r>
        <w:rPr>
          <w:rFonts w:hint="default" w:ascii="Times New Roman" w:hAnsi="Times New Roman" w:eastAsia="楷体_GB2312" w:cs="Times New Roman"/>
          <w:kern w:val="0"/>
          <w:sz w:val="32"/>
          <w:szCs w:val="32"/>
          <w:bdr w:val="none" w:color="auto" w:sz="0" w:space="0"/>
          <w:shd w:val="clear" w:fill="FFFFFF"/>
          <w:lang w:val="en-US" w:eastAsia="zh-CN" w:bidi="ar"/>
        </w:rPr>
        <w:t>1</w:t>
      </w:r>
      <w:r>
        <w:rPr>
          <w:rFonts w:hint="default" w:ascii="Times New Roman" w:hAnsi="Arial" w:eastAsia="楷体_GB2312" w:cs="楷体_GB2312"/>
          <w:kern w:val="0"/>
          <w:sz w:val="32"/>
          <w:szCs w:val="32"/>
          <w:bdr w:val="none" w:color="auto" w:sz="0" w:space="0"/>
          <w:shd w:val="clear" w:fill="FFFFFF"/>
          <w:lang w:val="en-US" w:eastAsia="zh-CN" w:bidi="ar"/>
        </w:rPr>
        <w:t>．申报。</w:t>
      </w:r>
      <w:r>
        <w:rPr>
          <w:rFonts w:hint="default" w:ascii="Times New Roman" w:hAnsi="Arial" w:eastAsia="仿宋_GB2312" w:cs="仿宋_GB2312"/>
          <w:kern w:val="0"/>
          <w:sz w:val="32"/>
          <w:szCs w:val="32"/>
          <w:bdr w:val="none" w:color="auto" w:sz="0" w:space="0"/>
          <w:shd w:val="clear" w:fill="FFFFFF"/>
          <w:lang w:val="en-US" w:eastAsia="zh-CN" w:bidi="ar"/>
        </w:rPr>
        <w:t>由企业提出申请，并提供有关指标或项目完成的依据，包括开票销售证明、入库税金（国、地税）证明、审计报告、证书等，相关成员单位初审后报县激励工业企业做大做强考评工作小组办公室。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10" w:lineRule="exact"/>
        <w:ind w:left="0" w:right="0" w:firstLine="640" w:firstLineChars="200"/>
        <w:jc w:val="left"/>
      </w:pPr>
      <w:r>
        <w:rPr>
          <w:rFonts w:hint="default" w:ascii="Times New Roman" w:hAnsi="Times New Roman" w:eastAsia="楷体_GB2312" w:cs="Times New Roman"/>
          <w:kern w:val="0"/>
          <w:sz w:val="32"/>
          <w:szCs w:val="32"/>
          <w:bdr w:val="none" w:color="auto" w:sz="0" w:space="0"/>
          <w:shd w:val="clear" w:fill="FFFFFF"/>
          <w:lang w:val="en-US" w:eastAsia="zh-CN" w:bidi="ar"/>
        </w:rPr>
        <w:t>2</w:t>
      </w:r>
      <w:r>
        <w:rPr>
          <w:rFonts w:hint="default" w:ascii="Times New Roman" w:hAnsi="Arial" w:eastAsia="楷体_GB2312" w:cs="楷体_GB2312"/>
          <w:kern w:val="0"/>
          <w:sz w:val="32"/>
          <w:szCs w:val="32"/>
          <w:bdr w:val="none" w:color="auto" w:sz="0" w:space="0"/>
          <w:shd w:val="clear" w:fill="FFFFFF"/>
          <w:lang w:val="en-US" w:eastAsia="zh-CN" w:bidi="ar"/>
        </w:rPr>
        <w:t>．考核。</w:t>
      </w:r>
      <w:r>
        <w:rPr>
          <w:rFonts w:hint="default" w:ascii="Times New Roman" w:hAnsi="Arial" w:eastAsia="仿宋_GB2312" w:cs="仿宋_GB2312"/>
          <w:kern w:val="0"/>
          <w:sz w:val="32"/>
          <w:szCs w:val="32"/>
          <w:bdr w:val="none" w:color="auto" w:sz="0" w:space="0"/>
          <w:shd w:val="clear" w:fill="FFFFFF"/>
          <w:lang w:val="en-US" w:eastAsia="zh-CN" w:bidi="ar"/>
        </w:rPr>
        <w:t>考评工作小组办公室对有关单位的申报材料采取听、询、查、访等方法进行考核，根据奖励评选条件，提出核实意见和奖励建议名单。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10" w:lineRule="exact"/>
        <w:ind w:left="0" w:right="0" w:firstLine="640" w:firstLineChars="200"/>
        <w:jc w:val="left"/>
      </w:pPr>
      <w:r>
        <w:rPr>
          <w:rFonts w:hint="default" w:ascii="Times New Roman" w:hAnsi="Times New Roman" w:eastAsia="楷体_GB2312" w:cs="Times New Roman"/>
          <w:kern w:val="0"/>
          <w:sz w:val="32"/>
          <w:szCs w:val="32"/>
          <w:bdr w:val="none" w:color="auto" w:sz="0" w:space="0"/>
          <w:shd w:val="clear" w:fill="FFFFFF"/>
          <w:lang w:val="en-US" w:eastAsia="zh-CN" w:bidi="ar"/>
        </w:rPr>
        <w:t>3</w:t>
      </w:r>
      <w:r>
        <w:rPr>
          <w:rFonts w:hint="default" w:ascii="Times New Roman" w:hAnsi="Arial" w:eastAsia="楷体_GB2312" w:cs="楷体_GB2312"/>
          <w:kern w:val="0"/>
          <w:sz w:val="32"/>
          <w:szCs w:val="32"/>
          <w:bdr w:val="none" w:color="auto" w:sz="0" w:space="0"/>
          <w:shd w:val="clear" w:fill="FFFFFF"/>
          <w:lang w:val="en-US" w:eastAsia="zh-CN" w:bidi="ar"/>
        </w:rPr>
        <w:t>．评审。</w:t>
      </w:r>
      <w:r>
        <w:rPr>
          <w:rFonts w:hint="default" w:ascii="Times New Roman" w:hAnsi="Arial" w:eastAsia="仿宋_GB2312" w:cs="仿宋_GB2312"/>
          <w:spacing w:val="-8"/>
          <w:kern w:val="0"/>
          <w:sz w:val="32"/>
          <w:szCs w:val="32"/>
          <w:bdr w:val="none" w:color="auto" w:sz="0" w:space="0"/>
          <w:shd w:val="clear" w:fill="FFFFFF"/>
          <w:lang w:val="en-US" w:eastAsia="zh-CN" w:bidi="ar"/>
        </w:rPr>
        <w:t>考评工作小组进行评审，拟定奖励名单。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10" w:lineRule="exact"/>
        <w:ind w:left="0" w:right="0" w:firstLine="640" w:firstLineChars="200"/>
        <w:jc w:val="left"/>
      </w:pPr>
      <w:r>
        <w:rPr>
          <w:rFonts w:hint="default" w:ascii="Times New Roman" w:hAnsi="Times New Roman" w:eastAsia="楷体_GB2312" w:cs="Times New Roman"/>
          <w:kern w:val="0"/>
          <w:sz w:val="32"/>
          <w:szCs w:val="32"/>
          <w:bdr w:val="none" w:color="auto" w:sz="0" w:space="0"/>
          <w:shd w:val="clear" w:fill="FFFFFF"/>
          <w:lang w:val="en-US" w:eastAsia="zh-CN" w:bidi="ar"/>
        </w:rPr>
        <w:t>4</w:t>
      </w:r>
      <w:r>
        <w:rPr>
          <w:rFonts w:hint="default" w:ascii="Times New Roman" w:hAnsi="Arial" w:eastAsia="楷体_GB2312" w:cs="楷体_GB2312"/>
          <w:kern w:val="0"/>
          <w:sz w:val="32"/>
          <w:szCs w:val="32"/>
          <w:bdr w:val="none" w:color="auto" w:sz="0" w:space="0"/>
          <w:shd w:val="clear" w:fill="FFFFFF"/>
          <w:lang w:val="en-US" w:eastAsia="zh-CN" w:bidi="ar"/>
        </w:rPr>
        <w:t>．审定。</w:t>
      </w:r>
      <w:r>
        <w:rPr>
          <w:rFonts w:hint="default" w:ascii="Times New Roman" w:hAnsi="Arial" w:eastAsia="仿宋_GB2312" w:cs="仿宋_GB2312"/>
          <w:kern w:val="0"/>
          <w:sz w:val="32"/>
          <w:szCs w:val="32"/>
          <w:bdr w:val="none" w:color="auto" w:sz="0" w:space="0"/>
          <w:shd w:val="clear" w:fill="FFFFFF"/>
          <w:lang w:val="en-US" w:eastAsia="zh-CN" w:bidi="ar"/>
        </w:rPr>
        <w:t>考评工作小组将拟定的奖励名单和有关材料报县委、县政府审定，并确定有关奖励事项。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10" w:lineRule="exact"/>
        <w:ind w:left="0" w:right="0" w:firstLine="640" w:firstLineChars="200"/>
        <w:jc w:val="left"/>
      </w:pPr>
      <w:r>
        <w:rPr>
          <w:rFonts w:hint="eastAsia" w:ascii="黑体" w:hAnsi="宋体" w:eastAsia="黑体" w:cs="黑体"/>
          <w:kern w:val="0"/>
          <w:sz w:val="32"/>
          <w:szCs w:val="32"/>
          <w:bdr w:val="none" w:color="auto" w:sz="0" w:space="0"/>
          <w:shd w:val="clear" w:fill="FFFFFF"/>
          <w:lang w:val="en-US" w:eastAsia="zh-CN" w:bidi="ar"/>
        </w:rPr>
        <w:t>五、相关事项</w:t>
      </w:r>
      <w:r>
        <w:rPr>
          <w:rFonts w:hint="default" w:ascii="黑体" w:hAnsi="Times New Roman" w:eastAsia="黑体" w:cs="Times New Roman"/>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10" w:lineRule="exact"/>
        <w:ind w:left="0" w:right="0" w:firstLine="640" w:firstLineChars="200"/>
        <w:jc w:val="left"/>
      </w:pPr>
      <w:r>
        <w:rPr>
          <w:rFonts w:hint="default" w:ascii="Times New Roman" w:hAnsi="Times New Roman" w:eastAsia="仿宋_GB2312" w:cs="Times New Roman"/>
          <w:kern w:val="0"/>
          <w:sz w:val="32"/>
          <w:szCs w:val="32"/>
          <w:bdr w:val="none" w:color="auto" w:sz="0" w:space="0"/>
          <w:shd w:val="clear" w:fill="FFFFFF"/>
          <w:lang w:val="en-US" w:eastAsia="zh-CN" w:bidi="ar"/>
        </w:rPr>
        <w:t>1</w:t>
      </w:r>
      <w:r>
        <w:rPr>
          <w:rFonts w:hint="default" w:ascii="Times New Roman" w:hAnsi="Arial" w:eastAsia="仿宋_GB2312" w:cs="仿宋_GB2312"/>
          <w:kern w:val="0"/>
          <w:sz w:val="32"/>
          <w:szCs w:val="32"/>
          <w:bdr w:val="none" w:color="auto" w:sz="0" w:space="0"/>
          <w:shd w:val="clear" w:fill="FFFFFF"/>
          <w:lang w:val="en-US" w:eastAsia="zh-CN" w:bidi="ar"/>
        </w:rPr>
        <w:t>．参评企业除达到奖励办法规定的条件外，还须做到：（</w:t>
      </w:r>
      <w:r>
        <w:rPr>
          <w:rFonts w:hint="default" w:ascii="Times New Roman" w:hAnsi="Times New Roman" w:eastAsia="仿宋_GB2312" w:cs="Times New Roman"/>
          <w:kern w:val="0"/>
          <w:sz w:val="32"/>
          <w:szCs w:val="32"/>
          <w:bdr w:val="none" w:color="auto" w:sz="0" w:space="0"/>
          <w:shd w:val="clear" w:fill="FFFFFF"/>
          <w:lang w:val="en-US" w:eastAsia="zh-CN" w:bidi="ar"/>
        </w:rPr>
        <w:t>1</w:t>
      </w:r>
      <w:r>
        <w:rPr>
          <w:rFonts w:hint="default" w:ascii="Times New Roman" w:hAnsi="Arial" w:eastAsia="仿宋_GB2312" w:cs="仿宋_GB2312"/>
          <w:kern w:val="0"/>
          <w:sz w:val="32"/>
          <w:szCs w:val="32"/>
          <w:bdr w:val="none" w:color="auto" w:sz="0" w:space="0"/>
          <w:shd w:val="clear" w:fill="FFFFFF"/>
          <w:lang w:val="en-US" w:eastAsia="zh-CN" w:bidi="ar"/>
        </w:rPr>
        <w:t>）依法经营，照章纳税；（</w:t>
      </w:r>
      <w:r>
        <w:rPr>
          <w:rFonts w:hint="default" w:ascii="Times New Roman" w:hAnsi="Times New Roman" w:eastAsia="仿宋_GB2312" w:cs="Times New Roman"/>
          <w:kern w:val="0"/>
          <w:sz w:val="32"/>
          <w:szCs w:val="32"/>
          <w:bdr w:val="none" w:color="auto" w:sz="0" w:space="0"/>
          <w:shd w:val="clear" w:fill="FFFFFF"/>
          <w:lang w:val="en-US" w:eastAsia="zh-CN" w:bidi="ar"/>
        </w:rPr>
        <w:t>2</w:t>
      </w:r>
      <w:r>
        <w:rPr>
          <w:rFonts w:hint="default" w:ascii="Times New Roman" w:hAnsi="Arial" w:eastAsia="仿宋_GB2312" w:cs="仿宋_GB2312"/>
          <w:kern w:val="0"/>
          <w:sz w:val="32"/>
          <w:szCs w:val="32"/>
          <w:bdr w:val="none" w:color="auto" w:sz="0" w:space="0"/>
          <w:shd w:val="clear" w:fill="FFFFFF"/>
          <w:lang w:val="en-US" w:eastAsia="zh-CN" w:bidi="ar"/>
        </w:rPr>
        <w:t>）按要求及时报送各种工业统计报表；（</w:t>
      </w:r>
      <w:r>
        <w:rPr>
          <w:rFonts w:hint="default" w:ascii="Times New Roman" w:hAnsi="Times New Roman" w:eastAsia="仿宋_GB2312" w:cs="Times New Roman"/>
          <w:kern w:val="0"/>
          <w:sz w:val="32"/>
          <w:szCs w:val="32"/>
          <w:bdr w:val="none" w:color="auto" w:sz="0" w:space="0"/>
          <w:shd w:val="clear" w:fill="FFFFFF"/>
          <w:lang w:val="en-US" w:eastAsia="zh-CN" w:bidi="ar"/>
        </w:rPr>
        <w:t>3</w:t>
      </w:r>
      <w:r>
        <w:rPr>
          <w:rFonts w:hint="default" w:ascii="Times New Roman" w:hAnsi="Arial" w:eastAsia="仿宋_GB2312" w:cs="仿宋_GB2312"/>
          <w:kern w:val="0"/>
          <w:sz w:val="32"/>
          <w:szCs w:val="32"/>
          <w:bdr w:val="none" w:color="auto" w:sz="0" w:space="0"/>
          <w:shd w:val="clear" w:fill="FFFFFF"/>
          <w:lang w:val="en-US" w:eastAsia="zh-CN" w:bidi="ar"/>
        </w:rPr>
        <w:t>）年内无重特大安全生产、环保安全、产品质量安全事故发生；（</w:t>
      </w:r>
      <w:r>
        <w:rPr>
          <w:rFonts w:hint="default" w:ascii="Times New Roman" w:hAnsi="Times New Roman" w:eastAsia="仿宋_GB2312" w:cs="Times New Roman"/>
          <w:kern w:val="0"/>
          <w:sz w:val="32"/>
          <w:szCs w:val="32"/>
          <w:bdr w:val="none" w:color="auto" w:sz="0" w:space="0"/>
          <w:shd w:val="clear" w:fill="FFFFFF"/>
          <w:lang w:val="en-US" w:eastAsia="zh-CN" w:bidi="ar"/>
        </w:rPr>
        <w:t>4</w:t>
      </w:r>
      <w:r>
        <w:rPr>
          <w:rFonts w:hint="default" w:ascii="Times New Roman" w:hAnsi="Arial" w:eastAsia="仿宋_GB2312" w:cs="仿宋_GB2312"/>
          <w:kern w:val="0"/>
          <w:sz w:val="32"/>
          <w:szCs w:val="32"/>
          <w:bdr w:val="none" w:color="auto" w:sz="0" w:space="0"/>
          <w:shd w:val="clear" w:fill="FFFFFF"/>
          <w:lang w:val="en-US" w:eastAsia="zh-CN" w:bidi="ar"/>
        </w:rPr>
        <w:t>）企</w:t>
      </w:r>
      <w:r>
        <w:rPr>
          <w:rFonts w:hint="default" w:ascii="Times New Roman" w:hAnsi="Arial" w:eastAsia="仿宋_GB2312" w:cs="仿宋_GB2312"/>
          <w:spacing w:val="-6"/>
          <w:kern w:val="0"/>
          <w:sz w:val="32"/>
          <w:szCs w:val="32"/>
          <w:bdr w:val="none" w:color="auto" w:sz="0" w:space="0"/>
          <w:shd w:val="clear" w:fill="FFFFFF"/>
          <w:lang w:val="en-US" w:eastAsia="zh-CN" w:bidi="ar"/>
        </w:rPr>
        <w:t>业不欠发职工工资，并积极为职工缴纳法律规定的各项社会保险。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10" w:lineRule="exact"/>
        <w:ind w:left="0" w:right="0" w:firstLine="640" w:firstLineChars="200"/>
        <w:jc w:val="left"/>
      </w:pPr>
      <w:r>
        <w:rPr>
          <w:rFonts w:hint="default" w:ascii="Times New Roman" w:hAnsi="Times New Roman" w:eastAsia="仿宋_GB2312" w:cs="Times New Roman"/>
          <w:kern w:val="0"/>
          <w:sz w:val="32"/>
          <w:szCs w:val="32"/>
          <w:bdr w:val="none" w:color="auto" w:sz="0" w:space="0"/>
          <w:shd w:val="clear" w:fill="FFFFFF"/>
          <w:lang w:val="en-US" w:eastAsia="zh-CN" w:bidi="ar"/>
        </w:rPr>
        <w:t>2</w:t>
      </w:r>
      <w:r>
        <w:rPr>
          <w:rFonts w:hint="default" w:ascii="Times New Roman" w:hAnsi="Arial" w:eastAsia="仿宋_GB2312" w:cs="仿宋_GB2312"/>
          <w:kern w:val="0"/>
          <w:sz w:val="32"/>
          <w:szCs w:val="32"/>
          <w:bdr w:val="none" w:color="auto" w:sz="0" w:space="0"/>
          <w:shd w:val="clear" w:fill="FFFFFF"/>
          <w:lang w:val="en-US" w:eastAsia="zh-CN" w:bidi="ar"/>
        </w:rPr>
        <w:t>．奖金总额的</w:t>
      </w:r>
      <w:r>
        <w:rPr>
          <w:rFonts w:hint="default" w:ascii="Times New Roman" w:hAnsi="Times New Roman" w:eastAsia="仿宋_GB2312" w:cs="Times New Roman"/>
          <w:kern w:val="0"/>
          <w:sz w:val="32"/>
          <w:szCs w:val="32"/>
          <w:bdr w:val="none" w:color="auto" w:sz="0" w:space="0"/>
          <w:shd w:val="clear" w:fill="FFFFFF"/>
          <w:lang w:val="en-US" w:eastAsia="zh-CN" w:bidi="ar"/>
        </w:rPr>
        <w:t>50%</w:t>
      </w:r>
      <w:r>
        <w:rPr>
          <w:rFonts w:hint="default" w:ascii="Times New Roman" w:hAnsi="Arial" w:eastAsia="仿宋_GB2312" w:cs="仿宋_GB2312"/>
          <w:kern w:val="0"/>
          <w:sz w:val="32"/>
          <w:szCs w:val="32"/>
          <w:bdr w:val="none" w:color="auto" w:sz="0" w:space="0"/>
          <w:shd w:val="clear" w:fill="FFFFFF"/>
          <w:lang w:val="en-US" w:eastAsia="zh-CN" w:bidi="ar"/>
        </w:rPr>
        <w:t>用于奖励有贡献的纳税企业法人代表或企业本地主要负责人；</w:t>
      </w:r>
      <w:r>
        <w:rPr>
          <w:rFonts w:hint="default" w:ascii="Times New Roman" w:hAnsi="Times New Roman" w:eastAsia="仿宋_GB2312" w:cs="Times New Roman"/>
          <w:kern w:val="0"/>
          <w:sz w:val="32"/>
          <w:szCs w:val="32"/>
          <w:bdr w:val="none" w:color="auto" w:sz="0" w:space="0"/>
          <w:shd w:val="clear" w:fill="FFFFFF"/>
          <w:lang w:val="en-US" w:eastAsia="zh-CN" w:bidi="ar"/>
        </w:rPr>
        <w:t>50%</w:t>
      </w:r>
      <w:r>
        <w:rPr>
          <w:rFonts w:hint="default" w:ascii="Times New Roman" w:hAnsi="Arial" w:eastAsia="仿宋_GB2312" w:cs="仿宋_GB2312"/>
          <w:kern w:val="0"/>
          <w:sz w:val="32"/>
          <w:szCs w:val="32"/>
          <w:bdr w:val="none" w:color="auto" w:sz="0" w:space="0"/>
          <w:shd w:val="clear" w:fill="FFFFFF"/>
          <w:lang w:val="en-US" w:eastAsia="zh-CN" w:bidi="ar"/>
        </w:rPr>
        <w:t>用于奖励纳税企业经营管理层的其他有功人员。其奖励金额由县财政局代扣所得税后直接拨给企业专户或相关个人账户。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10" w:lineRule="exact"/>
        <w:ind w:left="0" w:right="0" w:firstLine="640" w:firstLineChars="200"/>
        <w:jc w:val="left"/>
      </w:pPr>
      <w:r>
        <w:rPr>
          <w:rFonts w:hint="default" w:ascii="Times New Roman" w:hAnsi="Times New Roman" w:eastAsia="仿宋_GB2312" w:cs="Times New Roman"/>
          <w:kern w:val="0"/>
          <w:sz w:val="32"/>
          <w:szCs w:val="32"/>
          <w:bdr w:val="none" w:color="auto" w:sz="0" w:space="0"/>
          <w:shd w:val="clear" w:fill="FFFFFF"/>
          <w:lang w:val="en-US" w:eastAsia="zh-CN" w:bidi="ar"/>
        </w:rPr>
        <w:t>3</w:t>
      </w:r>
      <w:r>
        <w:rPr>
          <w:rFonts w:hint="default" w:ascii="Times New Roman" w:hAnsi="Arial" w:eastAsia="仿宋_GB2312" w:cs="仿宋_GB2312"/>
          <w:kern w:val="0"/>
          <w:sz w:val="32"/>
          <w:szCs w:val="32"/>
          <w:bdr w:val="none" w:color="auto" w:sz="0" w:space="0"/>
          <w:shd w:val="clear" w:fill="FFFFFF"/>
          <w:lang w:val="en-US" w:eastAsia="zh-CN" w:bidi="ar"/>
        </w:rPr>
        <w:t>．企业财政贡献奖的地方所得金额系指在我县净入库国税和地税的全部地方留成部分的税金总和，以实际入库数为准（不含税收奖返及</w:t>
      </w:r>
      <w:r>
        <w:rPr>
          <w:rFonts w:hint="default" w:ascii="Times New Roman" w:hAnsi="Times New Roman" w:eastAsia="仿宋_GB2312" w:cs="Times New Roman"/>
          <w:kern w:val="0"/>
          <w:sz w:val="32"/>
          <w:szCs w:val="32"/>
          <w:bdr w:val="none" w:color="auto" w:sz="0" w:space="0"/>
          <w:shd w:val="clear" w:fill="FFFFFF"/>
          <w:lang w:val="en-US" w:eastAsia="zh-CN" w:bidi="ar"/>
        </w:rPr>
        <w:t>1+1</w:t>
      </w:r>
      <w:r>
        <w:rPr>
          <w:rFonts w:hint="default" w:ascii="Times New Roman" w:hAnsi="Arial" w:eastAsia="仿宋_GB2312" w:cs="仿宋_GB2312"/>
          <w:kern w:val="0"/>
          <w:sz w:val="32"/>
          <w:szCs w:val="32"/>
          <w:bdr w:val="none" w:color="auto" w:sz="0" w:space="0"/>
          <w:shd w:val="clear" w:fill="FFFFFF"/>
          <w:lang w:val="en-US" w:eastAsia="zh-CN" w:bidi="ar"/>
        </w:rPr>
        <w:t>工业企业流通环节税收等）。</w:t>
      </w:r>
      <w:r>
        <w:rPr>
          <w:rFonts w:hint="default" w:ascii="Times New Roman" w:hAnsi="Times New Roman" w:eastAsia="仿宋_GB2312" w:cs="Times New Roman"/>
          <w:kern w:val="0"/>
          <w:sz w:val="32"/>
          <w:szCs w:val="32"/>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pPr>
      <w:r>
        <w:rPr>
          <w:rFonts w:hint="default" w:ascii="Times New Roman" w:hAnsi="Times New Roman" w:eastAsia="仿宋_GB2312" w:cs="Times New Roman"/>
          <w:kern w:val="0"/>
          <w:sz w:val="32"/>
          <w:szCs w:val="32"/>
          <w:bdr w:val="none" w:color="auto" w:sz="0" w:space="0"/>
          <w:shd w:val="clear" w:fill="FFFFFF"/>
          <w:lang w:val="en-US" w:eastAsia="zh-CN" w:bidi="ar"/>
        </w:rPr>
        <w:t>4</w:t>
      </w:r>
      <w:r>
        <w:rPr>
          <w:rFonts w:hint="default" w:ascii="Times New Roman" w:hAnsi="Arial" w:eastAsia="仿宋_GB2312" w:cs="仿宋_GB2312"/>
          <w:kern w:val="0"/>
          <w:sz w:val="32"/>
          <w:szCs w:val="32"/>
          <w:bdr w:val="none" w:color="auto" w:sz="0" w:space="0"/>
          <w:shd w:val="clear" w:fill="FFFFFF"/>
          <w:lang w:val="en-US" w:eastAsia="zh-CN" w:bidi="ar"/>
        </w:rPr>
        <w:t>．企业特别财政贡献奖的纳税总额是指在我县净入库国税和地税的税金总和，以实际入库数为准（不含税收奖返及</w:t>
      </w:r>
      <w:r>
        <w:rPr>
          <w:rFonts w:hint="default" w:ascii="Times New Roman" w:hAnsi="Times New Roman" w:eastAsia="仿宋_GB2312" w:cs="Times New Roman"/>
          <w:kern w:val="0"/>
          <w:sz w:val="32"/>
          <w:szCs w:val="32"/>
          <w:bdr w:val="none" w:color="auto" w:sz="0" w:space="0"/>
          <w:shd w:val="clear" w:fill="FFFFFF"/>
          <w:lang w:val="en-US" w:eastAsia="zh-CN" w:bidi="ar"/>
        </w:rPr>
        <w:t>1+1</w:t>
      </w:r>
      <w:r>
        <w:rPr>
          <w:rFonts w:hint="default" w:ascii="Times New Roman" w:hAnsi="Arial" w:eastAsia="仿宋_GB2312" w:cs="仿宋_GB2312"/>
          <w:kern w:val="0"/>
          <w:sz w:val="32"/>
          <w:szCs w:val="32"/>
          <w:bdr w:val="none" w:color="auto" w:sz="0" w:space="0"/>
          <w:shd w:val="clear" w:fill="FFFFFF"/>
          <w:lang w:val="en-US" w:eastAsia="zh-CN" w:bidi="ar"/>
        </w:rPr>
        <w:t>工业企业流通环节税收等）。</w:t>
      </w:r>
      <w:r>
        <w:rPr>
          <w:rFonts w:hint="default" w:ascii="Times New Roman" w:hAnsi="Times New Roman" w:eastAsia="仿宋_GB2312" w:cs="Times New Roman"/>
          <w:kern w:val="0"/>
          <w:sz w:val="32"/>
          <w:szCs w:val="32"/>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pPr>
      <w:r>
        <w:rPr>
          <w:rFonts w:hint="default" w:ascii="Times New Roman" w:hAnsi="Times New Roman" w:eastAsia="仿宋_GB2312" w:cs="Times New Roman"/>
          <w:kern w:val="0"/>
          <w:sz w:val="32"/>
          <w:szCs w:val="32"/>
          <w:bdr w:val="none" w:color="auto" w:sz="0" w:space="0"/>
          <w:shd w:val="clear" w:fill="FFFFFF"/>
          <w:lang w:val="en-US" w:eastAsia="zh-CN" w:bidi="ar"/>
        </w:rPr>
        <w:t>5</w:t>
      </w:r>
      <w:r>
        <w:rPr>
          <w:rFonts w:hint="default" w:ascii="Times New Roman" w:hAnsi="Arial" w:eastAsia="仿宋_GB2312" w:cs="仿宋_GB2312"/>
          <w:kern w:val="0"/>
          <w:sz w:val="32"/>
          <w:szCs w:val="32"/>
          <w:bdr w:val="none" w:color="auto" w:sz="0" w:space="0"/>
          <w:shd w:val="clear" w:fill="FFFFFF"/>
          <w:lang w:val="en-US" w:eastAsia="zh-CN" w:bidi="ar"/>
        </w:rPr>
        <w:t>．本办法所涉及各奖项的考核数据，以县统计局、财政局、国税局、地税局提供的实际考核数据为准，企业税收贡献奖中的各企业地方所得金额的数据由财政局负责提供。涉及的科技创新、创名牌奖以企业提供的本年度有效证书为依据。</w:t>
      </w:r>
      <w:r>
        <w:rPr>
          <w:rFonts w:hint="default" w:ascii="Times New Roman" w:hAnsi="Times New Roman" w:eastAsia="仿宋_GB2312" w:cs="Times New Roman"/>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pPr>
      <w:r>
        <w:rPr>
          <w:rFonts w:hint="default" w:ascii="Times New Roman" w:hAnsi="Times New Roman" w:eastAsia="仿宋_GB2312" w:cs="Times New Roman"/>
          <w:kern w:val="0"/>
          <w:sz w:val="32"/>
          <w:szCs w:val="32"/>
          <w:bdr w:val="none" w:color="auto" w:sz="0" w:space="0"/>
          <w:shd w:val="clear" w:fill="FFFFFF"/>
          <w:lang w:val="en-US" w:eastAsia="zh-CN" w:bidi="ar"/>
        </w:rPr>
        <w:t>6</w:t>
      </w:r>
      <w:r>
        <w:rPr>
          <w:rFonts w:hint="default" w:ascii="Times New Roman" w:hAnsi="Arial" w:eastAsia="仿宋_GB2312" w:cs="仿宋_GB2312"/>
          <w:kern w:val="0"/>
          <w:sz w:val="32"/>
          <w:szCs w:val="32"/>
          <w:bdr w:val="none" w:color="auto" w:sz="0" w:space="0"/>
          <w:shd w:val="clear" w:fill="FFFFFF"/>
          <w:lang w:val="en-US" w:eastAsia="zh-CN" w:bidi="ar"/>
        </w:rPr>
        <w:t>．本办法所述的</w:t>
      </w:r>
      <w:r>
        <w:rPr>
          <w:rFonts w:hint="default" w:ascii="Times New Roman" w:hAnsi="Times New Roman" w:eastAsia="仿宋_GB2312" w:cs="Times New Roman"/>
          <w:kern w:val="0"/>
          <w:sz w:val="32"/>
          <w:szCs w:val="32"/>
          <w:bdr w:val="none" w:color="auto" w:sz="0" w:space="0"/>
          <w:shd w:val="clear" w:fill="FFFFFF"/>
          <w:lang w:val="en-US" w:eastAsia="zh-CN" w:bidi="ar"/>
        </w:rPr>
        <w:t>“</w:t>
      </w:r>
      <w:r>
        <w:rPr>
          <w:rFonts w:hint="default" w:ascii="Times New Roman" w:hAnsi="Arial" w:eastAsia="仿宋_GB2312" w:cs="仿宋_GB2312"/>
          <w:kern w:val="0"/>
          <w:sz w:val="32"/>
          <w:szCs w:val="32"/>
          <w:bdr w:val="none" w:color="auto" w:sz="0" w:space="0"/>
          <w:shd w:val="clear" w:fill="FFFFFF"/>
          <w:lang w:val="en-US" w:eastAsia="zh-CN" w:bidi="ar"/>
        </w:rPr>
        <w:t>首次达到</w:t>
      </w:r>
      <w:r>
        <w:rPr>
          <w:rFonts w:hint="default" w:ascii="Times New Roman" w:hAnsi="Times New Roman" w:eastAsia="仿宋_GB2312" w:cs="Times New Roman"/>
          <w:kern w:val="0"/>
          <w:sz w:val="32"/>
          <w:szCs w:val="32"/>
          <w:bdr w:val="none" w:color="auto" w:sz="0" w:space="0"/>
          <w:shd w:val="clear" w:fill="FFFFFF"/>
          <w:lang w:val="en-US" w:eastAsia="zh-CN" w:bidi="ar"/>
        </w:rPr>
        <w:t>”</w:t>
      </w:r>
      <w:r>
        <w:rPr>
          <w:rFonts w:hint="default" w:ascii="Times New Roman" w:hAnsi="Arial" w:eastAsia="仿宋_GB2312" w:cs="仿宋_GB2312"/>
          <w:kern w:val="0"/>
          <w:sz w:val="32"/>
          <w:szCs w:val="32"/>
          <w:bdr w:val="none" w:color="auto" w:sz="0" w:space="0"/>
          <w:shd w:val="clear" w:fill="FFFFFF"/>
          <w:lang w:val="en-US" w:eastAsia="zh-CN" w:bidi="ar"/>
        </w:rPr>
        <w:t>，是指往年没有达到，当年达到的企业，增幅以上一年度有关数据为基数，凡第一次突破相关考核指标台阶的，符合本办法奖励条件。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pPr>
      <w:r>
        <w:rPr>
          <w:rFonts w:hint="default" w:ascii="Times New Roman" w:hAnsi="Times New Roman" w:eastAsia="仿宋_GB2312" w:cs="Times New Roman"/>
          <w:kern w:val="0"/>
          <w:sz w:val="32"/>
          <w:szCs w:val="32"/>
          <w:bdr w:val="none" w:color="auto" w:sz="0" w:space="0"/>
          <w:shd w:val="clear" w:fill="FFFFFF"/>
          <w:lang w:val="en-US" w:eastAsia="zh-CN" w:bidi="ar"/>
        </w:rPr>
        <w:t>7</w:t>
      </w:r>
      <w:r>
        <w:rPr>
          <w:rFonts w:hint="default" w:ascii="Times New Roman" w:hAnsi="Arial" w:eastAsia="仿宋_GB2312" w:cs="仿宋_GB2312"/>
          <w:kern w:val="0"/>
          <w:sz w:val="32"/>
          <w:szCs w:val="32"/>
          <w:bdr w:val="none" w:color="auto" w:sz="0" w:space="0"/>
          <w:shd w:val="clear" w:fill="FFFFFF"/>
          <w:lang w:val="en-US" w:eastAsia="zh-CN" w:bidi="ar"/>
        </w:rPr>
        <w:t>．对同时符合本奖励办法</w:t>
      </w:r>
      <w:r>
        <w:rPr>
          <w:rFonts w:hint="default" w:ascii="Times New Roman" w:hAnsi="Times New Roman" w:eastAsia="仿宋_GB2312" w:cs="Times New Roman"/>
          <w:kern w:val="0"/>
          <w:sz w:val="32"/>
          <w:szCs w:val="32"/>
          <w:bdr w:val="none" w:color="auto" w:sz="0" w:space="0"/>
          <w:shd w:val="clear" w:fill="FFFFFF"/>
          <w:lang w:val="en-US" w:eastAsia="zh-CN" w:bidi="ar"/>
        </w:rPr>
        <w:t>1</w:t>
      </w:r>
      <w:r>
        <w:rPr>
          <w:rFonts w:hint="default" w:ascii="Times New Roman" w:hAnsi="Arial" w:eastAsia="仿宋_GB2312" w:cs="仿宋_GB2312"/>
          <w:kern w:val="0"/>
          <w:sz w:val="32"/>
          <w:szCs w:val="32"/>
          <w:bdr w:val="none" w:color="auto" w:sz="0" w:space="0"/>
          <w:shd w:val="clear" w:fill="FFFFFF"/>
          <w:lang w:val="en-US" w:eastAsia="zh-CN" w:bidi="ar"/>
        </w:rPr>
        <w:t>、</w:t>
      </w:r>
      <w:r>
        <w:rPr>
          <w:rFonts w:hint="default" w:ascii="Times New Roman" w:hAnsi="Times New Roman" w:eastAsia="仿宋_GB2312" w:cs="Times New Roman"/>
          <w:kern w:val="0"/>
          <w:sz w:val="32"/>
          <w:szCs w:val="32"/>
          <w:bdr w:val="none" w:color="auto" w:sz="0" w:space="0"/>
          <w:shd w:val="clear" w:fill="FFFFFF"/>
          <w:lang w:val="en-US" w:eastAsia="zh-CN" w:bidi="ar"/>
        </w:rPr>
        <w:t>2</w:t>
      </w:r>
      <w:r>
        <w:rPr>
          <w:rFonts w:hint="default" w:ascii="Times New Roman" w:hAnsi="Arial" w:eastAsia="仿宋_GB2312" w:cs="仿宋_GB2312"/>
          <w:kern w:val="0"/>
          <w:sz w:val="32"/>
          <w:szCs w:val="32"/>
          <w:bdr w:val="none" w:color="auto" w:sz="0" w:space="0"/>
          <w:shd w:val="clear" w:fill="FFFFFF"/>
          <w:lang w:val="en-US" w:eastAsia="zh-CN" w:bidi="ar"/>
        </w:rPr>
        <w:t>、</w:t>
      </w:r>
      <w:r>
        <w:rPr>
          <w:rFonts w:hint="default" w:ascii="Times New Roman" w:hAnsi="Times New Roman" w:eastAsia="仿宋_GB2312" w:cs="Times New Roman"/>
          <w:kern w:val="0"/>
          <w:sz w:val="32"/>
          <w:szCs w:val="32"/>
          <w:bdr w:val="none" w:color="auto" w:sz="0" w:space="0"/>
          <w:shd w:val="clear" w:fill="FFFFFF"/>
          <w:lang w:val="en-US" w:eastAsia="zh-CN" w:bidi="ar"/>
        </w:rPr>
        <w:t>7</w:t>
      </w:r>
      <w:r>
        <w:rPr>
          <w:rFonts w:hint="default" w:ascii="Times New Roman" w:hAnsi="Arial" w:eastAsia="仿宋_GB2312" w:cs="仿宋_GB2312"/>
          <w:kern w:val="0"/>
          <w:sz w:val="32"/>
          <w:szCs w:val="32"/>
          <w:bdr w:val="none" w:color="auto" w:sz="0" w:space="0"/>
          <w:shd w:val="clear" w:fill="FFFFFF"/>
          <w:lang w:val="en-US" w:eastAsia="zh-CN" w:bidi="ar"/>
        </w:rPr>
        <w:t>奖项奖励条件的单位，按就高不就低的原则奖励。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pPr>
      <w:r>
        <w:rPr>
          <w:rFonts w:hint="default" w:ascii="Times New Roman" w:hAnsi="Times New Roman" w:eastAsia="仿宋_GB2312" w:cs="Times New Roman"/>
          <w:kern w:val="0"/>
          <w:sz w:val="32"/>
          <w:szCs w:val="32"/>
          <w:bdr w:val="none" w:color="auto" w:sz="0" w:space="0"/>
          <w:shd w:val="clear" w:fill="FFFFFF"/>
          <w:lang w:val="en-US" w:eastAsia="zh-CN" w:bidi="ar"/>
        </w:rPr>
        <w:t>8</w:t>
      </w:r>
      <w:r>
        <w:rPr>
          <w:rFonts w:hint="default" w:ascii="Times New Roman" w:hAnsi="Arial" w:eastAsia="仿宋_GB2312" w:cs="仿宋_GB2312"/>
          <w:kern w:val="0"/>
          <w:sz w:val="32"/>
          <w:szCs w:val="32"/>
          <w:bdr w:val="none" w:color="auto" w:sz="0" w:space="0"/>
          <w:shd w:val="clear" w:fill="FFFFFF"/>
          <w:lang w:val="en-US" w:eastAsia="zh-CN" w:bidi="ar"/>
        </w:rPr>
        <w:t>．对获得国家、省、市奖励的工业企业，县财政按上级奖励的额度适当配套奖励，在本办法已经奖励的不重复奖励。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pPr>
      <w:r>
        <w:rPr>
          <w:rFonts w:hint="eastAsia" w:ascii="黑体" w:hAnsi="宋体" w:eastAsia="黑体" w:cs="黑体"/>
          <w:kern w:val="0"/>
          <w:sz w:val="32"/>
          <w:szCs w:val="32"/>
          <w:bdr w:val="none" w:color="auto" w:sz="0" w:space="0"/>
          <w:shd w:val="clear" w:fill="FFFFFF"/>
          <w:lang w:val="en-US" w:eastAsia="zh-CN" w:bidi="ar"/>
        </w:rPr>
        <w:t>六、</w:t>
      </w:r>
      <w:r>
        <w:rPr>
          <w:rFonts w:hint="default" w:ascii="Times New Roman" w:hAnsi="Arial" w:eastAsia="仿宋_GB2312" w:cs="仿宋_GB2312"/>
          <w:kern w:val="0"/>
          <w:sz w:val="32"/>
          <w:szCs w:val="32"/>
          <w:bdr w:val="none" w:color="auto" w:sz="0" w:space="0"/>
          <w:shd w:val="clear" w:fill="FFFFFF"/>
          <w:lang w:val="en-US" w:eastAsia="zh-CN" w:bidi="ar"/>
        </w:rPr>
        <w:t>本《办法》自</w:t>
      </w:r>
      <w:r>
        <w:rPr>
          <w:rFonts w:hint="default" w:ascii="Times New Roman" w:hAnsi="Times New Roman" w:eastAsia="仿宋_GB2312" w:cs="Times New Roman"/>
          <w:kern w:val="0"/>
          <w:sz w:val="32"/>
          <w:szCs w:val="32"/>
          <w:bdr w:val="none" w:color="auto" w:sz="0" w:space="0"/>
          <w:shd w:val="clear" w:fill="FFFFFF"/>
          <w:lang w:val="en-US" w:eastAsia="zh-CN" w:bidi="ar"/>
        </w:rPr>
        <w:t>2014</w:t>
      </w:r>
      <w:r>
        <w:rPr>
          <w:rFonts w:hint="default" w:ascii="Times New Roman" w:hAnsi="Arial" w:eastAsia="仿宋_GB2312" w:cs="仿宋_GB2312"/>
          <w:kern w:val="0"/>
          <w:sz w:val="32"/>
          <w:szCs w:val="32"/>
          <w:bdr w:val="none" w:color="auto" w:sz="0" w:space="0"/>
          <w:shd w:val="clear" w:fill="FFFFFF"/>
          <w:lang w:val="en-US" w:eastAsia="zh-CN" w:bidi="ar"/>
        </w:rPr>
        <w:t>年</w:t>
      </w:r>
      <w:r>
        <w:rPr>
          <w:rFonts w:hint="default" w:ascii="Times New Roman" w:hAnsi="Times New Roman" w:eastAsia="仿宋_GB2312" w:cs="Times New Roman"/>
          <w:kern w:val="0"/>
          <w:sz w:val="32"/>
          <w:szCs w:val="32"/>
          <w:bdr w:val="none" w:color="auto" w:sz="0" w:space="0"/>
          <w:shd w:val="clear" w:fill="FFFFFF"/>
          <w:lang w:val="en-US" w:eastAsia="zh-CN" w:bidi="ar"/>
        </w:rPr>
        <w:t>1</w:t>
      </w:r>
      <w:r>
        <w:rPr>
          <w:rFonts w:hint="default" w:ascii="Times New Roman" w:hAnsi="Arial" w:eastAsia="仿宋_GB2312" w:cs="仿宋_GB2312"/>
          <w:kern w:val="0"/>
          <w:sz w:val="32"/>
          <w:szCs w:val="32"/>
          <w:bdr w:val="none" w:color="auto" w:sz="0" w:space="0"/>
          <w:shd w:val="clear" w:fill="FFFFFF"/>
          <w:lang w:val="en-US" w:eastAsia="zh-CN" w:bidi="ar"/>
        </w:rPr>
        <w:t>月</w:t>
      </w:r>
      <w:r>
        <w:rPr>
          <w:rFonts w:hint="default" w:ascii="Times New Roman" w:hAnsi="Times New Roman" w:eastAsia="仿宋_GB2312" w:cs="Times New Roman"/>
          <w:kern w:val="0"/>
          <w:sz w:val="32"/>
          <w:szCs w:val="32"/>
          <w:bdr w:val="none" w:color="auto" w:sz="0" w:space="0"/>
          <w:shd w:val="clear" w:fill="FFFFFF"/>
          <w:lang w:val="en-US" w:eastAsia="zh-CN" w:bidi="ar"/>
        </w:rPr>
        <w:t>1</w:t>
      </w:r>
      <w:r>
        <w:rPr>
          <w:rFonts w:hint="default" w:ascii="Times New Roman" w:hAnsi="Arial" w:eastAsia="仿宋_GB2312" w:cs="仿宋_GB2312"/>
          <w:kern w:val="0"/>
          <w:sz w:val="32"/>
          <w:szCs w:val="32"/>
          <w:bdr w:val="none" w:color="auto" w:sz="0" w:space="0"/>
          <w:shd w:val="clear" w:fill="FFFFFF"/>
          <w:lang w:val="en-US" w:eastAsia="zh-CN" w:bidi="ar"/>
        </w:rPr>
        <w:t>日起实施，《吉安县人民政府办公室关于印发</w:t>
      </w:r>
      <w:r>
        <w:rPr>
          <w:rFonts w:hint="default" w:ascii="Times New Roman" w:hAnsi="Arial" w:eastAsia="仿宋_GB2312" w:cs="仿宋_GB2312"/>
          <w:kern w:val="0"/>
          <w:sz w:val="32"/>
          <w:szCs w:val="32"/>
          <w:bdr w:val="none" w:color="auto" w:sz="0" w:space="0"/>
          <w:shd w:val="clear" w:fill="FFFFFF"/>
          <w:lang w:val="en-US" w:eastAsia="zh-CN" w:bidi="ar"/>
        </w:rPr>
        <w:t>吉安县激励工业企业做大做强奖励办法的通知</w:t>
      </w:r>
      <w:r>
        <w:rPr>
          <w:rFonts w:hint="default" w:ascii="Times New Roman" w:hAnsi="Arial" w:eastAsia="仿宋_GB2312" w:cs="仿宋_GB2312"/>
          <w:kern w:val="0"/>
          <w:sz w:val="32"/>
          <w:szCs w:val="32"/>
          <w:bdr w:val="none" w:color="auto" w:sz="0" w:space="0"/>
          <w:shd w:val="clear" w:fill="FFFFFF"/>
          <w:lang w:val="en-US" w:eastAsia="zh-CN" w:bidi="ar"/>
        </w:rPr>
        <w:t>》（吉县府办发〔</w:t>
      </w:r>
      <w:r>
        <w:rPr>
          <w:rFonts w:hint="default" w:ascii="Times New Roman" w:hAnsi="Times New Roman" w:eastAsia="仿宋_GB2312" w:cs="Times New Roman"/>
          <w:kern w:val="0"/>
          <w:sz w:val="32"/>
          <w:szCs w:val="32"/>
          <w:bdr w:val="none" w:color="auto" w:sz="0" w:space="0"/>
          <w:shd w:val="clear" w:fill="FFFFFF"/>
          <w:lang w:val="en-US" w:eastAsia="zh-CN" w:bidi="ar"/>
        </w:rPr>
        <w:t>2013</w:t>
      </w:r>
      <w:r>
        <w:rPr>
          <w:rFonts w:hint="default" w:ascii="Times New Roman" w:hAnsi="Arial" w:eastAsia="仿宋_GB2312" w:cs="仿宋_GB2312"/>
          <w:kern w:val="0"/>
          <w:sz w:val="32"/>
          <w:szCs w:val="32"/>
          <w:bdr w:val="none" w:color="auto" w:sz="0" w:space="0"/>
          <w:shd w:val="clear" w:fill="FFFFFF"/>
          <w:lang w:val="en-US" w:eastAsia="zh-CN" w:bidi="ar"/>
        </w:rPr>
        <w:t>〕</w:t>
      </w:r>
      <w:r>
        <w:rPr>
          <w:rFonts w:hint="default" w:ascii="Times New Roman" w:hAnsi="Times New Roman" w:eastAsia="仿宋_GB2312" w:cs="Times New Roman"/>
          <w:kern w:val="0"/>
          <w:sz w:val="32"/>
          <w:szCs w:val="32"/>
          <w:bdr w:val="none" w:color="auto" w:sz="0" w:space="0"/>
          <w:shd w:val="clear" w:fill="FFFFFF"/>
          <w:lang w:val="en-US" w:eastAsia="zh-CN" w:bidi="ar"/>
        </w:rPr>
        <w:t>2</w:t>
      </w:r>
      <w:r>
        <w:rPr>
          <w:rFonts w:hint="default" w:ascii="Times New Roman" w:hAnsi="Arial" w:eastAsia="仿宋_GB2312" w:cs="仿宋_GB2312"/>
          <w:kern w:val="0"/>
          <w:sz w:val="32"/>
          <w:szCs w:val="32"/>
          <w:bdr w:val="none" w:color="auto" w:sz="0" w:space="0"/>
          <w:shd w:val="clear" w:fill="FFFFFF"/>
          <w:lang w:val="en-US" w:eastAsia="zh-CN" w:bidi="ar"/>
        </w:rPr>
        <w:t>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方正小标宋简体">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60D7F"/>
    <w:rsid w:val="005C7EAC"/>
    <w:rsid w:val="03F21160"/>
    <w:rsid w:val="0D536A0D"/>
    <w:rsid w:val="1AE2368C"/>
    <w:rsid w:val="29554D5A"/>
    <w:rsid w:val="2DC91981"/>
    <w:rsid w:val="44B33A03"/>
    <w:rsid w:val="46E60D7F"/>
    <w:rsid w:val="4BF85EF7"/>
    <w:rsid w:val="58EF40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2018-05-12T14:02:00Z</dcterms:created>
  <dc:creator>huchunming</dc:creator>
  <cp:lastModifiedBy>huchunming</cp:lastModifiedBy>
  <dcterms:modified xsi:type="dcterms:W3CDTF">2018-05-12T14:22:58Z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