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2D" w:rsidRDefault="002F4A2D" w:rsidP="00BC79DC">
      <w:pPr>
        <w:spacing w:line="560" w:lineRule="exact"/>
        <w:jc w:val="left"/>
        <w:rPr>
          <w:rFonts w:ascii="方正小标宋简体" w:eastAsia="方正小标宋简体" w:hAnsi="宋体" w:hint="eastAsia"/>
          <w:sz w:val="44"/>
          <w:szCs w:val="44"/>
        </w:rPr>
      </w:pPr>
      <w:r w:rsidRPr="000648CC">
        <w:rPr>
          <w:rFonts w:ascii="仿宋_GB2312" w:eastAsia="仿宋_GB2312" w:hAnsi="宋体" w:hint="eastAsia"/>
          <w:sz w:val="32"/>
          <w:szCs w:val="32"/>
        </w:rPr>
        <w:t>附件1：</w:t>
      </w:r>
      <w:r w:rsidRPr="00434C26">
        <w:rPr>
          <w:rFonts w:ascii="方正小标宋简体" w:eastAsia="方正小标宋简体" w:hAnsi="宋体" w:hint="eastAsia"/>
          <w:sz w:val="44"/>
          <w:szCs w:val="44"/>
        </w:rPr>
        <w:t>深圳市科研机构创新绩效分类评价</w:t>
      </w:r>
    </w:p>
    <w:p w:rsidR="002F4A2D" w:rsidRPr="00270446" w:rsidRDefault="002F4A2D" w:rsidP="002F4A2D">
      <w:pPr>
        <w:spacing w:line="560" w:lineRule="exact"/>
        <w:jc w:val="center"/>
        <w:rPr>
          <w:rFonts w:ascii="方正小标宋简体" w:eastAsia="方正小标宋简体" w:hAnsi="宋体" w:hint="eastAsia"/>
          <w:sz w:val="44"/>
          <w:szCs w:val="44"/>
        </w:rPr>
      </w:pPr>
      <w:r w:rsidRPr="00434C26">
        <w:rPr>
          <w:rFonts w:ascii="方正小标宋简体" w:eastAsia="方正小标宋简体" w:hAnsi="宋体" w:hint="eastAsia"/>
          <w:sz w:val="44"/>
          <w:szCs w:val="44"/>
        </w:rPr>
        <w:t>指标及评分方法（试行）</w:t>
      </w:r>
    </w:p>
    <w:p w:rsidR="002F4A2D" w:rsidRDefault="002F4A2D" w:rsidP="002F4A2D">
      <w:pPr>
        <w:spacing w:line="560" w:lineRule="exact"/>
        <w:ind w:firstLineChars="200" w:firstLine="640"/>
        <w:jc w:val="left"/>
        <w:rPr>
          <w:rFonts w:ascii="仿宋_GB2312" w:eastAsia="仿宋_GB2312" w:hAnsi="宋体" w:hint="eastAsia"/>
          <w:sz w:val="32"/>
          <w:szCs w:val="32"/>
        </w:rPr>
      </w:pPr>
    </w:p>
    <w:p w:rsidR="002F4A2D" w:rsidRDefault="002F4A2D" w:rsidP="002F4A2D">
      <w:pPr>
        <w:spacing w:line="560" w:lineRule="exact"/>
        <w:ind w:firstLineChars="200" w:firstLine="640"/>
        <w:jc w:val="left"/>
        <w:rPr>
          <w:rFonts w:ascii="仿宋_GB2312" w:eastAsia="仿宋_GB2312" w:hAnsi="黑体" w:hint="eastAsia"/>
          <w:sz w:val="32"/>
          <w:szCs w:val="32"/>
        </w:rPr>
      </w:pPr>
      <w:r w:rsidRPr="00271A3F">
        <w:rPr>
          <w:rFonts w:ascii="仿宋_GB2312" w:eastAsia="仿宋_GB2312" w:hAnsi="宋体" w:hint="eastAsia"/>
          <w:sz w:val="32"/>
          <w:szCs w:val="32"/>
        </w:rPr>
        <w:t>深圳市科研机构创新绩效分类评价办法是区别于传统科研机构评价方法，针对目前深圳市科研机构的实际情况，按照全面调查、科学分析、定性与定量相结合的方法，设计绩效分类评价指标，并根据各项指标作用的大小，科学赋予不同的权重系数，并根据组建模式不同，设计不同指标、赋予相同指标不同权重，</w:t>
      </w:r>
      <w:r>
        <w:rPr>
          <w:rFonts w:ascii="仿宋_GB2312" w:eastAsia="仿宋_GB2312" w:hAnsi="黑体" w:hint="eastAsia"/>
          <w:sz w:val="32"/>
          <w:szCs w:val="32"/>
        </w:rPr>
        <w:t>体现对不同类型科研机构的不同要求，促进评价办法的科学性和准确性，提高科研机构科技创新的积极性和主动性。</w:t>
      </w:r>
    </w:p>
    <w:p w:rsidR="002F4A2D" w:rsidRPr="000736BF" w:rsidRDefault="002F4A2D" w:rsidP="002F4A2D">
      <w:pPr>
        <w:spacing w:line="560" w:lineRule="exact"/>
        <w:ind w:firstLineChars="200" w:firstLine="640"/>
        <w:jc w:val="left"/>
        <w:rPr>
          <w:rFonts w:ascii="仿宋_GB2312" w:eastAsia="仿宋_GB2312" w:hAnsi="黑体" w:hint="eastAsia"/>
          <w:sz w:val="32"/>
          <w:szCs w:val="32"/>
        </w:rPr>
      </w:pPr>
      <w:r w:rsidRPr="000736BF">
        <w:rPr>
          <w:rFonts w:ascii="仿宋_GB2312" w:eastAsia="仿宋_GB2312" w:hAnsi="黑体" w:hint="eastAsia"/>
          <w:sz w:val="32"/>
          <w:szCs w:val="32"/>
        </w:rPr>
        <w:t>深圳市科研机构创新绩效分类评价办法</w:t>
      </w:r>
      <w:r>
        <w:rPr>
          <w:rFonts w:ascii="仿宋_GB2312" w:eastAsia="仿宋_GB2312" w:hAnsi="黑体" w:hint="eastAsia"/>
          <w:sz w:val="32"/>
          <w:szCs w:val="32"/>
        </w:rPr>
        <w:t>遵循科学原则构建了</w:t>
      </w:r>
      <w:r w:rsidRPr="000736BF">
        <w:rPr>
          <w:rFonts w:ascii="仿宋_GB2312" w:eastAsia="仿宋_GB2312" w:hAnsi="黑体" w:hint="eastAsia"/>
          <w:sz w:val="32"/>
          <w:szCs w:val="32"/>
        </w:rPr>
        <w:t>如表1</w:t>
      </w:r>
      <w:r>
        <w:rPr>
          <w:rFonts w:ascii="仿宋_GB2312" w:eastAsia="仿宋_GB2312" w:hAnsi="黑体" w:hint="eastAsia"/>
          <w:sz w:val="32"/>
          <w:szCs w:val="32"/>
        </w:rPr>
        <w:t>所示的评价指标体系：指标体系设一级指标、二级指标和三级指标；一级指标有2个，分别是创新投入和创新产出；二级指标有8个，分别是基础设施、人力投入、资金投入、知识产出、技术产出、人才产出、项目产出、创新成果；三级指标有18个，其中“</w:t>
      </w:r>
      <w:r w:rsidRPr="00000F7C">
        <w:rPr>
          <w:rFonts w:ascii="仿宋_GB2312" w:eastAsia="仿宋_GB2312" w:hAnsi="黑体" w:hint="eastAsia"/>
          <w:sz w:val="32"/>
          <w:szCs w:val="32"/>
        </w:rPr>
        <w:t>建成国家级创新载体或分支机构</w:t>
      </w:r>
      <w:r>
        <w:rPr>
          <w:rFonts w:ascii="仿宋_GB2312" w:eastAsia="仿宋_GB2312" w:hAnsi="黑体" w:hint="eastAsia"/>
          <w:sz w:val="32"/>
          <w:szCs w:val="32"/>
        </w:rPr>
        <w:t>”、“</w:t>
      </w:r>
      <w:r w:rsidRPr="00475DEE">
        <w:rPr>
          <w:rFonts w:ascii="仿宋_GB2312" w:eastAsia="仿宋_GB2312" w:hAnsi="黑体" w:hint="eastAsia"/>
          <w:sz w:val="32"/>
          <w:szCs w:val="32"/>
        </w:rPr>
        <w:t>PCT申请量</w:t>
      </w:r>
      <w:r>
        <w:rPr>
          <w:rFonts w:ascii="仿宋_GB2312" w:eastAsia="仿宋_GB2312" w:hAnsi="黑体" w:hint="eastAsia"/>
          <w:sz w:val="32"/>
          <w:szCs w:val="32"/>
        </w:rPr>
        <w:t>”、“</w:t>
      </w:r>
      <w:r w:rsidRPr="00475DEE">
        <w:rPr>
          <w:rFonts w:ascii="仿宋_GB2312" w:eastAsia="仿宋_GB2312" w:hAnsi="黑体" w:hint="eastAsia"/>
          <w:sz w:val="32"/>
          <w:szCs w:val="32"/>
        </w:rPr>
        <w:t>PCT申请进入国家阶段的数量</w:t>
      </w:r>
      <w:r>
        <w:rPr>
          <w:rFonts w:ascii="仿宋_GB2312" w:eastAsia="仿宋_GB2312" w:hAnsi="黑体" w:hint="eastAsia"/>
          <w:sz w:val="32"/>
          <w:szCs w:val="32"/>
        </w:rPr>
        <w:t>”和“重大科技创新成果数量”4个指标是加分指标，即若有，则在评价总分上予以加分，如无不扣分，其余14个指标为评价指标。</w:t>
      </w:r>
      <w:r w:rsidRPr="000736BF">
        <w:rPr>
          <w:rFonts w:ascii="仿宋_GB2312" w:eastAsia="仿宋_GB2312" w:hAnsi="黑体" w:hint="eastAsia"/>
          <w:sz w:val="32"/>
          <w:szCs w:val="32"/>
        </w:rPr>
        <w:t xml:space="preserve"> </w:t>
      </w:r>
    </w:p>
    <w:p w:rsidR="002F4A2D" w:rsidRPr="00A5206D" w:rsidRDefault="002F4A2D" w:rsidP="002F4A2D">
      <w:pPr>
        <w:spacing w:afterLines="50" w:line="560" w:lineRule="exact"/>
        <w:jc w:val="center"/>
        <w:rPr>
          <w:rFonts w:ascii="宋体" w:hAnsi="宋体" w:hint="eastAsia"/>
          <w:b/>
          <w:sz w:val="24"/>
        </w:rPr>
      </w:pPr>
      <w:r>
        <w:rPr>
          <w:rFonts w:ascii="宋体" w:hAnsi="宋体"/>
          <w:b/>
          <w:sz w:val="24"/>
        </w:rPr>
        <w:br w:type="page"/>
      </w:r>
      <w:r w:rsidRPr="00A5206D">
        <w:rPr>
          <w:rFonts w:ascii="宋体" w:hAnsi="宋体" w:hint="eastAsia"/>
          <w:b/>
          <w:sz w:val="24"/>
        </w:rPr>
        <w:lastRenderedPageBreak/>
        <w:t>表1  深圳市科研机构创新绩效分类评价指标体系</w:t>
      </w:r>
    </w:p>
    <w:tbl>
      <w:tblPr>
        <w:tblW w:w="10285"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64"/>
        <w:gridCol w:w="3524"/>
        <w:gridCol w:w="4251"/>
      </w:tblGrid>
      <w:tr w:rsidR="002F4A2D" w:rsidRPr="00A5206D" w:rsidTr="00E83F05">
        <w:trPr>
          <w:trHeight w:val="418"/>
          <w:jc w:val="center"/>
        </w:trPr>
        <w:tc>
          <w:tcPr>
            <w:tcW w:w="1246" w:type="dxa"/>
            <w:shd w:val="clear" w:color="auto" w:fill="auto"/>
            <w:vAlign w:val="center"/>
          </w:tcPr>
          <w:p w:rsidR="002F4A2D" w:rsidRPr="00A5206D" w:rsidRDefault="002F4A2D" w:rsidP="00E83F05">
            <w:pPr>
              <w:spacing w:line="200" w:lineRule="exact"/>
              <w:jc w:val="center"/>
              <w:rPr>
                <w:rFonts w:ascii="宋体" w:hAnsi="宋体" w:hint="eastAsia"/>
                <w:b/>
                <w:sz w:val="18"/>
                <w:szCs w:val="18"/>
              </w:rPr>
            </w:pPr>
            <w:r w:rsidRPr="00A5206D">
              <w:rPr>
                <w:rFonts w:ascii="宋体" w:hAnsi="宋体" w:hint="eastAsia"/>
                <w:b/>
                <w:sz w:val="18"/>
                <w:szCs w:val="18"/>
              </w:rPr>
              <w:t>一级指标</w:t>
            </w:r>
          </w:p>
        </w:tc>
        <w:tc>
          <w:tcPr>
            <w:tcW w:w="1264" w:type="dxa"/>
            <w:shd w:val="clear" w:color="auto" w:fill="auto"/>
            <w:vAlign w:val="center"/>
          </w:tcPr>
          <w:p w:rsidR="002F4A2D" w:rsidRPr="00A5206D" w:rsidRDefault="002F4A2D" w:rsidP="00E83F05">
            <w:pPr>
              <w:spacing w:line="200" w:lineRule="exact"/>
              <w:jc w:val="center"/>
              <w:rPr>
                <w:rFonts w:ascii="宋体" w:hAnsi="宋体" w:hint="eastAsia"/>
                <w:b/>
                <w:sz w:val="18"/>
                <w:szCs w:val="18"/>
              </w:rPr>
            </w:pPr>
            <w:r w:rsidRPr="00A5206D">
              <w:rPr>
                <w:rFonts w:ascii="宋体" w:hAnsi="宋体" w:hint="eastAsia"/>
                <w:b/>
                <w:sz w:val="18"/>
                <w:szCs w:val="18"/>
              </w:rPr>
              <w:t>二级指标</w:t>
            </w:r>
          </w:p>
        </w:tc>
        <w:tc>
          <w:tcPr>
            <w:tcW w:w="3524" w:type="dxa"/>
            <w:shd w:val="clear" w:color="auto" w:fill="auto"/>
            <w:vAlign w:val="center"/>
          </w:tcPr>
          <w:p w:rsidR="002F4A2D" w:rsidRPr="00A5206D" w:rsidRDefault="002F4A2D" w:rsidP="00E83F05">
            <w:pPr>
              <w:spacing w:line="200" w:lineRule="exact"/>
              <w:jc w:val="center"/>
              <w:rPr>
                <w:rFonts w:ascii="宋体" w:hAnsi="宋体" w:hint="eastAsia"/>
                <w:b/>
                <w:sz w:val="18"/>
                <w:szCs w:val="18"/>
              </w:rPr>
            </w:pPr>
            <w:r w:rsidRPr="00A5206D">
              <w:rPr>
                <w:rFonts w:ascii="宋体" w:hAnsi="宋体" w:hint="eastAsia"/>
                <w:b/>
                <w:sz w:val="18"/>
                <w:szCs w:val="18"/>
              </w:rPr>
              <w:t>三级指标</w:t>
            </w:r>
          </w:p>
        </w:tc>
        <w:tc>
          <w:tcPr>
            <w:tcW w:w="4251" w:type="dxa"/>
            <w:vAlign w:val="center"/>
          </w:tcPr>
          <w:p w:rsidR="002F4A2D" w:rsidRPr="00A5206D" w:rsidRDefault="002F4A2D" w:rsidP="00E83F05">
            <w:pPr>
              <w:spacing w:line="200" w:lineRule="exact"/>
              <w:jc w:val="center"/>
              <w:rPr>
                <w:rFonts w:ascii="宋体" w:hAnsi="宋体" w:hint="eastAsia"/>
                <w:b/>
                <w:sz w:val="18"/>
                <w:szCs w:val="18"/>
              </w:rPr>
            </w:pPr>
            <w:r w:rsidRPr="00A5206D">
              <w:rPr>
                <w:rFonts w:ascii="宋体" w:hAnsi="宋体" w:hint="eastAsia"/>
                <w:b/>
                <w:sz w:val="18"/>
                <w:szCs w:val="18"/>
              </w:rPr>
              <w:t>指标解释</w:t>
            </w:r>
          </w:p>
        </w:tc>
      </w:tr>
      <w:tr w:rsidR="002F4A2D" w:rsidRPr="00A5206D" w:rsidTr="00E83F05">
        <w:trPr>
          <w:trHeight w:val="325"/>
          <w:jc w:val="center"/>
        </w:trPr>
        <w:tc>
          <w:tcPr>
            <w:tcW w:w="1246" w:type="dxa"/>
            <w:vMerge w:val="restart"/>
            <w:shd w:val="clear" w:color="auto" w:fill="auto"/>
            <w:vAlign w:val="center"/>
          </w:tcPr>
          <w:p w:rsidR="002F4A2D" w:rsidRPr="00A5206D" w:rsidRDefault="002F4A2D" w:rsidP="00E83F05">
            <w:pPr>
              <w:spacing w:line="200" w:lineRule="exact"/>
              <w:jc w:val="center"/>
              <w:rPr>
                <w:rFonts w:ascii="宋体" w:hAnsi="宋体" w:hint="eastAsia"/>
                <w:sz w:val="18"/>
                <w:szCs w:val="18"/>
              </w:rPr>
            </w:pPr>
            <w:r w:rsidRPr="00A5206D">
              <w:rPr>
                <w:rFonts w:ascii="宋体" w:hAnsi="宋体" w:hint="eastAsia"/>
                <w:sz w:val="18"/>
                <w:szCs w:val="18"/>
              </w:rPr>
              <w:t>1.创新投入</w:t>
            </w:r>
          </w:p>
        </w:tc>
        <w:tc>
          <w:tcPr>
            <w:tcW w:w="1264" w:type="dxa"/>
            <w:vMerge w:val="restart"/>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1.基础设施</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1.科研用房面积</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专门用于科学研究的用房面积</w:t>
            </w:r>
          </w:p>
        </w:tc>
      </w:tr>
      <w:tr w:rsidR="002F4A2D" w:rsidRPr="00A5206D" w:rsidTr="00E83F05">
        <w:trPr>
          <w:trHeight w:val="256"/>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2.资产总额</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拥有或控制的全部资产，具体包括：流动资产、长期投资、固定资产、无形及递延资产、其他长期资产等。</w:t>
            </w:r>
          </w:p>
        </w:tc>
      </w:tr>
      <w:tr w:rsidR="002F4A2D" w:rsidRPr="00A5206D" w:rsidTr="00E83F05">
        <w:trPr>
          <w:trHeight w:val="256"/>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3.</w:t>
            </w:r>
            <w:r w:rsidRPr="00A84776">
              <w:rPr>
                <w:rFonts w:ascii="宋体" w:hAnsi="宋体" w:hint="eastAsia"/>
                <w:sz w:val="18"/>
                <w:szCs w:val="18"/>
              </w:rPr>
              <w:t>建成国家级创新载体或分支机构</w:t>
            </w:r>
          </w:p>
        </w:tc>
        <w:tc>
          <w:tcPr>
            <w:tcW w:w="4251" w:type="dxa"/>
            <w:vAlign w:val="center"/>
          </w:tcPr>
          <w:p w:rsidR="002F4A2D" w:rsidRPr="00A84776" w:rsidRDefault="002F4A2D" w:rsidP="00E83F05">
            <w:pPr>
              <w:spacing w:line="200" w:lineRule="exact"/>
              <w:rPr>
                <w:rFonts w:ascii="宋体" w:hAnsi="宋体" w:hint="eastAsia"/>
                <w:sz w:val="15"/>
                <w:szCs w:val="15"/>
              </w:rPr>
            </w:pPr>
            <w:r>
              <w:rPr>
                <w:rFonts w:ascii="宋体" w:hAnsi="宋体" w:hint="eastAsia"/>
                <w:sz w:val="15"/>
                <w:szCs w:val="15"/>
              </w:rPr>
              <w:t>建成国家级重点实验室、工程实验室、工程中心、技术中心、公共技术平台或国家级分支机构</w:t>
            </w:r>
          </w:p>
        </w:tc>
      </w:tr>
      <w:tr w:rsidR="002F4A2D" w:rsidRPr="00A5206D" w:rsidTr="00E83F05">
        <w:trPr>
          <w:trHeight w:val="264"/>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val="restart"/>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2.人力投入</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4</w:t>
            </w:r>
            <w:r w:rsidRPr="00A5206D">
              <w:rPr>
                <w:rFonts w:ascii="宋体" w:hAnsi="宋体" w:hint="eastAsia"/>
                <w:sz w:val="18"/>
                <w:szCs w:val="18"/>
              </w:rPr>
              <w:t xml:space="preserve">.科研人员占全部人员的比例   </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年末具有大专以上学历或中级以上专业技术职称且从事科学研究工作的人员与全体正式人员的比例</w:t>
            </w:r>
          </w:p>
        </w:tc>
      </w:tr>
      <w:tr w:rsidR="002F4A2D" w:rsidRPr="00A5206D" w:rsidTr="00E83F05">
        <w:trPr>
          <w:trHeight w:val="264"/>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5</w:t>
            </w:r>
            <w:r w:rsidRPr="00A5206D">
              <w:rPr>
                <w:rFonts w:ascii="宋体" w:hAnsi="宋体" w:hint="eastAsia"/>
                <w:sz w:val="18"/>
                <w:szCs w:val="18"/>
              </w:rPr>
              <w:t>.兼职科研人员与全部人员的比例</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年内利用业余时间协助科学研究工作的非本机构正式人员与全体正式人员的比例</w:t>
            </w:r>
            <w:r>
              <w:rPr>
                <w:rFonts w:ascii="宋体" w:hAnsi="宋体" w:hint="eastAsia"/>
                <w:sz w:val="15"/>
                <w:szCs w:val="15"/>
              </w:rPr>
              <w:t>（负向指标）</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val="restart"/>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3.资金投入</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6</w:t>
            </w:r>
            <w:r w:rsidRPr="00A5206D">
              <w:rPr>
                <w:rFonts w:ascii="宋体" w:hAnsi="宋体" w:hint="eastAsia"/>
                <w:sz w:val="18"/>
                <w:szCs w:val="18"/>
              </w:rPr>
              <w:t>.科研人员薪酬占薪酬总额的比例</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所有科研人员年度获得的各种形式</w:t>
            </w:r>
            <w:proofErr w:type="gramStart"/>
            <w:r w:rsidRPr="00271A3F">
              <w:rPr>
                <w:rFonts w:ascii="宋体" w:hAnsi="宋体" w:hint="eastAsia"/>
                <w:sz w:val="15"/>
                <w:szCs w:val="15"/>
              </w:rPr>
              <w:t>酬劳占</w:t>
            </w:r>
            <w:proofErr w:type="gramEnd"/>
            <w:r w:rsidRPr="00271A3F">
              <w:rPr>
                <w:rFonts w:ascii="宋体" w:hAnsi="宋体" w:hint="eastAsia"/>
                <w:sz w:val="15"/>
                <w:szCs w:val="15"/>
              </w:rPr>
              <w:t>年度酬劳总额的比例</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ind w:left="180" w:hangingChars="100" w:hanging="180"/>
              <w:rPr>
                <w:rFonts w:ascii="宋体" w:hAnsi="宋体" w:hint="eastAsia"/>
                <w:sz w:val="18"/>
                <w:szCs w:val="18"/>
              </w:rPr>
            </w:pPr>
            <w:r>
              <w:rPr>
                <w:rFonts w:ascii="宋体" w:hAnsi="宋体" w:hint="eastAsia"/>
                <w:sz w:val="18"/>
                <w:szCs w:val="18"/>
              </w:rPr>
              <w:t>7</w:t>
            </w:r>
            <w:r w:rsidRPr="00A5206D">
              <w:rPr>
                <w:rFonts w:ascii="宋体" w:hAnsi="宋体" w:hint="eastAsia"/>
                <w:sz w:val="18"/>
                <w:szCs w:val="18"/>
              </w:rPr>
              <w:t>.科研人员个人所得税占个人所得税总额的比例</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所有科研人员年度缴纳的个人所得税占年度个人所得税总额的比例</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8</w:t>
            </w:r>
            <w:r w:rsidRPr="00A5206D">
              <w:rPr>
                <w:rFonts w:ascii="宋体" w:hAnsi="宋体" w:hint="eastAsia"/>
                <w:sz w:val="18"/>
                <w:szCs w:val="18"/>
              </w:rPr>
              <w:t>.R&amp;D投入与主营业务收入的比例</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获得国家核准年度R&amp;D投入与从事某种主要生产、经营活动所取得年度营业收入的比例</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9</w:t>
            </w:r>
            <w:r w:rsidRPr="00A5206D">
              <w:rPr>
                <w:rFonts w:ascii="宋体" w:hAnsi="宋体" w:hint="eastAsia"/>
                <w:sz w:val="18"/>
                <w:szCs w:val="18"/>
              </w:rPr>
              <w:t>.知识产权投入与科技投入的比例</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知识产权申请、维护和知识产权使用、许可费用年度总额与支持开展科技活动年度总投入的比例</w:t>
            </w:r>
          </w:p>
        </w:tc>
      </w:tr>
      <w:tr w:rsidR="002F4A2D" w:rsidRPr="00A5206D" w:rsidTr="00E83F05">
        <w:trPr>
          <w:trHeight w:val="279"/>
          <w:jc w:val="center"/>
        </w:trPr>
        <w:tc>
          <w:tcPr>
            <w:tcW w:w="1246" w:type="dxa"/>
            <w:vMerge w:val="restart"/>
            <w:shd w:val="clear" w:color="auto" w:fill="auto"/>
            <w:vAlign w:val="center"/>
          </w:tcPr>
          <w:p w:rsidR="002F4A2D" w:rsidRPr="00A5206D" w:rsidRDefault="002F4A2D" w:rsidP="00E83F05">
            <w:pPr>
              <w:spacing w:line="200" w:lineRule="exact"/>
              <w:jc w:val="center"/>
              <w:rPr>
                <w:rFonts w:ascii="宋体" w:hAnsi="宋体" w:hint="eastAsia"/>
                <w:sz w:val="18"/>
                <w:szCs w:val="18"/>
              </w:rPr>
            </w:pPr>
            <w:r w:rsidRPr="00A5206D">
              <w:rPr>
                <w:rFonts w:ascii="宋体" w:hAnsi="宋体" w:hint="eastAsia"/>
                <w:sz w:val="18"/>
                <w:szCs w:val="18"/>
              </w:rPr>
              <w:t>2.创新产出</w:t>
            </w:r>
          </w:p>
        </w:tc>
        <w:tc>
          <w:tcPr>
            <w:tcW w:w="1264" w:type="dxa"/>
            <w:vMerge w:val="restart"/>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4.知识产出</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10</w:t>
            </w:r>
            <w:r w:rsidRPr="00A5206D">
              <w:rPr>
                <w:rFonts w:ascii="宋体" w:hAnsi="宋体" w:hint="eastAsia"/>
                <w:sz w:val="18"/>
                <w:szCs w:val="18"/>
              </w:rPr>
              <w:t>.国内有效发明专利拥有量</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已获得授权</w:t>
            </w:r>
            <w:proofErr w:type="gramStart"/>
            <w:r w:rsidRPr="00271A3F">
              <w:rPr>
                <w:rFonts w:ascii="宋体" w:hAnsi="宋体" w:hint="eastAsia"/>
                <w:sz w:val="15"/>
                <w:szCs w:val="15"/>
              </w:rPr>
              <w:t>且正常维护</w:t>
            </w:r>
            <w:proofErr w:type="gramEnd"/>
            <w:r w:rsidRPr="00271A3F">
              <w:rPr>
                <w:rFonts w:ascii="宋体" w:hAnsi="宋体" w:hint="eastAsia"/>
                <w:sz w:val="15"/>
                <w:szCs w:val="15"/>
              </w:rPr>
              <w:t>的国内发明专利</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w:t>
            </w:r>
            <w:r>
              <w:rPr>
                <w:rFonts w:ascii="宋体" w:hAnsi="宋体" w:hint="eastAsia"/>
                <w:sz w:val="18"/>
                <w:szCs w:val="18"/>
              </w:rPr>
              <w:t>1</w:t>
            </w:r>
            <w:r w:rsidRPr="00A5206D">
              <w:rPr>
                <w:rFonts w:ascii="宋体" w:hAnsi="宋体" w:hint="eastAsia"/>
                <w:sz w:val="18"/>
                <w:szCs w:val="18"/>
              </w:rPr>
              <w:t>.PCT申请量</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通过专利合作条约途径递交的国际专利申请数量</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w:t>
            </w:r>
            <w:r>
              <w:rPr>
                <w:rFonts w:ascii="宋体" w:hAnsi="宋体" w:hint="eastAsia"/>
                <w:sz w:val="18"/>
                <w:szCs w:val="18"/>
              </w:rPr>
              <w:t>2</w:t>
            </w:r>
            <w:r w:rsidRPr="00A5206D">
              <w:rPr>
                <w:rFonts w:ascii="宋体" w:hAnsi="宋体" w:hint="eastAsia"/>
                <w:sz w:val="18"/>
                <w:szCs w:val="18"/>
              </w:rPr>
              <w:t>.PCT申请进入国家阶段的数量</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PCT申请后办理进入特定国家阶段手续并通过特定国家审查获得授权</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w:t>
            </w:r>
            <w:r>
              <w:rPr>
                <w:rFonts w:ascii="宋体" w:hAnsi="宋体" w:hint="eastAsia"/>
                <w:sz w:val="18"/>
                <w:szCs w:val="18"/>
              </w:rPr>
              <w:t>3</w:t>
            </w:r>
            <w:r w:rsidRPr="00A5206D">
              <w:rPr>
                <w:rFonts w:ascii="宋体" w:hAnsi="宋体" w:hint="eastAsia"/>
                <w:sz w:val="18"/>
                <w:szCs w:val="18"/>
              </w:rPr>
              <w:t>.知识产权收入</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知识产权对外转让、许可使用的收入</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5.技术产出</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w:t>
            </w:r>
            <w:r>
              <w:rPr>
                <w:rFonts w:ascii="宋体" w:hAnsi="宋体" w:hint="eastAsia"/>
                <w:sz w:val="18"/>
                <w:szCs w:val="18"/>
              </w:rPr>
              <w:t>4</w:t>
            </w:r>
            <w:r w:rsidRPr="00A5206D">
              <w:rPr>
                <w:rFonts w:ascii="宋体" w:hAnsi="宋体" w:hint="eastAsia"/>
                <w:sz w:val="18"/>
                <w:szCs w:val="18"/>
              </w:rPr>
              <w:t>.</w:t>
            </w:r>
            <w:r>
              <w:rPr>
                <w:rFonts w:ascii="宋体" w:hAnsi="宋体" w:hint="eastAsia"/>
                <w:sz w:val="18"/>
                <w:szCs w:val="18"/>
              </w:rPr>
              <w:t>技术服务和</w:t>
            </w:r>
            <w:r w:rsidRPr="00A5206D">
              <w:rPr>
                <w:rFonts w:ascii="宋体" w:hAnsi="宋体" w:hint="eastAsia"/>
                <w:sz w:val="18"/>
                <w:szCs w:val="18"/>
              </w:rPr>
              <w:t>技术转让收入</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所持有的技术转让或供应给其他人使用，使用方支付的费用除去税收和其它损耗所剩的净收入</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val="restart"/>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6.人才产出</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w:t>
            </w:r>
            <w:r>
              <w:rPr>
                <w:rFonts w:ascii="宋体" w:hAnsi="宋体" w:hint="eastAsia"/>
                <w:sz w:val="18"/>
                <w:szCs w:val="18"/>
              </w:rPr>
              <w:t>5</w:t>
            </w:r>
            <w:r w:rsidRPr="00A5206D">
              <w:rPr>
                <w:rFonts w:ascii="宋体" w:hAnsi="宋体" w:hint="eastAsia"/>
                <w:sz w:val="18"/>
                <w:szCs w:val="18"/>
              </w:rPr>
              <w:t>.毕业研究生或出站博士后数量</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当年毕业的硕士、博士研究生总数或当年出站的博士后总数</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vMerge/>
            <w:shd w:val="clear" w:color="auto" w:fill="auto"/>
            <w:vAlign w:val="center"/>
          </w:tcPr>
          <w:p w:rsidR="002F4A2D" w:rsidRPr="00A5206D" w:rsidRDefault="002F4A2D" w:rsidP="00E83F05">
            <w:pPr>
              <w:spacing w:line="200" w:lineRule="exact"/>
              <w:rPr>
                <w:rFonts w:ascii="宋体" w:hAnsi="宋体" w:hint="eastAsia"/>
                <w:sz w:val="18"/>
                <w:szCs w:val="18"/>
              </w:rPr>
            </w:pP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w:t>
            </w:r>
            <w:r>
              <w:rPr>
                <w:rFonts w:ascii="宋体" w:hAnsi="宋体" w:hint="eastAsia"/>
                <w:sz w:val="18"/>
                <w:szCs w:val="18"/>
              </w:rPr>
              <w:t>6</w:t>
            </w:r>
            <w:r w:rsidRPr="00A5206D">
              <w:rPr>
                <w:rFonts w:ascii="宋体" w:hAnsi="宋体" w:hint="eastAsia"/>
                <w:sz w:val="18"/>
                <w:szCs w:val="18"/>
              </w:rPr>
              <w:t>.在读研究生或在站博士后数量</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年末在读的硕士、博士研究生的总数或年末在站的博士后总数</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7.项目产出</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sidRPr="00A5206D">
              <w:rPr>
                <w:rFonts w:ascii="宋体" w:hAnsi="宋体" w:hint="eastAsia"/>
                <w:sz w:val="18"/>
                <w:szCs w:val="18"/>
              </w:rPr>
              <w:t>1</w:t>
            </w:r>
            <w:r>
              <w:rPr>
                <w:rFonts w:ascii="宋体" w:hAnsi="宋体" w:hint="eastAsia"/>
                <w:sz w:val="18"/>
                <w:szCs w:val="18"/>
              </w:rPr>
              <w:t>7</w:t>
            </w:r>
            <w:r w:rsidRPr="00A5206D">
              <w:rPr>
                <w:rFonts w:ascii="宋体" w:hAnsi="宋体" w:hint="eastAsia"/>
                <w:sz w:val="18"/>
                <w:szCs w:val="18"/>
              </w:rPr>
              <w:t>.承担各级政府科研项目数量</w:t>
            </w:r>
          </w:p>
        </w:tc>
        <w:tc>
          <w:tcPr>
            <w:tcW w:w="4251" w:type="dxa"/>
            <w:vAlign w:val="center"/>
          </w:tcPr>
          <w:p w:rsidR="002F4A2D" w:rsidRPr="00271A3F" w:rsidRDefault="002F4A2D" w:rsidP="00E83F05">
            <w:pPr>
              <w:spacing w:line="200" w:lineRule="exact"/>
              <w:rPr>
                <w:rFonts w:ascii="宋体" w:hAnsi="宋体" w:hint="eastAsia"/>
                <w:sz w:val="15"/>
                <w:szCs w:val="15"/>
              </w:rPr>
            </w:pPr>
            <w:r w:rsidRPr="00271A3F">
              <w:rPr>
                <w:rFonts w:ascii="宋体" w:hAnsi="宋体" w:hint="eastAsia"/>
                <w:sz w:val="15"/>
                <w:szCs w:val="15"/>
              </w:rPr>
              <w:t>年末承担的区、市、省、国家级等各级各类科研项目的总数</w:t>
            </w:r>
          </w:p>
        </w:tc>
      </w:tr>
      <w:tr w:rsidR="002F4A2D" w:rsidRPr="00A5206D" w:rsidTr="00E83F05">
        <w:trPr>
          <w:trHeight w:val="279"/>
          <w:jc w:val="center"/>
        </w:trPr>
        <w:tc>
          <w:tcPr>
            <w:tcW w:w="1246" w:type="dxa"/>
            <w:vMerge/>
            <w:shd w:val="clear" w:color="auto" w:fill="auto"/>
            <w:vAlign w:val="center"/>
          </w:tcPr>
          <w:p w:rsidR="002F4A2D" w:rsidRPr="00A5206D" w:rsidRDefault="002F4A2D" w:rsidP="00E83F05">
            <w:pPr>
              <w:spacing w:line="200" w:lineRule="exact"/>
              <w:jc w:val="center"/>
              <w:rPr>
                <w:rFonts w:ascii="宋体" w:hAnsi="宋体" w:hint="eastAsia"/>
                <w:sz w:val="18"/>
                <w:szCs w:val="18"/>
              </w:rPr>
            </w:pPr>
          </w:p>
        </w:tc>
        <w:tc>
          <w:tcPr>
            <w:tcW w:w="126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8.创新成果</w:t>
            </w:r>
          </w:p>
        </w:tc>
        <w:tc>
          <w:tcPr>
            <w:tcW w:w="3524" w:type="dxa"/>
            <w:shd w:val="clear" w:color="auto" w:fill="auto"/>
            <w:vAlign w:val="center"/>
          </w:tcPr>
          <w:p w:rsidR="002F4A2D" w:rsidRPr="00A5206D" w:rsidRDefault="002F4A2D" w:rsidP="00E83F05">
            <w:pPr>
              <w:spacing w:line="200" w:lineRule="exact"/>
              <w:rPr>
                <w:rFonts w:ascii="宋体" w:hAnsi="宋体" w:hint="eastAsia"/>
                <w:sz w:val="18"/>
                <w:szCs w:val="18"/>
              </w:rPr>
            </w:pPr>
            <w:r>
              <w:rPr>
                <w:rFonts w:ascii="宋体" w:hAnsi="宋体" w:hint="eastAsia"/>
                <w:sz w:val="18"/>
                <w:szCs w:val="18"/>
              </w:rPr>
              <w:t>18.重大科技创新成果数量</w:t>
            </w:r>
          </w:p>
        </w:tc>
        <w:tc>
          <w:tcPr>
            <w:tcW w:w="4251" w:type="dxa"/>
            <w:vAlign w:val="center"/>
          </w:tcPr>
          <w:p w:rsidR="002F4A2D" w:rsidRPr="00271A3F" w:rsidRDefault="002F4A2D" w:rsidP="00E83F05">
            <w:pPr>
              <w:spacing w:line="200" w:lineRule="exact"/>
              <w:rPr>
                <w:rFonts w:ascii="宋体" w:hAnsi="宋体" w:hint="eastAsia"/>
                <w:sz w:val="15"/>
                <w:szCs w:val="15"/>
              </w:rPr>
            </w:pPr>
            <w:r>
              <w:rPr>
                <w:rFonts w:ascii="宋体" w:hAnsi="宋体" w:hint="eastAsia"/>
                <w:sz w:val="15"/>
                <w:szCs w:val="15"/>
              </w:rPr>
              <w:t>年末发表</w:t>
            </w:r>
            <w:r w:rsidRPr="00735BBF">
              <w:rPr>
                <w:rFonts w:ascii="宋体" w:hAnsi="宋体" w:hint="eastAsia"/>
                <w:sz w:val="15"/>
                <w:szCs w:val="15"/>
              </w:rPr>
              <w:t>Science、Nature杂志论文、获得国家级奖励、发现植物新品种</w:t>
            </w:r>
            <w:r>
              <w:rPr>
                <w:rFonts w:ascii="宋体" w:hAnsi="宋体" w:hint="eastAsia"/>
                <w:sz w:val="15"/>
                <w:szCs w:val="15"/>
              </w:rPr>
              <w:t>等的总数</w:t>
            </w:r>
          </w:p>
        </w:tc>
      </w:tr>
    </w:tbl>
    <w:p w:rsidR="002F4A2D" w:rsidRDefault="002F4A2D" w:rsidP="002F4A2D">
      <w:pPr>
        <w:spacing w:beforeLines="50" w:line="560"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财政核拨</w:t>
      </w:r>
      <w:r w:rsidRPr="00475DEE">
        <w:rPr>
          <w:rFonts w:ascii="仿宋_GB2312" w:eastAsia="仿宋_GB2312" w:hAnsi="黑体" w:hint="eastAsia"/>
          <w:sz w:val="32"/>
          <w:szCs w:val="32"/>
        </w:rPr>
        <w:t>科技事业单位</w:t>
      </w:r>
      <w:r>
        <w:rPr>
          <w:rFonts w:ascii="仿宋_GB2312" w:eastAsia="仿宋_GB2312" w:hAnsi="黑体" w:hint="eastAsia"/>
          <w:sz w:val="32"/>
          <w:szCs w:val="32"/>
        </w:rPr>
        <w:t>，适用表2所</w:t>
      </w:r>
      <w:proofErr w:type="gramStart"/>
      <w:r>
        <w:rPr>
          <w:rFonts w:ascii="仿宋_GB2312" w:eastAsia="仿宋_GB2312" w:hAnsi="黑体" w:hint="eastAsia"/>
          <w:sz w:val="32"/>
          <w:szCs w:val="32"/>
        </w:rPr>
        <w:t>示</w:t>
      </w:r>
      <w:r w:rsidRPr="00475DEE">
        <w:rPr>
          <w:rFonts w:ascii="仿宋_GB2312" w:eastAsia="仿宋_GB2312" w:hAnsi="黑体" w:hint="eastAsia"/>
          <w:sz w:val="32"/>
          <w:szCs w:val="32"/>
        </w:rPr>
        <w:t>创新</w:t>
      </w:r>
      <w:proofErr w:type="gramEnd"/>
      <w:r w:rsidRPr="00475DEE">
        <w:rPr>
          <w:rFonts w:ascii="仿宋_GB2312" w:eastAsia="仿宋_GB2312" w:hAnsi="黑体" w:hint="eastAsia"/>
          <w:sz w:val="32"/>
          <w:szCs w:val="32"/>
        </w:rPr>
        <w:t>绩效分类评价指标细化评分标准</w:t>
      </w:r>
      <w:r>
        <w:rPr>
          <w:rFonts w:ascii="仿宋_GB2312" w:eastAsia="仿宋_GB2312" w:hAnsi="黑体" w:hint="eastAsia"/>
          <w:sz w:val="32"/>
          <w:szCs w:val="32"/>
        </w:rPr>
        <w:t>：</w:t>
      </w:r>
      <w:r w:rsidRPr="00475DEE">
        <w:rPr>
          <w:rFonts w:ascii="仿宋_GB2312" w:eastAsia="仿宋_GB2312" w:hAnsi="黑体" w:hint="eastAsia"/>
          <w:sz w:val="32"/>
          <w:szCs w:val="32"/>
        </w:rPr>
        <w:t>一级指标有2个，分别是创新投入和创新产出；二级指标有</w:t>
      </w:r>
      <w:r>
        <w:rPr>
          <w:rFonts w:ascii="仿宋_GB2312" w:eastAsia="仿宋_GB2312" w:hAnsi="黑体" w:hint="eastAsia"/>
          <w:sz w:val="32"/>
          <w:szCs w:val="32"/>
        </w:rPr>
        <w:t>6个，分别是基础设施、人力投入、资金投入、知识产出</w:t>
      </w:r>
      <w:r w:rsidRPr="00475DEE">
        <w:rPr>
          <w:rFonts w:ascii="仿宋_GB2312" w:eastAsia="仿宋_GB2312" w:hAnsi="黑体" w:hint="eastAsia"/>
          <w:sz w:val="32"/>
          <w:szCs w:val="32"/>
        </w:rPr>
        <w:t>、项目产出</w:t>
      </w:r>
      <w:r>
        <w:rPr>
          <w:rFonts w:ascii="仿宋_GB2312" w:eastAsia="仿宋_GB2312" w:hAnsi="黑体" w:hint="eastAsia"/>
          <w:sz w:val="32"/>
          <w:szCs w:val="32"/>
        </w:rPr>
        <w:t>、创新成果</w:t>
      </w:r>
      <w:r w:rsidRPr="00475DEE">
        <w:rPr>
          <w:rFonts w:ascii="仿宋_GB2312" w:eastAsia="仿宋_GB2312" w:hAnsi="黑体" w:hint="eastAsia"/>
          <w:sz w:val="32"/>
          <w:szCs w:val="32"/>
        </w:rPr>
        <w:t>；三级指标有</w:t>
      </w:r>
      <w:r>
        <w:rPr>
          <w:rFonts w:ascii="仿宋_GB2312" w:eastAsia="仿宋_GB2312" w:hAnsi="黑体" w:hint="eastAsia"/>
          <w:sz w:val="32"/>
          <w:szCs w:val="32"/>
        </w:rPr>
        <w:t>11</w:t>
      </w:r>
      <w:r w:rsidRPr="00475DEE">
        <w:rPr>
          <w:rFonts w:ascii="仿宋_GB2312" w:eastAsia="仿宋_GB2312" w:hAnsi="黑体" w:hint="eastAsia"/>
          <w:sz w:val="32"/>
          <w:szCs w:val="32"/>
        </w:rPr>
        <w:t>个，详见表</w:t>
      </w:r>
      <w:r>
        <w:rPr>
          <w:rFonts w:ascii="仿宋_GB2312" w:eastAsia="仿宋_GB2312" w:hAnsi="黑体" w:hint="eastAsia"/>
          <w:sz w:val="32"/>
          <w:szCs w:val="32"/>
        </w:rPr>
        <w:t>2</w:t>
      </w:r>
      <w:r w:rsidR="00C23025">
        <w:rPr>
          <w:rFonts w:ascii="仿宋_GB2312" w:eastAsia="仿宋_GB2312" w:hAnsi="黑体" w:hint="eastAsia"/>
          <w:sz w:val="32"/>
          <w:szCs w:val="32"/>
        </w:rPr>
        <w:t>。</w:t>
      </w:r>
    </w:p>
    <w:p w:rsidR="002F4A2D" w:rsidRDefault="002F4A2D" w:rsidP="002F4A2D">
      <w:pPr>
        <w:spacing w:line="560"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财政核拨补助</w:t>
      </w:r>
      <w:r w:rsidRPr="00475DEE">
        <w:rPr>
          <w:rFonts w:ascii="仿宋_GB2312" w:eastAsia="仿宋_GB2312" w:hAnsi="黑体" w:hint="eastAsia"/>
          <w:sz w:val="32"/>
          <w:szCs w:val="32"/>
        </w:rPr>
        <w:t>科技事业单位</w:t>
      </w:r>
      <w:r>
        <w:rPr>
          <w:rFonts w:ascii="仿宋_GB2312" w:eastAsia="仿宋_GB2312" w:hAnsi="黑体" w:hint="eastAsia"/>
          <w:sz w:val="32"/>
          <w:szCs w:val="32"/>
        </w:rPr>
        <w:t>和</w:t>
      </w:r>
      <w:r w:rsidRPr="00475DEE">
        <w:rPr>
          <w:rFonts w:ascii="仿宋_GB2312" w:eastAsia="仿宋_GB2312" w:hAnsi="黑体" w:hint="eastAsia"/>
          <w:sz w:val="32"/>
          <w:szCs w:val="32"/>
        </w:rPr>
        <w:t>科技类民办非企业单位</w:t>
      </w:r>
      <w:r>
        <w:rPr>
          <w:rFonts w:ascii="仿宋_GB2312" w:eastAsia="仿宋_GB2312" w:hAnsi="黑体" w:hint="eastAsia"/>
          <w:sz w:val="32"/>
          <w:szCs w:val="32"/>
        </w:rPr>
        <w:t>，适用表3所</w:t>
      </w:r>
      <w:proofErr w:type="gramStart"/>
      <w:r>
        <w:rPr>
          <w:rFonts w:ascii="仿宋_GB2312" w:eastAsia="仿宋_GB2312" w:hAnsi="黑体" w:hint="eastAsia"/>
          <w:sz w:val="32"/>
          <w:szCs w:val="32"/>
        </w:rPr>
        <w:t>示</w:t>
      </w:r>
      <w:r w:rsidRPr="00475DEE">
        <w:rPr>
          <w:rFonts w:ascii="仿宋_GB2312" w:eastAsia="仿宋_GB2312" w:hAnsi="黑体" w:hint="eastAsia"/>
          <w:sz w:val="32"/>
          <w:szCs w:val="32"/>
        </w:rPr>
        <w:t>创新</w:t>
      </w:r>
      <w:proofErr w:type="gramEnd"/>
      <w:r w:rsidRPr="00475DEE">
        <w:rPr>
          <w:rFonts w:ascii="仿宋_GB2312" w:eastAsia="仿宋_GB2312" w:hAnsi="黑体" w:hint="eastAsia"/>
          <w:sz w:val="32"/>
          <w:szCs w:val="32"/>
        </w:rPr>
        <w:t>绩效分类评价指标细化评分标准</w:t>
      </w:r>
      <w:r>
        <w:rPr>
          <w:rFonts w:ascii="仿宋_GB2312" w:eastAsia="仿宋_GB2312" w:hAnsi="黑体" w:hint="eastAsia"/>
          <w:sz w:val="32"/>
          <w:szCs w:val="32"/>
        </w:rPr>
        <w:t>：</w:t>
      </w:r>
      <w:r w:rsidRPr="00475DEE">
        <w:rPr>
          <w:rFonts w:ascii="仿宋_GB2312" w:eastAsia="仿宋_GB2312" w:hAnsi="黑体" w:hint="eastAsia"/>
          <w:sz w:val="32"/>
          <w:szCs w:val="32"/>
        </w:rPr>
        <w:t>一级指标有2个，分别是创新投入和创新产出；二级指标有</w:t>
      </w:r>
      <w:r>
        <w:rPr>
          <w:rFonts w:ascii="仿宋_GB2312" w:eastAsia="仿宋_GB2312" w:hAnsi="黑体" w:hint="eastAsia"/>
          <w:sz w:val="32"/>
          <w:szCs w:val="32"/>
        </w:rPr>
        <w:t>6个，分别是基础设施、人力投入、资金投入、知识产出</w:t>
      </w:r>
      <w:r w:rsidRPr="00475DEE">
        <w:rPr>
          <w:rFonts w:ascii="仿宋_GB2312" w:eastAsia="仿宋_GB2312" w:hAnsi="黑体" w:hint="eastAsia"/>
          <w:sz w:val="32"/>
          <w:szCs w:val="32"/>
        </w:rPr>
        <w:t>、</w:t>
      </w:r>
      <w:r>
        <w:rPr>
          <w:rFonts w:ascii="仿宋_GB2312" w:eastAsia="仿宋_GB2312" w:hAnsi="黑体" w:hint="eastAsia"/>
          <w:sz w:val="32"/>
          <w:szCs w:val="32"/>
        </w:rPr>
        <w:t>技术</w:t>
      </w:r>
      <w:r w:rsidRPr="00475DEE">
        <w:rPr>
          <w:rFonts w:ascii="仿宋_GB2312" w:eastAsia="仿宋_GB2312" w:hAnsi="黑体" w:hint="eastAsia"/>
          <w:sz w:val="32"/>
          <w:szCs w:val="32"/>
        </w:rPr>
        <w:t>产出</w:t>
      </w:r>
      <w:r>
        <w:rPr>
          <w:rFonts w:ascii="仿宋_GB2312" w:eastAsia="仿宋_GB2312" w:hAnsi="黑体" w:hint="eastAsia"/>
          <w:sz w:val="32"/>
          <w:szCs w:val="32"/>
        </w:rPr>
        <w:t>、创新成果</w:t>
      </w:r>
      <w:r w:rsidRPr="00475DEE">
        <w:rPr>
          <w:rFonts w:ascii="仿宋_GB2312" w:eastAsia="仿宋_GB2312" w:hAnsi="黑体" w:hint="eastAsia"/>
          <w:sz w:val="32"/>
          <w:szCs w:val="32"/>
        </w:rPr>
        <w:t>；三级指标有</w:t>
      </w:r>
      <w:r>
        <w:rPr>
          <w:rFonts w:ascii="仿宋_GB2312" w:eastAsia="仿宋_GB2312" w:hAnsi="黑体" w:hint="eastAsia"/>
          <w:sz w:val="32"/>
          <w:szCs w:val="32"/>
        </w:rPr>
        <w:t>12</w:t>
      </w:r>
      <w:r w:rsidRPr="00475DEE">
        <w:rPr>
          <w:rFonts w:ascii="仿宋_GB2312" w:eastAsia="仿宋_GB2312" w:hAnsi="黑体" w:hint="eastAsia"/>
          <w:sz w:val="32"/>
          <w:szCs w:val="32"/>
        </w:rPr>
        <w:t>个，详见表</w:t>
      </w:r>
      <w:r>
        <w:rPr>
          <w:rFonts w:ascii="仿宋_GB2312" w:eastAsia="仿宋_GB2312" w:hAnsi="黑体" w:hint="eastAsia"/>
          <w:sz w:val="32"/>
          <w:szCs w:val="32"/>
        </w:rPr>
        <w:t>3</w:t>
      </w:r>
      <w:r w:rsidR="00C23025">
        <w:rPr>
          <w:rFonts w:ascii="仿宋_GB2312" w:eastAsia="仿宋_GB2312" w:hAnsi="黑体" w:hint="eastAsia"/>
          <w:sz w:val="32"/>
          <w:szCs w:val="32"/>
        </w:rPr>
        <w:t>。</w:t>
      </w:r>
    </w:p>
    <w:p w:rsidR="002F4A2D" w:rsidRDefault="002F4A2D" w:rsidP="002F4A2D">
      <w:pPr>
        <w:spacing w:line="560"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lastRenderedPageBreak/>
        <w:t>经费自理、经费自理（企业化管理）</w:t>
      </w:r>
      <w:r w:rsidRPr="008F287F">
        <w:rPr>
          <w:rFonts w:ascii="仿宋_GB2312" w:eastAsia="仿宋_GB2312" w:hAnsi="黑体" w:hint="eastAsia"/>
          <w:sz w:val="32"/>
          <w:szCs w:val="32"/>
        </w:rPr>
        <w:t>科技事业单位</w:t>
      </w:r>
      <w:r>
        <w:rPr>
          <w:rFonts w:ascii="仿宋_GB2312" w:eastAsia="仿宋_GB2312" w:hAnsi="黑体" w:hint="eastAsia"/>
          <w:sz w:val="32"/>
          <w:szCs w:val="32"/>
        </w:rPr>
        <w:t>和</w:t>
      </w:r>
      <w:r w:rsidRPr="008F287F">
        <w:rPr>
          <w:rFonts w:ascii="仿宋_GB2312" w:eastAsia="仿宋_GB2312" w:hAnsi="黑体" w:hint="eastAsia"/>
          <w:sz w:val="32"/>
          <w:szCs w:val="32"/>
        </w:rPr>
        <w:t>研发服务企业</w:t>
      </w:r>
      <w:r>
        <w:rPr>
          <w:rFonts w:ascii="仿宋_GB2312" w:eastAsia="仿宋_GB2312" w:hAnsi="黑体" w:hint="eastAsia"/>
          <w:sz w:val="32"/>
          <w:szCs w:val="32"/>
        </w:rPr>
        <w:t>，适用表4所</w:t>
      </w:r>
      <w:proofErr w:type="gramStart"/>
      <w:r>
        <w:rPr>
          <w:rFonts w:ascii="仿宋_GB2312" w:eastAsia="仿宋_GB2312" w:hAnsi="黑体" w:hint="eastAsia"/>
          <w:sz w:val="32"/>
          <w:szCs w:val="32"/>
        </w:rPr>
        <w:t>示</w:t>
      </w:r>
      <w:r w:rsidRPr="00475DEE">
        <w:rPr>
          <w:rFonts w:ascii="仿宋_GB2312" w:eastAsia="仿宋_GB2312" w:hAnsi="黑体" w:hint="eastAsia"/>
          <w:sz w:val="32"/>
          <w:szCs w:val="32"/>
        </w:rPr>
        <w:t>创新</w:t>
      </w:r>
      <w:proofErr w:type="gramEnd"/>
      <w:r w:rsidRPr="00475DEE">
        <w:rPr>
          <w:rFonts w:ascii="仿宋_GB2312" w:eastAsia="仿宋_GB2312" w:hAnsi="黑体" w:hint="eastAsia"/>
          <w:sz w:val="32"/>
          <w:szCs w:val="32"/>
        </w:rPr>
        <w:t>绩效分类评价指标细化评分标准</w:t>
      </w:r>
      <w:r>
        <w:rPr>
          <w:rFonts w:ascii="仿宋_GB2312" w:eastAsia="仿宋_GB2312" w:hAnsi="黑体" w:hint="eastAsia"/>
          <w:sz w:val="32"/>
          <w:szCs w:val="32"/>
        </w:rPr>
        <w:t>：</w:t>
      </w:r>
      <w:r w:rsidRPr="00475DEE">
        <w:rPr>
          <w:rFonts w:ascii="仿宋_GB2312" w:eastAsia="仿宋_GB2312" w:hAnsi="黑体" w:hint="eastAsia"/>
          <w:sz w:val="32"/>
          <w:szCs w:val="32"/>
        </w:rPr>
        <w:t>一级指标有2个，分别是创新投入和创新产出；二级指标有</w:t>
      </w:r>
      <w:r>
        <w:rPr>
          <w:rFonts w:ascii="仿宋_GB2312" w:eastAsia="仿宋_GB2312" w:hAnsi="黑体" w:hint="eastAsia"/>
          <w:sz w:val="32"/>
          <w:szCs w:val="32"/>
        </w:rPr>
        <w:t>6个，分别是基础设施、人力投入、资金投入、知识产出、技术</w:t>
      </w:r>
      <w:r w:rsidRPr="00475DEE">
        <w:rPr>
          <w:rFonts w:ascii="仿宋_GB2312" w:eastAsia="仿宋_GB2312" w:hAnsi="黑体" w:hint="eastAsia"/>
          <w:sz w:val="32"/>
          <w:szCs w:val="32"/>
        </w:rPr>
        <w:t>产出</w:t>
      </w:r>
      <w:r>
        <w:rPr>
          <w:rFonts w:ascii="仿宋_GB2312" w:eastAsia="仿宋_GB2312" w:hAnsi="黑体" w:hint="eastAsia"/>
          <w:sz w:val="32"/>
          <w:szCs w:val="32"/>
        </w:rPr>
        <w:t>、创新成果</w:t>
      </w:r>
      <w:r w:rsidRPr="00475DEE">
        <w:rPr>
          <w:rFonts w:ascii="仿宋_GB2312" w:eastAsia="仿宋_GB2312" w:hAnsi="黑体" w:hint="eastAsia"/>
          <w:sz w:val="32"/>
          <w:szCs w:val="32"/>
        </w:rPr>
        <w:t>；三级指标有</w:t>
      </w:r>
      <w:r>
        <w:rPr>
          <w:rFonts w:ascii="仿宋_GB2312" w:eastAsia="仿宋_GB2312" w:hAnsi="黑体" w:hint="eastAsia"/>
          <w:sz w:val="32"/>
          <w:szCs w:val="32"/>
        </w:rPr>
        <w:t>14</w:t>
      </w:r>
      <w:r w:rsidRPr="00475DEE">
        <w:rPr>
          <w:rFonts w:ascii="仿宋_GB2312" w:eastAsia="仿宋_GB2312" w:hAnsi="黑体" w:hint="eastAsia"/>
          <w:sz w:val="32"/>
          <w:szCs w:val="32"/>
        </w:rPr>
        <w:t>个，详见表</w:t>
      </w:r>
      <w:r>
        <w:rPr>
          <w:rFonts w:ascii="仿宋_GB2312" w:eastAsia="仿宋_GB2312" w:hAnsi="黑体" w:hint="eastAsia"/>
          <w:sz w:val="32"/>
          <w:szCs w:val="32"/>
        </w:rPr>
        <w:t>4</w:t>
      </w:r>
      <w:r w:rsidR="00C23025">
        <w:rPr>
          <w:rFonts w:ascii="仿宋_GB2312" w:eastAsia="仿宋_GB2312" w:hAnsi="黑体" w:hint="eastAsia"/>
          <w:sz w:val="32"/>
          <w:szCs w:val="32"/>
        </w:rPr>
        <w:t>。</w:t>
      </w:r>
    </w:p>
    <w:p w:rsidR="002F4A2D" w:rsidRPr="00475DEE" w:rsidRDefault="002F4A2D" w:rsidP="002F4A2D">
      <w:pPr>
        <w:spacing w:line="560" w:lineRule="exact"/>
        <w:ind w:firstLineChars="200" w:firstLine="640"/>
        <w:jc w:val="left"/>
        <w:rPr>
          <w:rFonts w:ascii="仿宋_GB2312" w:eastAsia="仿宋_GB2312" w:hAnsi="黑体" w:hint="eastAsia"/>
          <w:sz w:val="32"/>
          <w:szCs w:val="32"/>
        </w:rPr>
      </w:pPr>
      <w:r w:rsidRPr="008F287F">
        <w:rPr>
          <w:rFonts w:ascii="仿宋_GB2312" w:eastAsia="仿宋_GB2312" w:hAnsi="黑体" w:hint="eastAsia"/>
          <w:sz w:val="32"/>
          <w:szCs w:val="32"/>
        </w:rPr>
        <w:t>国内外高等院校深圳研究院，适用表</w:t>
      </w:r>
      <w:r>
        <w:rPr>
          <w:rFonts w:ascii="仿宋_GB2312" w:eastAsia="仿宋_GB2312" w:hAnsi="黑体" w:hint="eastAsia"/>
          <w:sz w:val="32"/>
          <w:szCs w:val="32"/>
        </w:rPr>
        <w:t>5</w:t>
      </w:r>
      <w:r w:rsidRPr="008F287F">
        <w:rPr>
          <w:rFonts w:ascii="仿宋_GB2312" w:eastAsia="仿宋_GB2312" w:hAnsi="黑体" w:hint="eastAsia"/>
          <w:sz w:val="32"/>
          <w:szCs w:val="32"/>
        </w:rPr>
        <w:t>所</w:t>
      </w:r>
      <w:proofErr w:type="gramStart"/>
      <w:r w:rsidRPr="008F287F">
        <w:rPr>
          <w:rFonts w:ascii="仿宋_GB2312" w:eastAsia="仿宋_GB2312" w:hAnsi="黑体" w:hint="eastAsia"/>
          <w:sz w:val="32"/>
          <w:szCs w:val="32"/>
        </w:rPr>
        <w:t>示创新</w:t>
      </w:r>
      <w:proofErr w:type="gramEnd"/>
      <w:r w:rsidRPr="008F287F">
        <w:rPr>
          <w:rFonts w:ascii="仿宋_GB2312" w:eastAsia="仿宋_GB2312" w:hAnsi="黑体" w:hint="eastAsia"/>
          <w:sz w:val="32"/>
          <w:szCs w:val="32"/>
        </w:rPr>
        <w:t>绩效分类评价指标细化评分标准：一级指标有2个，分别是创新投入和创新产出；二级指标有</w:t>
      </w:r>
      <w:r>
        <w:rPr>
          <w:rFonts w:ascii="仿宋_GB2312" w:eastAsia="仿宋_GB2312" w:hAnsi="黑体" w:hint="eastAsia"/>
          <w:sz w:val="32"/>
          <w:szCs w:val="32"/>
        </w:rPr>
        <w:t>7</w:t>
      </w:r>
      <w:r w:rsidRPr="008F287F">
        <w:rPr>
          <w:rFonts w:ascii="仿宋_GB2312" w:eastAsia="仿宋_GB2312" w:hAnsi="黑体" w:hint="eastAsia"/>
          <w:sz w:val="32"/>
          <w:szCs w:val="32"/>
        </w:rPr>
        <w:t>个，分别是基础设施、人力投入、资金投入、知识产出、</w:t>
      </w:r>
      <w:r>
        <w:rPr>
          <w:rFonts w:ascii="仿宋_GB2312" w:eastAsia="仿宋_GB2312" w:hAnsi="黑体" w:hint="eastAsia"/>
          <w:sz w:val="32"/>
          <w:szCs w:val="32"/>
        </w:rPr>
        <w:t>人才产出、</w:t>
      </w:r>
      <w:r w:rsidRPr="008F287F">
        <w:rPr>
          <w:rFonts w:ascii="仿宋_GB2312" w:eastAsia="仿宋_GB2312" w:hAnsi="黑体" w:hint="eastAsia"/>
          <w:sz w:val="32"/>
          <w:szCs w:val="32"/>
        </w:rPr>
        <w:t>项目产出</w:t>
      </w:r>
      <w:r>
        <w:rPr>
          <w:rFonts w:ascii="仿宋_GB2312" w:eastAsia="仿宋_GB2312" w:hAnsi="黑体" w:hint="eastAsia"/>
          <w:sz w:val="32"/>
          <w:szCs w:val="32"/>
        </w:rPr>
        <w:t>和创新成果</w:t>
      </w:r>
      <w:r w:rsidRPr="008F287F">
        <w:rPr>
          <w:rFonts w:ascii="仿宋_GB2312" w:eastAsia="仿宋_GB2312" w:hAnsi="黑体" w:hint="eastAsia"/>
          <w:sz w:val="32"/>
          <w:szCs w:val="32"/>
        </w:rPr>
        <w:t>；三级指标有</w:t>
      </w:r>
      <w:r>
        <w:rPr>
          <w:rFonts w:ascii="仿宋_GB2312" w:eastAsia="仿宋_GB2312" w:hAnsi="黑体" w:hint="eastAsia"/>
          <w:sz w:val="32"/>
          <w:szCs w:val="32"/>
        </w:rPr>
        <w:t>13</w:t>
      </w:r>
      <w:r w:rsidRPr="008F287F">
        <w:rPr>
          <w:rFonts w:ascii="仿宋_GB2312" w:eastAsia="仿宋_GB2312" w:hAnsi="黑体" w:hint="eastAsia"/>
          <w:sz w:val="32"/>
          <w:szCs w:val="32"/>
        </w:rPr>
        <w:t>个，详见表</w:t>
      </w:r>
      <w:r>
        <w:rPr>
          <w:rFonts w:ascii="仿宋_GB2312" w:eastAsia="仿宋_GB2312" w:hAnsi="黑体" w:hint="eastAsia"/>
          <w:sz w:val="32"/>
          <w:szCs w:val="32"/>
        </w:rPr>
        <w:t>5。</w:t>
      </w:r>
    </w:p>
    <w:p w:rsidR="002F4A2D" w:rsidRPr="00A5206D" w:rsidRDefault="002F4A2D" w:rsidP="002F4A2D">
      <w:pPr>
        <w:spacing w:line="560" w:lineRule="exact"/>
        <w:jc w:val="center"/>
        <w:rPr>
          <w:rFonts w:ascii="宋体" w:hAnsi="宋体" w:hint="eastAsia"/>
          <w:b/>
          <w:sz w:val="24"/>
        </w:rPr>
      </w:pPr>
      <w:r w:rsidRPr="00A5206D">
        <w:rPr>
          <w:rFonts w:ascii="宋体" w:hAnsi="宋体" w:hint="eastAsia"/>
          <w:b/>
          <w:sz w:val="24"/>
        </w:rPr>
        <w:t>表2  深圳市科研机构创新绩效分类评价指标细化评分标准</w:t>
      </w:r>
    </w:p>
    <w:p w:rsidR="002F4A2D" w:rsidRDefault="002F4A2D" w:rsidP="002F4A2D">
      <w:pPr>
        <w:spacing w:afterLines="50" w:line="560" w:lineRule="exact"/>
        <w:jc w:val="center"/>
        <w:rPr>
          <w:rFonts w:ascii="宋体" w:hAnsi="宋体" w:hint="eastAsia"/>
          <w:sz w:val="24"/>
        </w:rPr>
      </w:pPr>
      <w:r w:rsidRPr="00A5206D">
        <w:rPr>
          <w:rFonts w:ascii="宋体" w:hAnsi="宋体" w:hint="eastAsia"/>
          <w:sz w:val="24"/>
        </w:rPr>
        <w:t>（适用</w:t>
      </w:r>
      <w:r>
        <w:rPr>
          <w:rFonts w:ascii="宋体" w:hAnsi="宋体" w:hint="eastAsia"/>
          <w:sz w:val="24"/>
        </w:rPr>
        <w:t>财政核拨</w:t>
      </w:r>
      <w:r w:rsidRPr="009E01C7">
        <w:rPr>
          <w:rFonts w:ascii="宋体" w:hAnsi="宋体" w:hint="eastAsia"/>
          <w:sz w:val="24"/>
        </w:rPr>
        <w:t>科技事业单位）</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1267"/>
        <w:gridCol w:w="3035"/>
        <w:gridCol w:w="1276"/>
        <w:gridCol w:w="3340"/>
      </w:tblGrid>
      <w:tr w:rsidR="002F4A2D" w:rsidRPr="00353B33" w:rsidTr="002B3BB1">
        <w:trPr>
          <w:trHeight w:val="448"/>
          <w:jc w:val="center"/>
        </w:trPr>
        <w:tc>
          <w:tcPr>
            <w:tcW w:w="1250" w:type="dxa"/>
            <w:shd w:val="clear" w:color="auto" w:fill="auto"/>
            <w:vAlign w:val="center"/>
          </w:tcPr>
          <w:p w:rsidR="002F4A2D" w:rsidRPr="00353B33" w:rsidRDefault="002F4A2D" w:rsidP="00E83F05">
            <w:pPr>
              <w:spacing w:line="240" w:lineRule="exact"/>
              <w:jc w:val="center"/>
              <w:rPr>
                <w:rFonts w:ascii="宋体" w:hAnsi="宋体" w:hint="eastAsia"/>
                <w:b/>
                <w:sz w:val="18"/>
                <w:szCs w:val="18"/>
              </w:rPr>
            </w:pPr>
            <w:r w:rsidRPr="00353B33">
              <w:rPr>
                <w:rFonts w:ascii="宋体" w:hAnsi="宋体" w:hint="eastAsia"/>
                <w:b/>
                <w:sz w:val="18"/>
                <w:szCs w:val="18"/>
              </w:rPr>
              <w:t>一级指标</w:t>
            </w:r>
          </w:p>
        </w:tc>
        <w:tc>
          <w:tcPr>
            <w:tcW w:w="1267" w:type="dxa"/>
            <w:shd w:val="clear" w:color="auto" w:fill="auto"/>
            <w:vAlign w:val="center"/>
          </w:tcPr>
          <w:p w:rsidR="002F4A2D" w:rsidRPr="00353B33" w:rsidRDefault="002F4A2D" w:rsidP="00E83F05">
            <w:pPr>
              <w:spacing w:line="240" w:lineRule="exact"/>
              <w:jc w:val="center"/>
              <w:rPr>
                <w:rFonts w:ascii="宋体" w:hAnsi="宋体" w:hint="eastAsia"/>
                <w:b/>
                <w:sz w:val="18"/>
                <w:szCs w:val="18"/>
              </w:rPr>
            </w:pPr>
            <w:r w:rsidRPr="00353B33">
              <w:rPr>
                <w:rFonts w:ascii="宋体" w:hAnsi="宋体" w:hint="eastAsia"/>
                <w:b/>
                <w:sz w:val="18"/>
                <w:szCs w:val="18"/>
              </w:rPr>
              <w:t>二级指标</w:t>
            </w:r>
          </w:p>
        </w:tc>
        <w:tc>
          <w:tcPr>
            <w:tcW w:w="3035" w:type="dxa"/>
            <w:shd w:val="clear" w:color="auto" w:fill="auto"/>
            <w:vAlign w:val="center"/>
          </w:tcPr>
          <w:p w:rsidR="002F4A2D" w:rsidRPr="00353B33" w:rsidRDefault="002F4A2D" w:rsidP="00E83F05">
            <w:pPr>
              <w:spacing w:line="240" w:lineRule="exact"/>
              <w:jc w:val="center"/>
              <w:rPr>
                <w:rFonts w:ascii="宋体" w:hAnsi="宋体" w:hint="eastAsia"/>
                <w:b/>
                <w:sz w:val="18"/>
                <w:szCs w:val="18"/>
              </w:rPr>
            </w:pPr>
            <w:r w:rsidRPr="00353B33">
              <w:rPr>
                <w:rFonts w:ascii="宋体" w:hAnsi="宋体" w:hint="eastAsia"/>
                <w:b/>
                <w:sz w:val="18"/>
                <w:szCs w:val="18"/>
              </w:rPr>
              <w:t>三级指标</w:t>
            </w:r>
          </w:p>
        </w:tc>
        <w:tc>
          <w:tcPr>
            <w:tcW w:w="1276" w:type="dxa"/>
            <w:vAlign w:val="center"/>
          </w:tcPr>
          <w:p w:rsidR="002F4A2D" w:rsidRPr="00353B33" w:rsidRDefault="002F4A2D" w:rsidP="00E83F05">
            <w:pPr>
              <w:spacing w:line="240" w:lineRule="exact"/>
              <w:jc w:val="center"/>
              <w:rPr>
                <w:rFonts w:ascii="宋体" w:hAnsi="宋体" w:hint="eastAsia"/>
                <w:b/>
                <w:sz w:val="18"/>
                <w:szCs w:val="18"/>
              </w:rPr>
            </w:pPr>
            <w:r>
              <w:rPr>
                <w:rFonts w:ascii="宋体" w:hAnsi="宋体" w:hint="eastAsia"/>
                <w:b/>
                <w:sz w:val="18"/>
                <w:szCs w:val="18"/>
              </w:rPr>
              <w:t>权重（%）</w:t>
            </w:r>
          </w:p>
        </w:tc>
        <w:tc>
          <w:tcPr>
            <w:tcW w:w="3340" w:type="dxa"/>
            <w:vAlign w:val="center"/>
          </w:tcPr>
          <w:p w:rsidR="002F4A2D" w:rsidRDefault="002F4A2D" w:rsidP="00E83F05">
            <w:pPr>
              <w:spacing w:line="240" w:lineRule="exact"/>
              <w:jc w:val="center"/>
              <w:rPr>
                <w:rFonts w:ascii="宋体" w:hAnsi="宋体" w:hint="eastAsia"/>
                <w:b/>
                <w:sz w:val="18"/>
                <w:szCs w:val="18"/>
              </w:rPr>
            </w:pPr>
            <w:r>
              <w:rPr>
                <w:rFonts w:ascii="宋体" w:hAnsi="宋体" w:hint="eastAsia"/>
                <w:b/>
                <w:sz w:val="18"/>
                <w:szCs w:val="18"/>
              </w:rPr>
              <w:t>评分标准</w:t>
            </w:r>
          </w:p>
        </w:tc>
      </w:tr>
      <w:tr w:rsidR="002F4A2D" w:rsidRPr="00353B33" w:rsidTr="002B3BB1">
        <w:trPr>
          <w:trHeight w:val="136"/>
          <w:jc w:val="center"/>
        </w:trPr>
        <w:tc>
          <w:tcPr>
            <w:tcW w:w="1250" w:type="dxa"/>
            <w:vMerge w:val="restart"/>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1.创新投入</w:t>
            </w:r>
          </w:p>
        </w:tc>
        <w:tc>
          <w:tcPr>
            <w:tcW w:w="1267" w:type="dxa"/>
            <w:vMerge w:val="restart"/>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1.基础设施</w:t>
            </w: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1.科研用房面积</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10</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不低于300平方米，100分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低于300平方米，60分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2.资产总额</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10</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不低于300万元人民币，100分</w:t>
            </w:r>
          </w:p>
          <w:p w:rsidR="002F4A2D" w:rsidRPr="0033403F" w:rsidRDefault="002F4A2D" w:rsidP="00E83F05">
            <w:pPr>
              <w:spacing w:line="220" w:lineRule="exact"/>
              <w:rPr>
                <w:rFonts w:ascii="宋体" w:hAnsi="宋体" w:hint="eastAsia"/>
                <w:sz w:val="18"/>
                <w:szCs w:val="18"/>
              </w:rPr>
            </w:pPr>
            <w:r>
              <w:rPr>
                <w:rFonts w:ascii="宋体" w:hAnsi="宋体" w:hint="eastAsia"/>
                <w:sz w:val="18"/>
                <w:szCs w:val="18"/>
              </w:rPr>
              <w:t>低于</w:t>
            </w:r>
            <w:r w:rsidRPr="0033403F">
              <w:rPr>
                <w:rFonts w:ascii="宋体" w:hAnsi="宋体" w:hint="eastAsia"/>
                <w:sz w:val="18"/>
                <w:szCs w:val="18"/>
              </w:rPr>
              <w:t>300万元人民币，</w:t>
            </w:r>
            <w:r>
              <w:rPr>
                <w:rFonts w:ascii="宋体" w:hAnsi="宋体" w:hint="eastAsia"/>
                <w:sz w:val="18"/>
                <w:szCs w:val="18"/>
              </w:rPr>
              <w:t>60</w:t>
            </w:r>
            <w:r w:rsidRPr="0033403F">
              <w:rPr>
                <w:rFonts w:ascii="宋体" w:hAnsi="宋体" w:hint="eastAsia"/>
                <w:sz w:val="18"/>
                <w:szCs w:val="18"/>
              </w:rPr>
              <w:t>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3.建有国家级创新载体或分支机构</w:t>
            </w:r>
          </w:p>
        </w:tc>
        <w:tc>
          <w:tcPr>
            <w:tcW w:w="1276"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5（加分指标）</w:t>
            </w:r>
          </w:p>
        </w:tc>
        <w:tc>
          <w:tcPr>
            <w:tcW w:w="3340" w:type="dxa"/>
            <w:vAlign w:val="center"/>
          </w:tcPr>
          <w:p w:rsidR="002F4A2D" w:rsidRDefault="002F4A2D" w:rsidP="00E83F05">
            <w:pPr>
              <w:spacing w:line="220" w:lineRule="exact"/>
              <w:rPr>
                <w:rFonts w:ascii="宋体" w:hAnsi="宋体" w:hint="eastAsia"/>
                <w:sz w:val="18"/>
                <w:szCs w:val="18"/>
              </w:rPr>
            </w:pPr>
            <w:r w:rsidRPr="0033403F">
              <w:rPr>
                <w:rFonts w:ascii="宋体" w:hAnsi="宋体" w:hint="eastAsia"/>
                <w:sz w:val="18"/>
                <w:szCs w:val="18"/>
              </w:rPr>
              <w:t>建有国家级创新载体</w:t>
            </w:r>
            <w:r>
              <w:rPr>
                <w:rFonts w:ascii="宋体" w:hAnsi="宋体" w:hint="eastAsia"/>
                <w:sz w:val="18"/>
                <w:szCs w:val="18"/>
              </w:rPr>
              <w:t>，100分</w:t>
            </w:r>
          </w:p>
          <w:p w:rsidR="002F4A2D" w:rsidRPr="0033403F" w:rsidRDefault="002F4A2D" w:rsidP="00E83F05">
            <w:pPr>
              <w:spacing w:line="220" w:lineRule="exact"/>
              <w:rPr>
                <w:rFonts w:ascii="宋体" w:hAnsi="宋体" w:hint="eastAsia"/>
                <w:sz w:val="18"/>
                <w:szCs w:val="18"/>
              </w:rPr>
            </w:pPr>
            <w:r>
              <w:rPr>
                <w:rFonts w:ascii="宋体" w:hAnsi="宋体" w:hint="eastAsia"/>
                <w:sz w:val="18"/>
                <w:szCs w:val="18"/>
              </w:rPr>
              <w:t>建有国家创新载体分支机构，60分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2.人力投入</w:t>
            </w: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4</w:t>
            </w:r>
            <w:r w:rsidRPr="00353B33">
              <w:rPr>
                <w:rFonts w:ascii="宋体" w:hAnsi="宋体" w:hint="eastAsia"/>
                <w:sz w:val="18"/>
                <w:szCs w:val="18"/>
              </w:rPr>
              <w:t xml:space="preserve">.科研人员占全部人员的比例   </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10</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低于60%，60分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vMerge w:val="restart"/>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3.资金投入</w:t>
            </w: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5</w:t>
            </w:r>
            <w:r w:rsidRPr="00353B33">
              <w:rPr>
                <w:rFonts w:ascii="宋体" w:hAnsi="宋体" w:hint="eastAsia"/>
                <w:sz w:val="18"/>
                <w:szCs w:val="18"/>
              </w:rPr>
              <w:t>.科研人员薪酬占薪酬总额的比例</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20</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低于60%，60分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6</w:t>
            </w:r>
            <w:r w:rsidRPr="00353B33">
              <w:rPr>
                <w:rFonts w:ascii="宋体" w:hAnsi="宋体" w:hint="eastAsia"/>
                <w:sz w:val="18"/>
                <w:szCs w:val="18"/>
              </w:rPr>
              <w:t>.知识产权投入与科技投入的比例</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15</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不低于20%，100分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10%-20%，80分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低于10%，60分</w:t>
            </w:r>
          </w:p>
        </w:tc>
      </w:tr>
      <w:tr w:rsidR="002F4A2D" w:rsidRPr="00353B33" w:rsidTr="002B3BB1">
        <w:trPr>
          <w:trHeight w:val="136"/>
          <w:jc w:val="center"/>
        </w:trPr>
        <w:tc>
          <w:tcPr>
            <w:tcW w:w="1250" w:type="dxa"/>
            <w:vMerge w:val="restart"/>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2.创新产出</w:t>
            </w:r>
          </w:p>
        </w:tc>
        <w:tc>
          <w:tcPr>
            <w:tcW w:w="1267" w:type="dxa"/>
            <w:vMerge w:val="restart"/>
            <w:shd w:val="clear" w:color="auto" w:fill="auto"/>
            <w:vAlign w:val="center"/>
          </w:tcPr>
          <w:p w:rsidR="002F4A2D" w:rsidRPr="00353B33" w:rsidRDefault="002F4A2D" w:rsidP="00E83F05">
            <w:pPr>
              <w:spacing w:line="220" w:lineRule="exact"/>
              <w:rPr>
                <w:rFonts w:ascii="宋体" w:hAnsi="宋体" w:hint="eastAsia"/>
                <w:sz w:val="18"/>
                <w:szCs w:val="18"/>
              </w:rPr>
            </w:pPr>
            <w:r w:rsidRPr="00353B33">
              <w:rPr>
                <w:rFonts w:ascii="宋体" w:hAnsi="宋体" w:hint="eastAsia"/>
                <w:sz w:val="18"/>
                <w:szCs w:val="18"/>
              </w:rPr>
              <w:t>4.知识产出</w:t>
            </w: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7</w:t>
            </w:r>
            <w:r w:rsidRPr="00353B33">
              <w:rPr>
                <w:rFonts w:ascii="宋体" w:hAnsi="宋体" w:hint="eastAsia"/>
                <w:sz w:val="18"/>
                <w:szCs w:val="18"/>
              </w:rPr>
              <w:t>.国内有效发明专利拥有量</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15</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每件5分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8</w:t>
            </w:r>
            <w:r w:rsidRPr="00353B33">
              <w:rPr>
                <w:rFonts w:ascii="宋体" w:hAnsi="宋体" w:hint="eastAsia"/>
                <w:sz w:val="18"/>
                <w:szCs w:val="18"/>
              </w:rPr>
              <w:t>.PCT申请量</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2</w:t>
            </w:r>
            <w:r w:rsidRPr="00AC11CB">
              <w:rPr>
                <w:rFonts w:ascii="宋体" w:hAnsi="宋体" w:hint="eastAsia"/>
                <w:sz w:val="18"/>
                <w:szCs w:val="18"/>
              </w:rPr>
              <w:t>（加分指标）</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每件10分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9</w:t>
            </w:r>
            <w:r w:rsidRPr="00353B33">
              <w:rPr>
                <w:rFonts w:ascii="宋体" w:hAnsi="宋体" w:hint="eastAsia"/>
                <w:sz w:val="18"/>
                <w:szCs w:val="18"/>
              </w:rPr>
              <w:t>.PCT申请进入国家阶段的数量</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5</w:t>
            </w:r>
            <w:r w:rsidRPr="00AC11CB">
              <w:rPr>
                <w:rFonts w:ascii="宋体" w:hAnsi="宋体" w:hint="eastAsia"/>
                <w:sz w:val="18"/>
                <w:szCs w:val="18"/>
              </w:rPr>
              <w:t>（加分指标）</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每件50分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5</w:t>
            </w:r>
            <w:r w:rsidRPr="00353B33">
              <w:rPr>
                <w:rFonts w:ascii="宋体" w:hAnsi="宋体" w:hint="eastAsia"/>
                <w:sz w:val="18"/>
                <w:szCs w:val="18"/>
              </w:rPr>
              <w:t>.项目产出</w:t>
            </w:r>
          </w:p>
        </w:tc>
        <w:tc>
          <w:tcPr>
            <w:tcW w:w="3035" w:type="dxa"/>
            <w:shd w:val="clear" w:color="auto" w:fill="auto"/>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10</w:t>
            </w:r>
            <w:r w:rsidRPr="00353B33">
              <w:rPr>
                <w:rFonts w:ascii="宋体" w:hAnsi="宋体" w:hint="eastAsia"/>
                <w:sz w:val="18"/>
                <w:szCs w:val="18"/>
              </w:rPr>
              <w:t>.承担各级政府科研项目数量</w:t>
            </w:r>
          </w:p>
        </w:tc>
        <w:tc>
          <w:tcPr>
            <w:tcW w:w="1276" w:type="dxa"/>
            <w:vAlign w:val="center"/>
          </w:tcPr>
          <w:p w:rsidR="002F4A2D" w:rsidRPr="00353B33" w:rsidRDefault="002F4A2D" w:rsidP="00E83F05">
            <w:pPr>
              <w:spacing w:line="220" w:lineRule="exact"/>
              <w:rPr>
                <w:rFonts w:ascii="宋体" w:hAnsi="宋体" w:hint="eastAsia"/>
                <w:sz w:val="18"/>
                <w:szCs w:val="18"/>
              </w:rPr>
            </w:pPr>
            <w:r>
              <w:rPr>
                <w:rFonts w:ascii="宋体" w:hAnsi="宋体" w:hint="eastAsia"/>
                <w:sz w:val="18"/>
                <w:szCs w:val="18"/>
              </w:rPr>
              <w:t>20</w:t>
            </w:r>
          </w:p>
        </w:tc>
        <w:tc>
          <w:tcPr>
            <w:tcW w:w="3340"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国家级项目，每项100分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省级项目，每项60分</w:t>
            </w:r>
          </w:p>
          <w:p w:rsidR="002F4A2D" w:rsidRDefault="002F4A2D" w:rsidP="00E83F05">
            <w:pPr>
              <w:spacing w:line="220" w:lineRule="exact"/>
              <w:rPr>
                <w:rFonts w:ascii="宋体" w:hAnsi="宋体" w:hint="eastAsia"/>
                <w:sz w:val="18"/>
                <w:szCs w:val="18"/>
              </w:rPr>
            </w:pPr>
            <w:r>
              <w:rPr>
                <w:rFonts w:ascii="宋体" w:hAnsi="宋体" w:hint="eastAsia"/>
                <w:sz w:val="18"/>
                <w:szCs w:val="18"/>
              </w:rPr>
              <w:t>市级项目，每项20分</w:t>
            </w:r>
          </w:p>
        </w:tc>
      </w:tr>
      <w:tr w:rsidR="002F4A2D" w:rsidRPr="00353B33" w:rsidTr="002B3BB1">
        <w:trPr>
          <w:trHeight w:val="136"/>
          <w:jc w:val="center"/>
        </w:trPr>
        <w:tc>
          <w:tcPr>
            <w:tcW w:w="1250" w:type="dxa"/>
            <w:vMerge/>
            <w:shd w:val="clear" w:color="auto" w:fill="auto"/>
            <w:vAlign w:val="center"/>
          </w:tcPr>
          <w:p w:rsidR="002F4A2D" w:rsidRPr="00353B33" w:rsidRDefault="002F4A2D" w:rsidP="00E83F05">
            <w:pPr>
              <w:spacing w:line="220" w:lineRule="exact"/>
              <w:rPr>
                <w:rFonts w:ascii="宋体" w:hAnsi="宋体" w:hint="eastAsia"/>
                <w:sz w:val="18"/>
                <w:szCs w:val="18"/>
              </w:rPr>
            </w:pPr>
          </w:p>
        </w:tc>
        <w:tc>
          <w:tcPr>
            <w:tcW w:w="1267" w:type="dxa"/>
            <w:shd w:val="clear" w:color="auto" w:fill="auto"/>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6.创新成果</w:t>
            </w:r>
          </w:p>
        </w:tc>
        <w:tc>
          <w:tcPr>
            <w:tcW w:w="3035" w:type="dxa"/>
            <w:shd w:val="clear" w:color="auto" w:fill="auto"/>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11.</w:t>
            </w:r>
            <w:r w:rsidRPr="00735BBF">
              <w:rPr>
                <w:rFonts w:ascii="宋体" w:hAnsi="宋体" w:hint="eastAsia"/>
                <w:sz w:val="18"/>
                <w:szCs w:val="18"/>
              </w:rPr>
              <w:t>重大科技创新成果数量</w:t>
            </w:r>
          </w:p>
        </w:tc>
        <w:tc>
          <w:tcPr>
            <w:tcW w:w="1276" w:type="dxa"/>
            <w:vAlign w:val="center"/>
          </w:tcPr>
          <w:p w:rsidR="002F4A2D" w:rsidRDefault="002F4A2D" w:rsidP="00E83F05">
            <w:pPr>
              <w:spacing w:line="220" w:lineRule="exact"/>
              <w:rPr>
                <w:rFonts w:ascii="宋体" w:hAnsi="宋体" w:hint="eastAsia"/>
                <w:sz w:val="18"/>
                <w:szCs w:val="18"/>
              </w:rPr>
            </w:pPr>
            <w:r>
              <w:rPr>
                <w:rFonts w:ascii="宋体" w:hAnsi="宋体" w:hint="eastAsia"/>
                <w:sz w:val="18"/>
                <w:szCs w:val="18"/>
              </w:rPr>
              <w:t>5（加分指标）</w:t>
            </w:r>
          </w:p>
        </w:tc>
        <w:tc>
          <w:tcPr>
            <w:tcW w:w="3340" w:type="dxa"/>
            <w:vAlign w:val="center"/>
          </w:tcPr>
          <w:p w:rsidR="002F4A2D" w:rsidRDefault="002F4A2D" w:rsidP="00E83F05">
            <w:pPr>
              <w:spacing w:line="220" w:lineRule="exact"/>
              <w:rPr>
                <w:rFonts w:ascii="宋体" w:hAnsi="宋体" w:hint="eastAsia"/>
                <w:sz w:val="18"/>
                <w:szCs w:val="18"/>
              </w:rPr>
            </w:pPr>
            <w:r w:rsidRPr="00735BBF">
              <w:rPr>
                <w:rFonts w:ascii="宋体" w:hAnsi="宋体" w:hint="eastAsia"/>
                <w:sz w:val="18"/>
                <w:szCs w:val="18"/>
              </w:rPr>
              <w:t>每件50分</w:t>
            </w:r>
          </w:p>
        </w:tc>
      </w:tr>
    </w:tbl>
    <w:p w:rsidR="002F4A2D" w:rsidRPr="008F287F" w:rsidRDefault="002F4A2D" w:rsidP="002F4A2D">
      <w:pPr>
        <w:spacing w:beforeLines="100" w:line="560" w:lineRule="exact"/>
        <w:jc w:val="center"/>
        <w:rPr>
          <w:rFonts w:ascii="宋体" w:hAnsi="宋体" w:hint="eastAsia"/>
          <w:b/>
          <w:sz w:val="24"/>
        </w:rPr>
      </w:pPr>
      <w:r w:rsidRPr="008F287F">
        <w:rPr>
          <w:rFonts w:ascii="宋体" w:hAnsi="宋体" w:hint="eastAsia"/>
          <w:b/>
          <w:sz w:val="24"/>
        </w:rPr>
        <w:lastRenderedPageBreak/>
        <w:t>表</w:t>
      </w:r>
      <w:r>
        <w:rPr>
          <w:rFonts w:ascii="宋体" w:hAnsi="宋体" w:hint="eastAsia"/>
          <w:b/>
          <w:sz w:val="24"/>
        </w:rPr>
        <w:t>3</w:t>
      </w:r>
      <w:r w:rsidRPr="008F287F">
        <w:rPr>
          <w:rFonts w:ascii="宋体" w:hAnsi="宋体" w:hint="eastAsia"/>
          <w:b/>
          <w:sz w:val="24"/>
        </w:rPr>
        <w:t xml:space="preserve">  深圳市科研机构创新绩效分类评价指标细化评分标准</w:t>
      </w:r>
    </w:p>
    <w:p w:rsidR="002F4A2D" w:rsidRDefault="002F4A2D" w:rsidP="002F4A2D">
      <w:pPr>
        <w:spacing w:afterLines="50" w:line="560" w:lineRule="exact"/>
        <w:jc w:val="center"/>
        <w:rPr>
          <w:rFonts w:ascii="宋体" w:hAnsi="宋体" w:hint="eastAsia"/>
          <w:sz w:val="24"/>
        </w:rPr>
      </w:pPr>
      <w:r w:rsidRPr="008F287F">
        <w:rPr>
          <w:rFonts w:ascii="宋体" w:hAnsi="宋体" w:hint="eastAsia"/>
          <w:sz w:val="24"/>
        </w:rPr>
        <w:t>（</w:t>
      </w:r>
      <w:r>
        <w:rPr>
          <w:rFonts w:ascii="宋体" w:hAnsi="宋体" w:hint="eastAsia"/>
          <w:sz w:val="24"/>
        </w:rPr>
        <w:t>适用财政核拨补助</w:t>
      </w:r>
      <w:r w:rsidRPr="00524E28">
        <w:rPr>
          <w:rFonts w:ascii="宋体" w:hAnsi="宋体" w:hint="eastAsia"/>
          <w:sz w:val="24"/>
        </w:rPr>
        <w:t>科技事业单位和科技类民办非企业单位</w:t>
      </w:r>
      <w:r w:rsidRPr="009E01C7">
        <w:rPr>
          <w:rFonts w:ascii="宋体" w:hAnsi="宋体" w:hint="eastAsia"/>
          <w:sz w:val="24"/>
        </w:rPr>
        <w:t>）</w:t>
      </w:r>
    </w:p>
    <w:tbl>
      <w:tblPr>
        <w:tblW w:w="10131"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1214"/>
        <w:gridCol w:w="3219"/>
        <w:gridCol w:w="1348"/>
        <w:gridCol w:w="3151"/>
      </w:tblGrid>
      <w:tr w:rsidR="002F4A2D" w:rsidRPr="00353B33" w:rsidTr="00E83F05">
        <w:trPr>
          <w:trHeight w:val="692"/>
          <w:jc w:val="center"/>
        </w:trPr>
        <w:tc>
          <w:tcPr>
            <w:tcW w:w="1199"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一级指标</w:t>
            </w:r>
          </w:p>
        </w:tc>
        <w:tc>
          <w:tcPr>
            <w:tcW w:w="1214"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二级指标</w:t>
            </w:r>
          </w:p>
        </w:tc>
        <w:tc>
          <w:tcPr>
            <w:tcW w:w="3219"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三级指标</w:t>
            </w:r>
          </w:p>
        </w:tc>
        <w:tc>
          <w:tcPr>
            <w:tcW w:w="1348" w:type="dxa"/>
            <w:vAlign w:val="center"/>
          </w:tcPr>
          <w:p w:rsidR="002F4A2D" w:rsidRPr="00353B33" w:rsidRDefault="002F4A2D" w:rsidP="00E83F05">
            <w:pPr>
              <w:spacing w:line="300" w:lineRule="exact"/>
              <w:jc w:val="center"/>
              <w:rPr>
                <w:rFonts w:ascii="宋体" w:hAnsi="宋体" w:hint="eastAsia"/>
                <w:b/>
                <w:sz w:val="18"/>
                <w:szCs w:val="18"/>
              </w:rPr>
            </w:pPr>
            <w:r>
              <w:rPr>
                <w:rFonts w:ascii="宋体" w:hAnsi="宋体" w:hint="eastAsia"/>
                <w:b/>
                <w:sz w:val="18"/>
                <w:szCs w:val="18"/>
              </w:rPr>
              <w:t>权重（%）</w:t>
            </w:r>
          </w:p>
        </w:tc>
        <w:tc>
          <w:tcPr>
            <w:tcW w:w="3151" w:type="dxa"/>
            <w:vAlign w:val="center"/>
          </w:tcPr>
          <w:p w:rsidR="002F4A2D" w:rsidRDefault="002F4A2D" w:rsidP="00E83F05">
            <w:pPr>
              <w:spacing w:line="300" w:lineRule="exact"/>
              <w:jc w:val="center"/>
              <w:rPr>
                <w:rFonts w:ascii="宋体" w:hAnsi="宋体" w:hint="eastAsia"/>
                <w:b/>
                <w:sz w:val="18"/>
                <w:szCs w:val="18"/>
              </w:rPr>
            </w:pPr>
            <w:r>
              <w:rPr>
                <w:rFonts w:ascii="宋体" w:hAnsi="宋体" w:hint="eastAsia"/>
                <w:b/>
                <w:sz w:val="18"/>
                <w:szCs w:val="18"/>
              </w:rPr>
              <w:t>评分标准</w:t>
            </w:r>
          </w:p>
        </w:tc>
      </w:tr>
      <w:tr w:rsidR="002F4A2D" w:rsidRPr="00353B33" w:rsidTr="00E83F05">
        <w:trPr>
          <w:trHeight w:val="692"/>
          <w:jc w:val="center"/>
        </w:trPr>
        <w:tc>
          <w:tcPr>
            <w:tcW w:w="1199"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1.创新投入</w:t>
            </w:r>
          </w:p>
        </w:tc>
        <w:tc>
          <w:tcPr>
            <w:tcW w:w="1214"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1.基础设施</w:t>
            </w: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1.科研用房面积</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51"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不低于300平方米，100分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低于300平方米，60分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2.资产总额</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51"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不低于300万元人民币，100分</w:t>
            </w:r>
          </w:p>
          <w:p w:rsidR="002F4A2D" w:rsidRPr="0033403F" w:rsidRDefault="002F4A2D" w:rsidP="00E83F05">
            <w:pPr>
              <w:spacing w:line="300" w:lineRule="exact"/>
              <w:rPr>
                <w:rFonts w:ascii="宋体" w:hAnsi="宋体" w:hint="eastAsia"/>
                <w:sz w:val="18"/>
                <w:szCs w:val="18"/>
              </w:rPr>
            </w:pPr>
            <w:r>
              <w:rPr>
                <w:rFonts w:ascii="宋体" w:hAnsi="宋体" w:hint="eastAsia"/>
                <w:sz w:val="18"/>
                <w:szCs w:val="18"/>
              </w:rPr>
              <w:t>低于</w:t>
            </w:r>
            <w:r w:rsidRPr="0033403F">
              <w:rPr>
                <w:rFonts w:ascii="宋体" w:hAnsi="宋体" w:hint="eastAsia"/>
                <w:sz w:val="18"/>
                <w:szCs w:val="18"/>
              </w:rPr>
              <w:t>300万元人民币，</w:t>
            </w:r>
            <w:r>
              <w:rPr>
                <w:rFonts w:ascii="宋体" w:hAnsi="宋体" w:hint="eastAsia"/>
                <w:sz w:val="18"/>
                <w:szCs w:val="18"/>
              </w:rPr>
              <w:t>60</w:t>
            </w:r>
            <w:r w:rsidRPr="0033403F">
              <w:rPr>
                <w:rFonts w:ascii="宋体" w:hAnsi="宋体" w:hint="eastAsia"/>
                <w:sz w:val="18"/>
                <w:szCs w:val="18"/>
              </w:rPr>
              <w:t>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3.</w:t>
            </w:r>
            <w:r w:rsidRPr="008251A5">
              <w:rPr>
                <w:rFonts w:ascii="宋体" w:hAnsi="宋体" w:hint="eastAsia"/>
                <w:sz w:val="18"/>
                <w:szCs w:val="18"/>
              </w:rPr>
              <w:t>建有国家级创新载体或分支机构</w:t>
            </w:r>
          </w:p>
        </w:tc>
        <w:tc>
          <w:tcPr>
            <w:tcW w:w="1348" w:type="dxa"/>
            <w:vAlign w:val="center"/>
          </w:tcPr>
          <w:p w:rsidR="002F4A2D" w:rsidRDefault="002F4A2D" w:rsidP="00E83F05">
            <w:pPr>
              <w:spacing w:line="300" w:lineRule="exact"/>
              <w:rPr>
                <w:rFonts w:ascii="宋体" w:hAnsi="宋体" w:hint="eastAsia"/>
                <w:sz w:val="18"/>
                <w:szCs w:val="18"/>
              </w:rPr>
            </w:pPr>
            <w:r w:rsidRPr="008251A5">
              <w:rPr>
                <w:rFonts w:ascii="宋体" w:hAnsi="宋体" w:hint="eastAsia"/>
                <w:sz w:val="18"/>
                <w:szCs w:val="18"/>
              </w:rPr>
              <w:t>5（加分指标）</w:t>
            </w:r>
          </w:p>
        </w:tc>
        <w:tc>
          <w:tcPr>
            <w:tcW w:w="3151" w:type="dxa"/>
            <w:vAlign w:val="center"/>
          </w:tcPr>
          <w:p w:rsidR="002F4A2D" w:rsidRDefault="002F4A2D" w:rsidP="00E83F05">
            <w:pPr>
              <w:spacing w:line="300" w:lineRule="exact"/>
              <w:rPr>
                <w:rFonts w:ascii="宋体" w:hAnsi="宋体" w:hint="eastAsia"/>
                <w:sz w:val="18"/>
                <w:szCs w:val="18"/>
              </w:rPr>
            </w:pPr>
            <w:r w:rsidRPr="0033403F">
              <w:rPr>
                <w:rFonts w:ascii="宋体" w:hAnsi="宋体" w:hint="eastAsia"/>
                <w:sz w:val="18"/>
                <w:szCs w:val="18"/>
              </w:rPr>
              <w:t>建有国家级创新载体</w:t>
            </w:r>
            <w:r>
              <w:rPr>
                <w:rFonts w:ascii="宋体" w:hAnsi="宋体" w:hint="eastAsia"/>
                <w:sz w:val="18"/>
                <w:szCs w:val="18"/>
              </w:rPr>
              <w:t>，100分</w:t>
            </w:r>
          </w:p>
          <w:p w:rsidR="002F4A2D" w:rsidRPr="0033403F" w:rsidRDefault="002F4A2D" w:rsidP="00E83F05">
            <w:pPr>
              <w:spacing w:line="300" w:lineRule="exact"/>
              <w:rPr>
                <w:rFonts w:ascii="宋体" w:hAnsi="宋体" w:hint="eastAsia"/>
                <w:sz w:val="18"/>
                <w:szCs w:val="18"/>
              </w:rPr>
            </w:pPr>
            <w:r>
              <w:rPr>
                <w:rFonts w:ascii="宋体" w:hAnsi="宋体" w:hint="eastAsia"/>
                <w:sz w:val="18"/>
                <w:szCs w:val="18"/>
              </w:rPr>
              <w:t>建有国家创新载体分支机构，60分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2.人力投入</w:t>
            </w: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4</w:t>
            </w:r>
            <w:r w:rsidRPr="00353B33">
              <w:rPr>
                <w:rFonts w:ascii="宋体" w:hAnsi="宋体" w:hint="eastAsia"/>
                <w:sz w:val="18"/>
                <w:szCs w:val="18"/>
              </w:rPr>
              <w:t xml:space="preserve">.科研人员占全部人员的比例   </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51"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低于60%，60分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302424">
              <w:rPr>
                <w:rFonts w:ascii="宋体" w:hAnsi="宋体" w:hint="eastAsia"/>
                <w:sz w:val="18"/>
                <w:szCs w:val="18"/>
              </w:rPr>
              <w:t>兼职科研人员与全部人员的比例</w:t>
            </w:r>
          </w:p>
        </w:tc>
        <w:tc>
          <w:tcPr>
            <w:tcW w:w="1348"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10（负向指标）</w:t>
            </w:r>
          </w:p>
        </w:tc>
        <w:tc>
          <w:tcPr>
            <w:tcW w:w="3151"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不高于25%，0分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25%-35%，50分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高于35%，80分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3.资金投入</w:t>
            </w:r>
          </w:p>
        </w:tc>
        <w:tc>
          <w:tcPr>
            <w:tcW w:w="3219" w:type="dxa"/>
            <w:shd w:val="clear" w:color="auto" w:fill="auto"/>
            <w:vAlign w:val="center"/>
          </w:tcPr>
          <w:p w:rsidR="002F4A2D" w:rsidRPr="00353B33" w:rsidRDefault="002F4A2D" w:rsidP="00E83F05">
            <w:pPr>
              <w:spacing w:line="300" w:lineRule="exact"/>
              <w:ind w:left="180" w:hangingChars="100" w:hanging="180"/>
              <w:rPr>
                <w:rFonts w:ascii="宋体" w:hAnsi="宋体" w:hint="eastAsia"/>
                <w:sz w:val="18"/>
                <w:szCs w:val="18"/>
              </w:rPr>
            </w:pPr>
            <w:r>
              <w:rPr>
                <w:rFonts w:ascii="宋体" w:hAnsi="宋体" w:hint="eastAsia"/>
                <w:sz w:val="18"/>
                <w:szCs w:val="18"/>
              </w:rPr>
              <w:t>6.</w:t>
            </w:r>
            <w:r w:rsidRPr="00D22956">
              <w:rPr>
                <w:rFonts w:ascii="宋体" w:hAnsi="宋体" w:hint="eastAsia"/>
                <w:sz w:val="18"/>
                <w:szCs w:val="18"/>
              </w:rPr>
              <w:t>科研人员个人所得税占个人所得税总额的比例</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51"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低于60%，60分</w:t>
            </w:r>
          </w:p>
        </w:tc>
      </w:tr>
      <w:tr w:rsidR="002F4A2D" w:rsidRPr="00353B33" w:rsidTr="00E83F05">
        <w:trPr>
          <w:trHeight w:val="397"/>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7</w:t>
            </w:r>
            <w:r w:rsidRPr="00353B33">
              <w:rPr>
                <w:rFonts w:ascii="宋体" w:hAnsi="宋体" w:hint="eastAsia"/>
                <w:sz w:val="18"/>
                <w:szCs w:val="18"/>
              </w:rPr>
              <w:t>.知识产权投入与科技投入的比例</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15</w:t>
            </w:r>
          </w:p>
        </w:tc>
        <w:tc>
          <w:tcPr>
            <w:tcW w:w="3151"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不低于20%，100分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10%-20%，80分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低于10%，60分</w:t>
            </w:r>
          </w:p>
        </w:tc>
      </w:tr>
      <w:tr w:rsidR="002F4A2D" w:rsidRPr="00353B33" w:rsidTr="00E83F05">
        <w:trPr>
          <w:trHeight w:val="692"/>
          <w:jc w:val="center"/>
        </w:trPr>
        <w:tc>
          <w:tcPr>
            <w:tcW w:w="1199"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2.创新产出</w:t>
            </w:r>
          </w:p>
        </w:tc>
        <w:tc>
          <w:tcPr>
            <w:tcW w:w="1214"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4.知识产出</w:t>
            </w: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8</w:t>
            </w:r>
            <w:r w:rsidRPr="00353B33">
              <w:rPr>
                <w:rFonts w:ascii="宋体" w:hAnsi="宋体" w:hint="eastAsia"/>
                <w:sz w:val="18"/>
                <w:szCs w:val="18"/>
              </w:rPr>
              <w:t>.国内有效发明专利拥有量</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15</w:t>
            </w:r>
          </w:p>
        </w:tc>
        <w:tc>
          <w:tcPr>
            <w:tcW w:w="3151" w:type="dxa"/>
            <w:vAlign w:val="center"/>
          </w:tcPr>
          <w:p w:rsidR="002F4A2D" w:rsidRPr="00812461" w:rsidRDefault="002F4A2D" w:rsidP="00E83F05">
            <w:pPr>
              <w:spacing w:line="300" w:lineRule="exact"/>
              <w:rPr>
                <w:rFonts w:ascii="宋体" w:hAnsi="宋体" w:hint="eastAsia"/>
                <w:sz w:val="18"/>
                <w:szCs w:val="18"/>
              </w:rPr>
            </w:pPr>
            <w:r w:rsidRPr="00812461">
              <w:rPr>
                <w:rFonts w:ascii="宋体" w:hAnsi="宋体" w:hint="eastAsia"/>
                <w:sz w:val="18"/>
                <w:szCs w:val="18"/>
              </w:rPr>
              <w:t>每件5分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9</w:t>
            </w:r>
            <w:r w:rsidRPr="00353B33">
              <w:rPr>
                <w:rFonts w:ascii="宋体" w:hAnsi="宋体" w:hint="eastAsia"/>
                <w:sz w:val="18"/>
                <w:szCs w:val="18"/>
              </w:rPr>
              <w:t>.PCT申请量</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2</w:t>
            </w:r>
            <w:r w:rsidRPr="00AC11CB">
              <w:rPr>
                <w:rFonts w:ascii="宋体" w:hAnsi="宋体" w:hint="eastAsia"/>
                <w:sz w:val="18"/>
                <w:szCs w:val="18"/>
              </w:rPr>
              <w:t>（加分指标）</w:t>
            </w:r>
          </w:p>
        </w:tc>
        <w:tc>
          <w:tcPr>
            <w:tcW w:w="3151" w:type="dxa"/>
            <w:vAlign w:val="center"/>
          </w:tcPr>
          <w:p w:rsidR="002F4A2D" w:rsidRPr="00812461" w:rsidRDefault="002F4A2D" w:rsidP="00E83F05">
            <w:pPr>
              <w:spacing w:line="300" w:lineRule="exact"/>
              <w:rPr>
                <w:rFonts w:ascii="宋体" w:hAnsi="宋体" w:hint="eastAsia"/>
                <w:sz w:val="18"/>
                <w:szCs w:val="18"/>
              </w:rPr>
            </w:pPr>
            <w:r w:rsidRPr="00812461">
              <w:rPr>
                <w:rFonts w:ascii="宋体" w:hAnsi="宋体" w:hint="eastAsia"/>
                <w:sz w:val="18"/>
                <w:szCs w:val="18"/>
              </w:rPr>
              <w:t>每件10分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r w:rsidRPr="00353B33">
              <w:rPr>
                <w:rFonts w:ascii="宋体" w:hAnsi="宋体" w:hint="eastAsia"/>
                <w:sz w:val="18"/>
                <w:szCs w:val="18"/>
              </w:rPr>
              <w:t>.PCT申请进入国家阶段的数量</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AC11CB">
              <w:rPr>
                <w:rFonts w:ascii="宋体" w:hAnsi="宋体" w:hint="eastAsia"/>
                <w:sz w:val="18"/>
                <w:szCs w:val="18"/>
              </w:rPr>
              <w:t>（加分指标）</w:t>
            </w:r>
          </w:p>
        </w:tc>
        <w:tc>
          <w:tcPr>
            <w:tcW w:w="3151" w:type="dxa"/>
            <w:vAlign w:val="center"/>
          </w:tcPr>
          <w:p w:rsidR="002F4A2D" w:rsidRPr="00812461" w:rsidRDefault="002F4A2D" w:rsidP="00E83F05">
            <w:pPr>
              <w:spacing w:line="300" w:lineRule="exact"/>
              <w:rPr>
                <w:rFonts w:ascii="宋体" w:hAnsi="宋体"/>
                <w:sz w:val="18"/>
                <w:szCs w:val="18"/>
              </w:rPr>
            </w:pPr>
            <w:r w:rsidRPr="00812461">
              <w:rPr>
                <w:rFonts w:ascii="宋体" w:hAnsi="宋体" w:hint="eastAsia"/>
                <w:sz w:val="18"/>
                <w:szCs w:val="18"/>
              </w:rPr>
              <w:t>每件50分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353B33">
              <w:rPr>
                <w:rFonts w:ascii="宋体" w:hAnsi="宋体" w:hint="eastAsia"/>
                <w:sz w:val="18"/>
                <w:szCs w:val="18"/>
              </w:rPr>
              <w:t>.</w:t>
            </w:r>
            <w:r>
              <w:rPr>
                <w:rFonts w:ascii="宋体" w:hAnsi="宋体" w:hint="eastAsia"/>
                <w:sz w:val="18"/>
                <w:szCs w:val="18"/>
              </w:rPr>
              <w:t>技术</w:t>
            </w:r>
            <w:r w:rsidRPr="00353B33">
              <w:rPr>
                <w:rFonts w:ascii="宋体" w:hAnsi="宋体" w:hint="eastAsia"/>
                <w:sz w:val="18"/>
                <w:szCs w:val="18"/>
              </w:rPr>
              <w:t>产出</w:t>
            </w:r>
          </w:p>
        </w:tc>
        <w:tc>
          <w:tcPr>
            <w:tcW w:w="321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11</w:t>
            </w:r>
            <w:r w:rsidRPr="00353B33">
              <w:rPr>
                <w:rFonts w:ascii="宋体" w:hAnsi="宋体" w:hint="eastAsia"/>
                <w:sz w:val="18"/>
                <w:szCs w:val="18"/>
              </w:rPr>
              <w:t>.</w:t>
            </w:r>
            <w:r>
              <w:rPr>
                <w:rFonts w:ascii="宋体" w:hAnsi="宋体" w:hint="eastAsia"/>
                <w:sz w:val="18"/>
                <w:szCs w:val="18"/>
              </w:rPr>
              <w:t>技术服务和技术转让收入</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20</w:t>
            </w:r>
          </w:p>
        </w:tc>
        <w:tc>
          <w:tcPr>
            <w:tcW w:w="3151"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不低于40%，100分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20%-40%，80分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低于20%，60分</w:t>
            </w:r>
          </w:p>
        </w:tc>
      </w:tr>
      <w:tr w:rsidR="002F4A2D" w:rsidRPr="00353B33" w:rsidTr="00E83F05">
        <w:trPr>
          <w:trHeight w:val="692"/>
          <w:jc w:val="center"/>
        </w:trPr>
        <w:tc>
          <w:tcPr>
            <w:tcW w:w="119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14"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6.创新成果</w:t>
            </w:r>
          </w:p>
        </w:tc>
        <w:tc>
          <w:tcPr>
            <w:tcW w:w="3219"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12.</w:t>
            </w:r>
            <w:r w:rsidRPr="00550CA6">
              <w:rPr>
                <w:rFonts w:ascii="宋体" w:hAnsi="宋体" w:hint="eastAsia"/>
                <w:sz w:val="18"/>
                <w:szCs w:val="18"/>
              </w:rPr>
              <w:t>重大科技创新成果数量</w:t>
            </w:r>
          </w:p>
        </w:tc>
        <w:tc>
          <w:tcPr>
            <w:tcW w:w="134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AC11CB">
              <w:rPr>
                <w:rFonts w:ascii="宋体" w:hAnsi="宋体" w:hint="eastAsia"/>
                <w:sz w:val="18"/>
                <w:szCs w:val="18"/>
              </w:rPr>
              <w:t>（加分指标）</w:t>
            </w:r>
          </w:p>
        </w:tc>
        <w:tc>
          <w:tcPr>
            <w:tcW w:w="3151" w:type="dxa"/>
            <w:vAlign w:val="center"/>
          </w:tcPr>
          <w:p w:rsidR="002F4A2D" w:rsidRPr="00812461" w:rsidRDefault="002F4A2D" w:rsidP="00E83F05">
            <w:pPr>
              <w:spacing w:line="300" w:lineRule="exact"/>
              <w:rPr>
                <w:rFonts w:ascii="宋体" w:hAnsi="宋体"/>
                <w:sz w:val="18"/>
                <w:szCs w:val="18"/>
              </w:rPr>
            </w:pPr>
            <w:r w:rsidRPr="00812461">
              <w:rPr>
                <w:rFonts w:ascii="宋体" w:hAnsi="宋体" w:hint="eastAsia"/>
                <w:sz w:val="18"/>
                <w:szCs w:val="18"/>
              </w:rPr>
              <w:t>每件50分</w:t>
            </w:r>
          </w:p>
        </w:tc>
      </w:tr>
    </w:tbl>
    <w:p w:rsidR="002F4A2D" w:rsidRDefault="002F4A2D" w:rsidP="002F4A2D">
      <w:pPr>
        <w:spacing w:beforeLines="100" w:line="560" w:lineRule="exact"/>
        <w:jc w:val="center"/>
        <w:rPr>
          <w:rFonts w:ascii="宋体" w:hAnsi="宋体"/>
          <w:b/>
          <w:sz w:val="24"/>
        </w:rPr>
      </w:pPr>
    </w:p>
    <w:p w:rsidR="002F4A2D" w:rsidRPr="008F287F" w:rsidRDefault="002F4A2D" w:rsidP="002F4A2D">
      <w:pPr>
        <w:spacing w:beforeLines="100" w:line="560" w:lineRule="exact"/>
        <w:jc w:val="center"/>
        <w:rPr>
          <w:rFonts w:ascii="宋体" w:hAnsi="宋体" w:hint="eastAsia"/>
          <w:b/>
          <w:sz w:val="24"/>
        </w:rPr>
      </w:pPr>
      <w:r>
        <w:rPr>
          <w:rFonts w:ascii="宋体" w:hAnsi="宋体"/>
          <w:b/>
          <w:sz w:val="24"/>
        </w:rPr>
        <w:br w:type="page"/>
      </w:r>
      <w:r w:rsidRPr="008F287F">
        <w:rPr>
          <w:rFonts w:ascii="宋体" w:hAnsi="宋体" w:hint="eastAsia"/>
          <w:b/>
          <w:sz w:val="24"/>
        </w:rPr>
        <w:lastRenderedPageBreak/>
        <w:t>表</w:t>
      </w:r>
      <w:r>
        <w:rPr>
          <w:rFonts w:ascii="宋体" w:hAnsi="宋体" w:hint="eastAsia"/>
          <w:b/>
          <w:sz w:val="24"/>
        </w:rPr>
        <w:t>4</w:t>
      </w:r>
      <w:r w:rsidRPr="008F287F">
        <w:rPr>
          <w:rFonts w:ascii="宋体" w:hAnsi="宋体" w:hint="eastAsia"/>
          <w:b/>
          <w:sz w:val="24"/>
        </w:rPr>
        <w:t xml:space="preserve">  深圳市科研机构创新绩效分类评价指标细化评分标准</w:t>
      </w:r>
    </w:p>
    <w:p w:rsidR="002F4A2D" w:rsidRDefault="002F4A2D" w:rsidP="002F4A2D">
      <w:pPr>
        <w:spacing w:afterLines="50" w:line="560" w:lineRule="exact"/>
        <w:jc w:val="center"/>
        <w:rPr>
          <w:rFonts w:ascii="宋体" w:hAnsi="宋体" w:hint="eastAsia"/>
          <w:sz w:val="24"/>
        </w:rPr>
      </w:pPr>
      <w:r w:rsidRPr="008F287F">
        <w:rPr>
          <w:rFonts w:ascii="宋体" w:hAnsi="宋体" w:hint="eastAsia"/>
          <w:sz w:val="24"/>
        </w:rPr>
        <w:t>（</w:t>
      </w:r>
      <w:r>
        <w:rPr>
          <w:rFonts w:ascii="宋体" w:hAnsi="宋体" w:hint="eastAsia"/>
          <w:sz w:val="24"/>
        </w:rPr>
        <w:t>适用经费自理、经费自理（企业化管理）</w:t>
      </w:r>
      <w:r w:rsidRPr="008A6106">
        <w:rPr>
          <w:rFonts w:ascii="宋体" w:hAnsi="宋体" w:hint="eastAsia"/>
          <w:sz w:val="24"/>
        </w:rPr>
        <w:t>科技事业单位和研发服务企业</w:t>
      </w:r>
      <w:r w:rsidRPr="009E01C7">
        <w:rPr>
          <w:rFonts w:ascii="宋体" w:hAnsi="宋体" w:hint="eastAsia"/>
          <w:sz w:val="24"/>
        </w:rPr>
        <w:t>）</w:t>
      </w:r>
    </w:p>
    <w:tbl>
      <w:tblPr>
        <w:tblW w:w="10148"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5"/>
        <w:gridCol w:w="1262"/>
        <w:gridCol w:w="3106"/>
        <w:gridCol w:w="1408"/>
        <w:gridCol w:w="3127"/>
      </w:tblGrid>
      <w:tr w:rsidR="002F4A2D" w:rsidRPr="00353B33" w:rsidTr="00E83F05">
        <w:trPr>
          <w:trHeight w:val="606"/>
          <w:jc w:val="center"/>
        </w:trPr>
        <w:tc>
          <w:tcPr>
            <w:tcW w:w="1245"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一级指标</w:t>
            </w:r>
          </w:p>
        </w:tc>
        <w:tc>
          <w:tcPr>
            <w:tcW w:w="1262"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二级指标</w:t>
            </w:r>
          </w:p>
        </w:tc>
        <w:tc>
          <w:tcPr>
            <w:tcW w:w="3106"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三级指标</w:t>
            </w:r>
          </w:p>
        </w:tc>
        <w:tc>
          <w:tcPr>
            <w:tcW w:w="1408" w:type="dxa"/>
            <w:vAlign w:val="center"/>
          </w:tcPr>
          <w:p w:rsidR="002F4A2D" w:rsidRPr="00353B33" w:rsidRDefault="002F4A2D" w:rsidP="00E83F05">
            <w:pPr>
              <w:spacing w:line="300" w:lineRule="exact"/>
              <w:jc w:val="center"/>
              <w:rPr>
                <w:rFonts w:ascii="宋体" w:hAnsi="宋体" w:hint="eastAsia"/>
                <w:b/>
                <w:sz w:val="18"/>
                <w:szCs w:val="18"/>
              </w:rPr>
            </w:pPr>
            <w:r>
              <w:rPr>
                <w:rFonts w:ascii="宋体" w:hAnsi="宋体" w:hint="eastAsia"/>
                <w:b/>
                <w:sz w:val="18"/>
                <w:szCs w:val="18"/>
              </w:rPr>
              <w:t>权重（%）</w:t>
            </w:r>
          </w:p>
        </w:tc>
        <w:tc>
          <w:tcPr>
            <w:tcW w:w="3127" w:type="dxa"/>
            <w:vAlign w:val="center"/>
          </w:tcPr>
          <w:p w:rsidR="002F4A2D" w:rsidRDefault="002F4A2D" w:rsidP="00E83F05">
            <w:pPr>
              <w:spacing w:line="300" w:lineRule="exact"/>
              <w:jc w:val="center"/>
              <w:rPr>
                <w:rFonts w:ascii="宋体" w:hAnsi="宋体" w:hint="eastAsia"/>
                <w:b/>
                <w:sz w:val="18"/>
                <w:szCs w:val="18"/>
              </w:rPr>
            </w:pPr>
            <w:r>
              <w:rPr>
                <w:rFonts w:ascii="宋体" w:hAnsi="宋体" w:hint="eastAsia"/>
                <w:b/>
                <w:sz w:val="18"/>
                <w:szCs w:val="18"/>
              </w:rPr>
              <w:t>评分标准</w:t>
            </w:r>
          </w:p>
        </w:tc>
      </w:tr>
      <w:tr w:rsidR="002F4A2D" w:rsidRPr="00353B33" w:rsidTr="00E83F05">
        <w:trPr>
          <w:trHeight w:val="606"/>
          <w:jc w:val="center"/>
        </w:trPr>
        <w:tc>
          <w:tcPr>
            <w:tcW w:w="1245"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1.创新投入</w:t>
            </w:r>
          </w:p>
        </w:tc>
        <w:tc>
          <w:tcPr>
            <w:tcW w:w="1262"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1.基础设施</w:t>
            </w: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1.科研用房面积</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不低于300平方米，100分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低于300平方米，60分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2.资产总额</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不低于300万元人民币，100分</w:t>
            </w:r>
          </w:p>
          <w:p w:rsidR="002F4A2D" w:rsidRPr="0033403F" w:rsidRDefault="002F4A2D" w:rsidP="00E83F05">
            <w:pPr>
              <w:spacing w:line="300" w:lineRule="exact"/>
              <w:rPr>
                <w:rFonts w:ascii="宋体" w:hAnsi="宋体" w:hint="eastAsia"/>
                <w:sz w:val="18"/>
                <w:szCs w:val="18"/>
              </w:rPr>
            </w:pPr>
            <w:r>
              <w:rPr>
                <w:rFonts w:ascii="宋体" w:hAnsi="宋体" w:hint="eastAsia"/>
                <w:sz w:val="18"/>
                <w:szCs w:val="18"/>
              </w:rPr>
              <w:t>低于</w:t>
            </w:r>
            <w:r w:rsidRPr="0033403F">
              <w:rPr>
                <w:rFonts w:ascii="宋体" w:hAnsi="宋体" w:hint="eastAsia"/>
                <w:sz w:val="18"/>
                <w:szCs w:val="18"/>
              </w:rPr>
              <w:t>300万元人民币，</w:t>
            </w:r>
            <w:r>
              <w:rPr>
                <w:rFonts w:ascii="宋体" w:hAnsi="宋体" w:hint="eastAsia"/>
                <w:sz w:val="18"/>
                <w:szCs w:val="18"/>
              </w:rPr>
              <w:t>60</w:t>
            </w:r>
            <w:r w:rsidRPr="0033403F">
              <w:rPr>
                <w:rFonts w:ascii="宋体" w:hAnsi="宋体" w:hint="eastAsia"/>
                <w:sz w:val="18"/>
                <w:szCs w:val="18"/>
              </w:rPr>
              <w:t>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3.</w:t>
            </w:r>
            <w:r w:rsidRPr="00A412E6">
              <w:rPr>
                <w:rFonts w:ascii="宋体" w:hAnsi="宋体" w:hint="eastAsia"/>
                <w:sz w:val="18"/>
                <w:szCs w:val="18"/>
              </w:rPr>
              <w:t>建有国家级创新载体或分支机构</w:t>
            </w:r>
          </w:p>
        </w:tc>
        <w:tc>
          <w:tcPr>
            <w:tcW w:w="1408" w:type="dxa"/>
            <w:vAlign w:val="center"/>
          </w:tcPr>
          <w:p w:rsidR="002F4A2D" w:rsidRDefault="002F4A2D" w:rsidP="00E83F05">
            <w:pPr>
              <w:spacing w:line="300" w:lineRule="exact"/>
              <w:rPr>
                <w:rFonts w:ascii="宋体" w:hAnsi="宋体" w:hint="eastAsia"/>
                <w:sz w:val="18"/>
                <w:szCs w:val="18"/>
              </w:rPr>
            </w:pPr>
            <w:r w:rsidRPr="00A412E6">
              <w:rPr>
                <w:rFonts w:ascii="宋体" w:hAnsi="宋体" w:hint="eastAsia"/>
                <w:sz w:val="18"/>
                <w:szCs w:val="18"/>
              </w:rPr>
              <w:t>5（加分指标）</w:t>
            </w:r>
          </w:p>
        </w:tc>
        <w:tc>
          <w:tcPr>
            <w:tcW w:w="3127" w:type="dxa"/>
            <w:vAlign w:val="center"/>
          </w:tcPr>
          <w:p w:rsidR="002F4A2D" w:rsidRDefault="002F4A2D" w:rsidP="00E83F05">
            <w:pPr>
              <w:spacing w:line="300" w:lineRule="exact"/>
              <w:rPr>
                <w:rFonts w:ascii="宋体" w:hAnsi="宋体" w:hint="eastAsia"/>
                <w:sz w:val="18"/>
                <w:szCs w:val="18"/>
              </w:rPr>
            </w:pPr>
            <w:r w:rsidRPr="0033403F">
              <w:rPr>
                <w:rFonts w:ascii="宋体" w:hAnsi="宋体" w:hint="eastAsia"/>
                <w:sz w:val="18"/>
                <w:szCs w:val="18"/>
              </w:rPr>
              <w:t>建有国家级创新载体</w:t>
            </w:r>
            <w:r>
              <w:rPr>
                <w:rFonts w:ascii="宋体" w:hAnsi="宋体" w:hint="eastAsia"/>
                <w:sz w:val="18"/>
                <w:szCs w:val="18"/>
              </w:rPr>
              <w:t>，100分</w:t>
            </w:r>
          </w:p>
          <w:p w:rsidR="002F4A2D" w:rsidRPr="0033403F" w:rsidRDefault="002F4A2D" w:rsidP="00E83F05">
            <w:pPr>
              <w:spacing w:line="300" w:lineRule="exact"/>
              <w:rPr>
                <w:rFonts w:ascii="宋体" w:hAnsi="宋体" w:hint="eastAsia"/>
                <w:sz w:val="18"/>
                <w:szCs w:val="18"/>
              </w:rPr>
            </w:pPr>
            <w:r>
              <w:rPr>
                <w:rFonts w:ascii="宋体" w:hAnsi="宋体" w:hint="eastAsia"/>
                <w:sz w:val="18"/>
                <w:szCs w:val="18"/>
              </w:rPr>
              <w:t>建有国家创新载体分支机构，60分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2.人力投入</w:t>
            </w: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4</w:t>
            </w:r>
            <w:r w:rsidRPr="00353B33">
              <w:rPr>
                <w:rFonts w:ascii="宋体" w:hAnsi="宋体" w:hint="eastAsia"/>
                <w:sz w:val="18"/>
                <w:szCs w:val="18"/>
              </w:rPr>
              <w:t xml:space="preserve">.科研人员占全部人员的比例   </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低于60%，60分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302424">
              <w:rPr>
                <w:rFonts w:ascii="宋体" w:hAnsi="宋体" w:hint="eastAsia"/>
                <w:sz w:val="18"/>
                <w:szCs w:val="18"/>
              </w:rPr>
              <w:t>兼职科研人员与全部人员的比例</w:t>
            </w:r>
          </w:p>
        </w:tc>
        <w:tc>
          <w:tcPr>
            <w:tcW w:w="1408"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5</w:t>
            </w:r>
            <w:r w:rsidRPr="00100541">
              <w:rPr>
                <w:rFonts w:ascii="宋体" w:hAnsi="宋体" w:hint="eastAsia"/>
                <w:sz w:val="18"/>
                <w:szCs w:val="18"/>
              </w:rPr>
              <w:t>（负向指标）</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不高于25%，0分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25%-35%，50分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高于35%，80分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3.资金投入</w:t>
            </w:r>
          </w:p>
        </w:tc>
        <w:tc>
          <w:tcPr>
            <w:tcW w:w="3106" w:type="dxa"/>
            <w:shd w:val="clear" w:color="auto" w:fill="auto"/>
            <w:vAlign w:val="center"/>
          </w:tcPr>
          <w:p w:rsidR="002F4A2D" w:rsidRPr="00353B33" w:rsidRDefault="002F4A2D" w:rsidP="00E83F05">
            <w:pPr>
              <w:spacing w:line="300" w:lineRule="exact"/>
              <w:ind w:left="180" w:hangingChars="100" w:hanging="180"/>
              <w:rPr>
                <w:rFonts w:ascii="宋体" w:hAnsi="宋体" w:hint="eastAsia"/>
                <w:sz w:val="18"/>
                <w:szCs w:val="18"/>
              </w:rPr>
            </w:pPr>
            <w:r>
              <w:rPr>
                <w:rFonts w:ascii="宋体" w:hAnsi="宋体" w:hint="eastAsia"/>
                <w:sz w:val="18"/>
                <w:szCs w:val="18"/>
              </w:rPr>
              <w:t>6.</w:t>
            </w:r>
            <w:r w:rsidRPr="00D22956">
              <w:rPr>
                <w:rFonts w:ascii="宋体" w:hAnsi="宋体" w:hint="eastAsia"/>
                <w:sz w:val="18"/>
                <w:szCs w:val="18"/>
              </w:rPr>
              <w:t>科研人员个人所得税占个人所得税总额的比例</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低于60%，60分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Default="002F4A2D" w:rsidP="00E83F05">
            <w:pPr>
              <w:spacing w:line="300" w:lineRule="exact"/>
              <w:ind w:left="180" w:hangingChars="100" w:hanging="180"/>
              <w:rPr>
                <w:rFonts w:ascii="宋体" w:hAnsi="宋体" w:hint="eastAsia"/>
                <w:sz w:val="18"/>
                <w:szCs w:val="18"/>
              </w:rPr>
            </w:pPr>
            <w:r>
              <w:rPr>
                <w:rFonts w:ascii="宋体" w:hAnsi="宋体" w:hint="eastAsia"/>
                <w:sz w:val="18"/>
                <w:szCs w:val="18"/>
              </w:rPr>
              <w:t>7.</w:t>
            </w:r>
            <w:r w:rsidRPr="008A6106">
              <w:rPr>
                <w:rFonts w:ascii="宋体" w:hAnsi="宋体" w:hint="eastAsia"/>
                <w:sz w:val="18"/>
                <w:szCs w:val="18"/>
              </w:rPr>
              <w:t>R&amp;D投入与主营业务收入的比例</w:t>
            </w:r>
          </w:p>
        </w:tc>
        <w:tc>
          <w:tcPr>
            <w:tcW w:w="1408"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15</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不低于10%，100分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5%-10%，80分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低于5%，60分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8</w:t>
            </w:r>
            <w:r w:rsidRPr="00353B33">
              <w:rPr>
                <w:rFonts w:ascii="宋体" w:hAnsi="宋体" w:hint="eastAsia"/>
                <w:sz w:val="18"/>
                <w:szCs w:val="18"/>
              </w:rPr>
              <w:t>.知识产权投入与科技投入的比例</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不低于20%，100分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10%-20%，80分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低于10%，60分</w:t>
            </w:r>
          </w:p>
        </w:tc>
      </w:tr>
      <w:tr w:rsidR="002F4A2D" w:rsidRPr="00353B33" w:rsidTr="00E83F05">
        <w:trPr>
          <w:trHeight w:val="606"/>
          <w:jc w:val="center"/>
        </w:trPr>
        <w:tc>
          <w:tcPr>
            <w:tcW w:w="1245"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2.创新产出</w:t>
            </w:r>
          </w:p>
        </w:tc>
        <w:tc>
          <w:tcPr>
            <w:tcW w:w="1262"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4.知识产出</w:t>
            </w: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9</w:t>
            </w:r>
            <w:r w:rsidRPr="00353B33">
              <w:rPr>
                <w:rFonts w:ascii="宋体" w:hAnsi="宋体" w:hint="eastAsia"/>
                <w:sz w:val="18"/>
                <w:szCs w:val="18"/>
              </w:rPr>
              <w:t>.国内有效发明专利拥有量</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15</w:t>
            </w:r>
          </w:p>
        </w:tc>
        <w:tc>
          <w:tcPr>
            <w:tcW w:w="3127" w:type="dxa"/>
            <w:vAlign w:val="center"/>
          </w:tcPr>
          <w:p w:rsidR="002F4A2D" w:rsidRPr="00812461" w:rsidRDefault="002F4A2D" w:rsidP="00E83F05">
            <w:pPr>
              <w:spacing w:line="300" w:lineRule="exact"/>
              <w:rPr>
                <w:rFonts w:ascii="宋体" w:hAnsi="宋体" w:hint="eastAsia"/>
                <w:sz w:val="18"/>
                <w:szCs w:val="18"/>
              </w:rPr>
            </w:pPr>
            <w:r w:rsidRPr="00812461">
              <w:rPr>
                <w:rFonts w:ascii="宋体" w:hAnsi="宋体" w:hint="eastAsia"/>
                <w:sz w:val="18"/>
                <w:szCs w:val="18"/>
              </w:rPr>
              <w:t>每件5分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r w:rsidRPr="00353B33">
              <w:rPr>
                <w:rFonts w:ascii="宋体" w:hAnsi="宋体" w:hint="eastAsia"/>
                <w:sz w:val="18"/>
                <w:szCs w:val="18"/>
              </w:rPr>
              <w:t>.PCT申请量</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2</w:t>
            </w:r>
            <w:r w:rsidRPr="00AC11CB">
              <w:rPr>
                <w:rFonts w:ascii="宋体" w:hAnsi="宋体" w:hint="eastAsia"/>
                <w:sz w:val="18"/>
                <w:szCs w:val="18"/>
              </w:rPr>
              <w:t>（加分指标）</w:t>
            </w:r>
          </w:p>
        </w:tc>
        <w:tc>
          <w:tcPr>
            <w:tcW w:w="3127" w:type="dxa"/>
            <w:vAlign w:val="center"/>
          </w:tcPr>
          <w:p w:rsidR="002F4A2D" w:rsidRPr="00812461" w:rsidRDefault="002F4A2D" w:rsidP="00E83F05">
            <w:pPr>
              <w:spacing w:line="300" w:lineRule="exact"/>
              <w:rPr>
                <w:rFonts w:ascii="宋体" w:hAnsi="宋体" w:hint="eastAsia"/>
                <w:sz w:val="18"/>
                <w:szCs w:val="18"/>
              </w:rPr>
            </w:pPr>
            <w:r w:rsidRPr="00812461">
              <w:rPr>
                <w:rFonts w:ascii="宋体" w:hAnsi="宋体" w:hint="eastAsia"/>
                <w:sz w:val="18"/>
                <w:szCs w:val="18"/>
              </w:rPr>
              <w:t>每件10分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11</w:t>
            </w:r>
            <w:r w:rsidRPr="00353B33">
              <w:rPr>
                <w:rFonts w:ascii="宋体" w:hAnsi="宋体" w:hint="eastAsia"/>
                <w:sz w:val="18"/>
                <w:szCs w:val="18"/>
              </w:rPr>
              <w:t>.PCT申请进入国家阶段的数量</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AC11CB">
              <w:rPr>
                <w:rFonts w:ascii="宋体" w:hAnsi="宋体" w:hint="eastAsia"/>
                <w:sz w:val="18"/>
                <w:szCs w:val="18"/>
              </w:rPr>
              <w:t>（加分指标）</w:t>
            </w:r>
          </w:p>
        </w:tc>
        <w:tc>
          <w:tcPr>
            <w:tcW w:w="3127" w:type="dxa"/>
            <w:vAlign w:val="center"/>
          </w:tcPr>
          <w:p w:rsidR="002F4A2D" w:rsidRPr="00812461" w:rsidRDefault="002F4A2D" w:rsidP="00E83F05">
            <w:pPr>
              <w:spacing w:line="300" w:lineRule="exact"/>
              <w:rPr>
                <w:rFonts w:ascii="宋体" w:hAnsi="宋体"/>
                <w:sz w:val="18"/>
                <w:szCs w:val="18"/>
              </w:rPr>
            </w:pPr>
            <w:r w:rsidRPr="00812461">
              <w:rPr>
                <w:rFonts w:ascii="宋体" w:hAnsi="宋体" w:hint="eastAsia"/>
                <w:sz w:val="18"/>
                <w:szCs w:val="18"/>
              </w:rPr>
              <w:t>每件50分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06"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12.知识产权收入</w:t>
            </w:r>
          </w:p>
        </w:tc>
        <w:tc>
          <w:tcPr>
            <w:tcW w:w="1408"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5</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不低于10%，100分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5%-10%，80分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低于5%，60分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353B33">
              <w:rPr>
                <w:rFonts w:ascii="宋体" w:hAnsi="宋体" w:hint="eastAsia"/>
                <w:sz w:val="18"/>
                <w:szCs w:val="18"/>
              </w:rPr>
              <w:t>.</w:t>
            </w:r>
            <w:r>
              <w:rPr>
                <w:rFonts w:ascii="宋体" w:hAnsi="宋体" w:hint="eastAsia"/>
                <w:sz w:val="18"/>
                <w:szCs w:val="18"/>
              </w:rPr>
              <w:t>技术</w:t>
            </w:r>
            <w:r w:rsidRPr="00353B33">
              <w:rPr>
                <w:rFonts w:ascii="宋体" w:hAnsi="宋体" w:hint="eastAsia"/>
                <w:sz w:val="18"/>
                <w:szCs w:val="18"/>
              </w:rPr>
              <w:t>产出</w:t>
            </w:r>
          </w:p>
        </w:tc>
        <w:tc>
          <w:tcPr>
            <w:tcW w:w="310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13</w:t>
            </w:r>
            <w:r w:rsidRPr="00353B33">
              <w:rPr>
                <w:rFonts w:ascii="宋体" w:hAnsi="宋体" w:hint="eastAsia"/>
                <w:sz w:val="18"/>
                <w:szCs w:val="18"/>
              </w:rPr>
              <w:t>.</w:t>
            </w:r>
            <w:r>
              <w:rPr>
                <w:rFonts w:ascii="宋体" w:hAnsi="宋体" w:hint="eastAsia"/>
                <w:sz w:val="18"/>
                <w:szCs w:val="18"/>
              </w:rPr>
              <w:t>技术服务和技术转让收入</w:t>
            </w:r>
          </w:p>
        </w:tc>
        <w:tc>
          <w:tcPr>
            <w:tcW w:w="1408"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15</w:t>
            </w:r>
          </w:p>
        </w:tc>
        <w:tc>
          <w:tcPr>
            <w:tcW w:w="312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不低于40%，100分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20%-40%，80分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低于20%，60分</w:t>
            </w:r>
          </w:p>
        </w:tc>
      </w:tr>
      <w:tr w:rsidR="002F4A2D" w:rsidRPr="00353B33" w:rsidTr="00E83F05">
        <w:trPr>
          <w:trHeight w:val="606"/>
          <w:jc w:val="center"/>
        </w:trPr>
        <w:tc>
          <w:tcPr>
            <w:tcW w:w="124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262"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6.创新成果</w:t>
            </w:r>
          </w:p>
        </w:tc>
        <w:tc>
          <w:tcPr>
            <w:tcW w:w="3106"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14.</w:t>
            </w:r>
            <w:r w:rsidRPr="00550CA6">
              <w:rPr>
                <w:rFonts w:ascii="宋体" w:hAnsi="宋体" w:hint="eastAsia"/>
                <w:sz w:val="18"/>
                <w:szCs w:val="18"/>
              </w:rPr>
              <w:t>重大科技创新成果数量</w:t>
            </w:r>
          </w:p>
        </w:tc>
        <w:tc>
          <w:tcPr>
            <w:tcW w:w="1408" w:type="dxa"/>
            <w:vAlign w:val="center"/>
          </w:tcPr>
          <w:p w:rsidR="002F4A2D" w:rsidRDefault="002F4A2D" w:rsidP="00E83F05">
            <w:pPr>
              <w:spacing w:line="300" w:lineRule="exact"/>
              <w:rPr>
                <w:rFonts w:ascii="宋体" w:hAnsi="宋体" w:hint="eastAsia"/>
                <w:sz w:val="18"/>
                <w:szCs w:val="18"/>
              </w:rPr>
            </w:pPr>
            <w:r w:rsidRPr="00550CA6">
              <w:rPr>
                <w:rFonts w:ascii="宋体" w:hAnsi="宋体" w:hint="eastAsia"/>
                <w:sz w:val="18"/>
                <w:szCs w:val="18"/>
              </w:rPr>
              <w:t>5（加分指标）</w:t>
            </w:r>
          </w:p>
        </w:tc>
        <w:tc>
          <w:tcPr>
            <w:tcW w:w="3127" w:type="dxa"/>
            <w:vAlign w:val="center"/>
          </w:tcPr>
          <w:p w:rsidR="002F4A2D" w:rsidRPr="00812461" w:rsidRDefault="002F4A2D" w:rsidP="00E83F05">
            <w:pPr>
              <w:spacing w:line="300" w:lineRule="exact"/>
              <w:rPr>
                <w:rFonts w:ascii="宋体" w:hAnsi="宋体"/>
                <w:sz w:val="18"/>
                <w:szCs w:val="18"/>
              </w:rPr>
            </w:pPr>
            <w:r w:rsidRPr="00812461">
              <w:rPr>
                <w:rFonts w:ascii="宋体" w:hAnsi="宋体" w:hint="eastAsia"/>
                <w:sz w:val="18"/>
                <w:szCs w:val="18"/>
              </w:rPr>
              <w:t>每件50分</w:t>
            </w:r>
          </w:p>
        </w:tc>
      </w:tr>
    </w:tbl>
    <w:p w:rsidR="002F4A2D" w:rsidRPr="008F287F" w:rsidRDefault="002F4A2D" w:rsidP="002F4A2D">
      <w:pPr>
        <w:spacing w:beforeLines="100" w:line="560" w:lineRule="exact"/>
        <w:jc w:val="center"/>
        <w:rPr>
          <w:rFonts w:ascii="宋体" w:hAnsi="宋体" w:hint="eastAsia"/>
          <w:b/>
          <w:sz w:val="24"/>
        </w:rPr>
      </w:pPr>
      <w:r w:rsidRPr="008F287F">
        <w:rPr>
          <w:rFonts w:ascii="宋体" w:hAnsi="宋体" w:hint="eastAsia"/>
          <w:b/>
          <w:sz w:val="24"/>
        </w:rPr>
        <w:lastRenderedPageBreak/>
        <w:t>表</w:t>
      </w:r>
      <w:r>
        <w:rPr>
          <w:rFonts w:ascii="宋体" w:hAnsi="宋体" w:hint="eastAsia"/>
          <w:b/>
          <w:sz w:val="24"/>
        </w:rPr>
        <w:t>5</w:t>
      </w:r>
      <w:r w:rsidRPr="008F287F">
        <w:rPr>
          <w:rFonts w:ascii="宋体" w:hAnsi="宋体" w:hint="eastAsia"/>
          <w:b/>
          <w:sz w:val="24"/>
        </w:rPr>
        <w:t xml:space="preserve">  深圳市科研机构创新绩效分类评价指标细化评分标准</w:t>
      </w:r>
    </w:p>
    <w:p w:rsidR="002F4A2D" w:rsidRDefault="002F4A2D" w:rsidP="002F4A2D">
      <w:pPr>
        <w:spacing w:afterLines="50" w:line="560" w:lineRule="exact"/>
        <w:jc w:val="center"/>
        <w:rPr>
          <w:rFonts w:ascii="宋体" w:hAnsi="宋体" w:hint="eastAsia"/>
          <w:sz w:val="24"/>
        </w:rPr>
      </w:pPr>
      <w:r w:rsidRPr="008F287F">
        <w:rPr>
          <w:rFonts w:ascii="宋体" w:hAnsi="宋体" w:hint="eastAsia"/>
          <w:sz w:val="24"/>
        </w:rPr>
        <w:t>（</w:t>
      </w:r>
      <w:r>
        <w:rPr>
          <w:rFonts w:ascii="宋体" w:hAnsi="宋体" w:hint="eastAsia"/>
          <w:sz w:val="24"/>
        </w:rPr>
        <w:t>适用</w:t>
      </w:r>
      <w:r w:rsidRPr="008A6106">
        <w:rPr>
          <w:rFonts w:ascii="宋体" w:hAnsi="宋体" w:hint="eastAsia"/>
          <w:sz w:val="24"/>
        </w:rPr>
        <w:t>国内外高等院校深圳研究院</w:t>
      </w:r>
      <w:r w:rsidRPr="009E01C7">
        <w:rPr>
          <w:rFonts w:ascii="宋体" w:hAnsi="宋体" w:hint="eastAsia"/>
          <w:sz w:val="24"/>
        </w:rPr>
        <w:t>）</w:t>
      </w:r>
    </w:p>
    <w:tbl>
      <w:tblPr>
        <w:tblW w:w="10099"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1149"/>
        <w:gridCol w:w="3156"/>
        <w:gridCol w:w="1672"/>
        <w:gridCol w:w="2987"/>
      </w:tblGrid>
      <w:tr w:rsidR="002F4A2D" w:rsidRPr="00353B33" w:rsidTr="00E83F05">
        <w:trPr>
          <w:trHeight w:val="692"/>
          <w:jc w:val="center"/>
        </w:trPr>
        <w:tc>
          <w:tcPr>
            <w:tcW w:w="1135"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一级指标</w:t>
            </w:r>
          </w:p>
        </w:tc>
        <w:tc>
          <w:tcPr>
            <w:tcW w:w="1149"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二级指标</w:t>
            </w:r>
          </w:p>
        </w:tc>
        <w:tc>
          <w:tcPr>
            <w:tcW w:w="3156" w:type="dxa"/>
            <w:shd w:val="clear" w:color="auto" w:fill="auto"/>
            <w:vAlign w:val="center"/>
          </w:tcPr>
          <w:p w:rsidR="002F4A2D" w:rsidRPr="00353B33" w:rsidRDefault="002F4A2D" w:rsidP="00E83F05">
            <w:pPr>
              <w:spacing w:line="300" w:lineRule="exact"/>
              <w:jc w:val="center"/>
              <w:rPr>
                <w:rFonts w:ascii="宋体" w:hAnsi="宋体" w:hint="eastAsia"/>
                <w:b/>
                <w:sz w:val="18"/>
                <w:szCs w:val="18"/>
              </w:rPr>
            </w:pPr>
            <w:r w:rsidRPr="00353B33">
              <w:rPr>
                <w:rFonts w:ascii="宋体" w:hAnsi="宋体" w:hint="eastAsia"/>
                <w:b/>
                <w:sz w:val="18"/>
                <w:szCs w:val="18"/>
              </w:rPr>
              <w:t>三级指标</w:t>
            </w:r>
          </w:p>
        </w:tc>
        <w:tc>
          <w:tcPr>
            <w:tcW w:w="1672" w:type="dxa"/>
            <w:vAlign w:val="center"/>
          </w:tcPr>
          <w:p w:rsidR="002F4A2D" w:rsidRPr="00353B33" w:rsidRDefault="002F4A2D" w:rsidP="00E83F05">
            <w:pPr>
              <w:spacing w:line="300" w:lineRule="exact"/>
              <w:jc w:val="center"/>
              <w:rPr>
                <w:rFonts w:ascii="宋体" w:hAnsi="宋体" w:hint="eastAsia"/>
                <w:b/>
                <w:sz w:val="18"/>
                <w:szCs w:val="18"/>
              </w:rPr>
            </w:pPr>
            <w:r>
              <w:rPr>
                <w:rFonts w:ascii="宋体" w:hAnsi="宋体" w:hint="eastAsia"/>
                <w:b/>
                <w:sz w:val="18"/>
                <w:szCs w:val="18"/>
              </w:rPr>
              <w:t>权重（%）</w:t>
            </w:r>
          </w:p>
        </w:tc>
        <w:tc>
          <w:tcPr>
            <w:tcW w:w="2987" w:type="dxa"/>
            <w:vAlign w:val="center"/>
          </w:tcPr>
          <w:p w:rsidR="002F4A2D" w:rsidRDefault="002F4A2D" w:rsidP="00E83F05">
            <w:pPr>
              <w:spacing w:line="300" w:lineRule="exact"/>
              <w:jc w:val="center"/>
              <w:rPr>
                <w:rFonts w:ascii="宋体" w:hAnsi="宋体" w:hint="eastAsia"/>
                <w:b/>
                <w:sz w:val="18"/>
                <w:szCs w:val="18"/>
              </w:rPr>
            </w:pPr>
            <w:r>
              <w:rPr>
                <w:rFonts w:ascii="宋体" w:hAnsi="宋体" w:hint="eastAsia"/>
                <w:b/>
                <w:sz w:val="18"/>
                <w:szCs w:val="18"/>
              </w:rPr>
              <w:t>评分标准</w:t>
            </w:r>
          </w:p>
        </w:tc>
      </w:tr>
      <w:tr w:rsidR="002F4A2D" w:rsidRPr="00353B33" w:rsidTr="00E83F05">
        <w:trPr>
          <w:trHeight w:val="692"/>
          <w:jc w:val="center"/>
        </w:trPr>
        <w:tc>
          <w:tcPr>
            <w:tcW w:w="1135"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1.创新投入</w:t>
            </w:r>
          </w:p>
        </w:tc>
        <w:tc>
          <w:tcPr>
            <w:tcW w:w="1149"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1.基础设施</w:t>
            </w: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1.科研用房面积</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不低于300平方米，100分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低于300平方米，60分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2.资产总额</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不低于300万元人民币，100分</w:t>
            </w:r>
          </w:p>
          <w:p w:rsidR="002F4A2D" w:rsidRPr="0033403F" w:rsidRDefault="002F4A2D" w:rsidP="00E83F05">
            <w:pPr>
              <w:spacing w:line="300" w:lineRule="exact"/>
              <w:rPr>
                <w:rFonts w:ascii="宋体" w:hAnsi="宋体" w:hint="eastAsia"/>
                <w:sz w:val="18"/>
                <w:szCs w:val="18"/>
              </w:rPr>
            </w:pPr>
            <w:r>
              <w:rPr>
                <w:rFonts w:ascii="宋体" w:hAnsi="宋体" w:hint="eastAsia"/>
                <w:sz w:val="18"/>
                <w:szCs w:val="18"/>
              </w:rPr>
              <w:t>低于</w:t>
            </w:r>
            <w:r w:rsidRPr="0033403F">
              <w:rPr>
                <w:rFonts w:ascii="宋体" w:hAnsi="宋体" w:hint="eastAsia"/>
                <w:sz w:val="18"/>
                <w:szCs w:val="18"/>
              </w:rPr>
              <w:t>300万元人民币，</w:t>
            </w:r>
            <w:r>
              <w:rPr>
                <w:rFonts w:ascii="宋体" w:hAnsi="宋体" w:hint="eastAsia"/>
                <w:sz w:val="18"/>
                <w:szCs w:val="18"/>
              </w:rPr>
              <w:t>60</w:t>
            </w:r>
            <w:r w:rsidRPr="0033403F">
              <w:rPr>
                <w:rFonts w:ascii="宋体" w:hAnsi="宋体" w:hint="eastAsia"/>
                <w:sz w:val="18"/>
                <w:szCs w:val="18"/>
              </w:rPr>
              <w:t>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3.</w:t>
            </w:r>
            <w:r w:rsidRPr="00A412E6">
              <w:rPr>
                <w:rFonts w:ascii="宋体" w:hAnsi="宋体" w:hint="eastAsia"/>
                <w:sz w:val="18"/>
                <w:szCs w:val="18"/>
              </w:rPr>
              <w:t>建有国家级创新载体或分支机构</w:t>
            </w:r>
          </w:p>
        </w:tc>
        <w:tc>
          <w:tcPr>
            <w:tcW w:w="1672" w:type="dxa"/>
            <w:vAlign w:val="center"/>
          </w:tcPr>
          <w:p w:rsidR="002F4A2D" w:rsidRDefault="002F4A2D" w:rsidP="00E83F05">
            <w:pPr>
              <w:spacing w:line="300" w:lineRule="exact"/>
              <w:rPr>
                <w:rFonts w:ascii="宋体" w:hAnsi="宋体" w:hint="eastAsia"/>
                <w:sz w:val="18"/>
                <w:szCs w:val="18"/>
              </w:rPr>
            </w:pPr>
            <w:r w:rsidRPr="00A412E6">
              <w:rPr>
                <w:rFonts w:ascii="宋体" w:hAnsi="宋体" w:hint="eastAsia"/>
                <w:sz w:val="18"/>
                <w:szCs w:val="18"/>
              </w:rPr>
              <w:t>5（加分指标）</w:t>
            </w:r>
          </w:p>
        </w:tc>
        <w:tc>
          <w:tcPr>
            <w:tcW w:w="2987" w:type="dxa"/>
            <w:vAlign w:val="center"/>
          </w:tcPr>
          <w:p w:rsidR="002F4A2D" w:rsidRDefault="002F4A2D" w:rsidP="00E83F05">
            <w:pPr>
              <w:spacing w:line="300" w:lineRule="exact"/>
              <w:rPr>
                <w:rFonts w:ascii="宋体" w:hAnsi="宋体" w:hint="eastAsia"/>
                <w:sz w:val="18"/>
                <w:szCs w:val="18"/>
              </w:rPr>
            </w:pPr>
            <w:r w:rsidRPr="0033403F">
              <w:rPr>
                <w:rFonts w:ascii="宋体" w:hAnsi="宋体" w:hint="eastAsia"/>
                <w:sz w:val="18"/>
                <w:szCs w:val="18"/>
              </w:rPr>
              <w:t>建有国家级创新载体</w:t>
            </w:r>
            <w:r>
              <w:rPr>
                <w:rFonts w:ascii="宋体" w:hAnsi="宋体" w:hint="eastAsia"/>
                <w:sz w:val="18"/>
                <w:szCs w:val="18"/>
              </w:rPr>
              <w:t>，100分</w:t>
            </w:r>
          </w:p>
          <w:p w:rsidR="002F4A2D" w:rsidRPr="0033403F" w:rsidRDefault="002F4A2D" w:rsidP="00E83F05">
            <w:pPr>
              <w:spacing w:line="300" w:lineRule="exact"/>
              <w:rPr>
                <w:rFonts w:ascii="宋体" w:hAnsi="宋体" w:hint="eastAsia"/>
                <w:sz w:val="18"/>
                <w:szCs w:val="18"/>
              </w:rPr>
            </w:pPr>
            <w:r>
              <w:rPr>
                <w:rFonts w:ascii="宋体" w:hAnsi="宋体" w:hint="eastAsia"/>
                <w:sz w:val="18"/>
                <w:szCs w:val="18"/>
              </w:rPr>
              <w:t>建有国家创新载体分支机构，60分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2.人力投入</w:t>
            </w: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4</w:t>
            </w:r>
            <w:r w:rsidRPr="00353B33">
              <w:rPr>
                <w:rFonts w:ascii="宋体" w:hAnsi="宋体" w:hint="eastAsia"/>
                <w:sz w:val="18"/>
                <w:szCs w:val="18"/>
              </w:rPr>
              <w:t xml:space="preserve">.科研人员占全部人员的比例   </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低于60%，60分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3.资金投入</w:t>
            </w: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353B33">
              <w:rPr>
                <w:rFonts w:ascii="宋体" w:hAnsi="宋体" w:hint="eastAsia"/>
                <w:sz w:val="18"/>
                <w:szCs w:val="18"/>
              </w:rPr>
              <w:t>.科研人员薪酬占薪酬总额的比例</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20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不低于80%，100分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60%-80%，80分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低于60%，60分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6</w:t>
            </w:r>
            <w:r w:rsidRPr="00353B33">
              <w:rPr>
                <w:rFonts w:ascii="宋体" w:hAnsi="宋体" w:hint="eastAsia"/>
                <w:sz w:val="18"/>
                <w:szCs w:val="18"/>
              </w:rPr>
              <w:t>.知识产权投入与科技投入的比例</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不低于20%，100分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10%-20%，80分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低于10%，60分</w:t>
            </w:r>
          </w:p>
        </w:tc>
      </w:tr>
      <w:tr w:rsidR="002F4A2D" w:rsidRPr="00353B33" w:rsidTr="00E83F05">
        <w:trPr>
          <w:trHeight w:val="692"/>
          <w:jc w:val="center"/>
        </w:trPr>
        <w:tc>
          <w:tcPr>
            <w:tcW w:w="1135"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2.创新产出</w:t>
            </w:r>
          </w:p>
        </w:tc>
        <w:tc>
          <w:tcPr>
            <w:tcW w:w="1149"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sidRPr="00353B33">
              <w:rPr>
                <w:rFonts w:ascii="宋体" w:hAnsi="宋体" w:hint="eastAsia"/>
                <w:sz w:val="18"/>
                <w:szCs w:val="18"/>
              </w:rPr>
              <w:t>4.知识产出</w:t>
            </w: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7</w:t>
            </w:r>
            <w:r w:rsidRPr="00353B33">
              <w:rPr>
                <w:rFonts w:ascii="宋体" w:hAnsi="宋体" w:hint="eastAsia"/>
                <w:sz w:val="18"/>
                <w:szCs w:val="18"/>
              </w:rPr>
              <w:t>.国内有效发明专利拥有量</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每件5分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8</w:t>
            </w:r>
            <w:r w:rsidRPr="00353B33">
              <w:rPr>
                <w:rFonts w:ascii="宋体" w:hAnsi="宋体" w:hint="eastAsia"/>
                <w:sz w:val="18"/>
                <w:szCs w:val="18"/>
              </w:rPr>
              <w:t>.PCT申请量</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2</w:t>
            </w:r>
            <w:r w:rsidRPr="00AC11CB">
              <w:rPr>
                <w:rFonts w:ascii="宋体" w:hAnsi="宋体" w:hint="eastAsia"/>
                <w:sz w:val="18"/>
                <w:szCs w:val="18"/>
              </w:rPr>
              <w:t>（加分指标）</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每件10分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9</w:t>
            </w:r>
            <w:r w:rsidRPr="00353B33">
              <w:rPr>
                <w:rFonts w:ascii="宋体" w:hAnsi="宋体" w:hint="eastAsia"/>
                <w:sz w:val="18"/>
                <w:szCs w:val="18"/>
              </w:rPr>
              <w:t>.PCT申请进入国家阶段的数量</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w:t>
            </w:r>
            <w:r w:rsidRPr="00AC11CB">
              <w:rPr>
                <w:rFonts w:ascii="宋体" w:hAnsi="宋体" w:hint="eastAsia"/>
                <w:sz w:val="18"/>
                <w:szCs w:val="18"/>
              </w:rPr>
              <w:t>（加分指标）</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每件50分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val="restart"/>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5.人才产出</w:t>
            </w:r>
          </w:p>
        </w:tc>
        <w:tc>
          <w:tcPr>
            <w:tcW w:w="3156"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10</w:t>
            </w:r>
            <w:r w:rsidRPr="008F3C86">
              <w:rPr>
                <w:rFonts w:ascii="宋体" w:hAnsi="宋体" w:hint="eastAsia"/>
                <w:sz w:val="18"/>
                <w:szCs w:val="18"/>
              </w:rPr>
              <w:t>.毕业研究生或出站博士后数量</w:t>
            </w:r>
          </w:p>
        </w:tc>
        <w:tc>
          <w:tcPr>
            <w:tcW w:w="1672"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每人3分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vMerge/>
            <w:shd w:val="clear" w:color="auto" w:fill="auto"/>
            <w:vAlign w:val="center"/>
          </w:tcPr>
          <w:p w:rsidR="002F4A2D" w:rsidRDefault="002F4A2D" w:rsidP="00E83F05">
            <w:pPr>
              <w:spacing w:line="300" w:lineRule="exact"/>
              <w:rPr>
                <w:rFonts w:ascii="宋体" w:hAnsi="宋体" w:hint="eastAsia"/>
                <w:sz w:val="18"/>
                <w:szCs w:val="18"/>
              </w:rPr>
            </w:pPr>
          </w:p>
        </w:tc>
        <w:tc>
          <w:tcPr>
            <w:tcW w:w="3156"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11</w:t>
            </w:r>
            <w:r w:rsidRPr="008F3C86">
              <w:rPr>
                <w:rFonts w:ascii="宋体" w:hAnsi="宋体" w:hint="eastAsia"/>
                <w:sz w:val="18"/>
                <w:szCs w:val="18"/>
              </w:rPr>
              <w:t>.在读研究生或在站博士后数量</w:t>
            </w:r>
          </w:p>
        </w:tc>
        <w:tc>
          <w:tcPr>
            <w:tcW w:w="1672"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每人1分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6</w:t>
            </w:r>
            <w:r w:rsidRPr="00353B33">
              <w:rPr>
                <w:rFonts w:ascii="宋体" w:hAnsi="宋体" w:hint="eastAsia"/>
                <w:sz w:val="18"/>
                <w:szCs w:val="18"/>
              </w:rPr>
              <w:t>.项目产出</w:t>
            </w:r>
          </w:p>
        </w:tc>
        <w:tc>
          <w:tcPr>
            <w:tcW w:w="3156" w:type="dxa"/>
            <w:shd w:val="clear" w:color="auto" w:fill="auto"/>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12</w:t>
            </w:r>
            <w:r w:rsidRPr="00353B33">
              <w:rPr>
                <w:rFonts w:ascii="宋体" w:hAnsi="宋体" w:hint="eastAsia"/>
                <w:sz w:val="18"/>
                <w:szCs w:val="18"/>
              </w:rPr>
              <w:t>.承担各级政府科研项目数量</w:t>
            </w:r>
          </w:p>
        </w:tc>
        <w:tc>
          <w:tcPr>
            <w:tcW w:w="1672" w:type="dxa"/>
            <w:vAlign w:val="center"/>
          </w:tcPr>
          <w:p w:rsidR="002F4A2D" w:rsidRPr="00353B33" w:rsidRDefault="002F4A2D" w:rsidP="00E83F05">
            <w:pPr>
              <w:spacing w:line="300" w:lineRule="exact"/>
              <w:rPr>
                <w:rFonts w:ascii="宋体" w:hAnsi="宋体" w:hint="eastAsia"/>
                <w:sz w:val="18"/>
                <w:szCs w:val="18"/>
              </w:rPr>
            </w:pPr>
            <w:r>
              <w:rPr>
                <w:rFonts w:ascii="宋体" w:hAnsi="宋体" w:hint="eastAsia"/>
                <w:sz w:val="18"/>
                <w:szCs w:val="18"/>
              </w:rPr>
              <w:t>10</w:t>
            </w:r>
          </w:p>
        </w:tc>
        <w:tc>
          <w:tcPr>
            <w:tcW w:w="2987" w:type="dxa"/>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国家级项目，每项100分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省级项目，每项60分</w:t>
            </w:r>
          </w:p>
          <w:p w:rsidR="002F4A2D" w:rsidRDefault="002F4A2D" w:rsidP="00E83F05">
            <w:pPr>
              <w:spacing w:line="300" w:lineRule="exact"/>
              <w:rPr>
                <w:rFonts w:ascii="宋体" w:hAnsi="宋体" w:hint="eastAsia"/>
                <w:sz w:val="18"/>
                <w:szCs w:val="18"/>
              </w:rPr>
            </w:pPr>
            <w:r>
              <w:rPr>
                <w:rFonts w:ascii="宋体" w:hAnsi="宋体" w:hint="eastAsia"/>
                <w:sz w:val="18"/>
                <w:szCs w:val="18"/>
              </w:rPr>
              <w:t>市级项目，每项20分</w:t>
            </w:r>
          </w:p>
        </w:tc>
      </w:tr>
      <w:tr w:rsidR="002F4A2D" w:rsidRPr="00353B33" w:rsidTr="00E83F05">
        <w:trPr>
          <w:trHeight w:val="692"/>
          <w:jc w:val="center"/>
        </w:trPr>
        <w:tc>
          <w:tcPr>
            <w:tcW w:w="1135" w:type="dxa"/>
            <w:vMerge/>
            <w:shd w:val="clear" w:color="auto" w:fill="auto"/>
            <w:vAlign w:val="center"/>
          </w:tcPr>
          <w:p w:rsidR="002F4A2D" w:rsidRPr="00353B33" w:rsidRDefault="002F4A2D" w:rsidP="00E83F05">
            <w:pPr>
              <w:spacing w:line="300" w:lineRule="exact"/>
              <w:rPr>
                <w:rFonts w:ascii="宋体" w:hAnsi="宋体" w:hint="eastAsia"/>
                <w:sz w:val="18"/>
                <w:szCs w:val="18"/>
              </w:rPr>
            </w:pPr>
          </w:p>
        </w:tc>
        <w:tc>
          <w:tcPr>
            <w:tcW w:w="1149"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7.创新成果</w:t>
            </w:r>
          </w:p>
        </w:tc>
        <w:tc>
          <w:tcPr>
            <w:tcW w:w="3156" w:type="dxa"/>
            <w:shd w:val="clear" w:color="auto" w:fill="auto"/>
            <w:vAlign w:val="center"/>
          </w:tcPr>
          <w:p w:rsidR="002F4A2D" w:rsidRDefault="002F4A2D" w:rsidP="00E83F05">
            <w:pPr>
              <w:spacing w:line="300" w:lineRule="exact"/>
              <w:rPr>
                <w:rFonts w:ascii="宋体" w:hAnsi="宋体" w:hint="eastAsia"/>
                <w:sz w:val="18"/>
                <w:szCs w:val="18"/>
              </w:rPr>
            </w:pPr>
            <w:r>
              <w:rPr>
                <w:rFonts w:ascii="宋体" w:hAnsi="宋体" w:hint="eastAsia"/>
                <w:sz w:val="18"/>
                <w:szCs w:val="18"/>
              </w:rPr>
              <w:t>13.</w:t>
            </w:r>
            <w:r w:rsidRPr="00550CA6">
              <w:rPr>
                <w:rFonts w:ascii="宋体" w:hAnsi="宋体" w:hint="eastAsia"/>
                <w:sz w:val="18"/>
                <w:szCs w:val="18"/>
              </w:rPr>
              <w:t>重大科技创新成果数量</w:t>
            </w:r>
          </w:p>
        </w:tc>
        <w:tc>
          <w:tcPr>
            <w:tcW w:w="1672" w:type="dxa"/>
            <w:vAlign w:val="center"/>
          </w:tcPr>
          <w:p w:rsidR="002F4A2D" w:rsidRDefault="002F4A2D" w:rsidP="00E83F05">
            <w:pPr>
              <w:spacing w:line="300" w:lineRule="exact"/>
              <w:rPr>
                <w:rFonts w:ascii="宋体" w:hAnsi="宋体" w:hint="eastAsia"/>
                <w:sz w:val="18"/>
                <w:szCs w:val="18"/>
              </w:rPr>
            </w:pPr>
            <w:r w:rsidRPr="00550CA6">
              <w:rPr>
                <w:rFonts w:ascii="宋体" w:hAnsi="宋体" w:hint="eastAsia"/>
                <w:sz w:val="18"/>
                <w:szCs w:val="18"/>
              </w:rPr>
              <w:t>5（加分指标）</w:t>
            </w:r>
          </w:p>
        </w:tc>
        <w:tc>
          <w:tcPr>
            <w:tcW w:w="2987" w:type="dxa"/>
            <w:vAlign w:val="center"/>
          </w:tcPr>
          <w:p w:rsidR="002F4A2D" w:rsidRPr="00812461" w:rsidRDefault="002F4A2D" w:rsidP="00E83F05">
            <w:pPr>
              <w:spacing w:line="300" w:lineRule="exact"/>
              <w:rPr>
                <w:rFonts w:ascii="宋体" w:hAnsi="宋体"/>
                <w:sz w:val="18"/>
                <w:szCs w:val="18"/>
              </w:rPr>
            </w:pPr>
            <w:r w:rsidRPr="00812461">
              <w:rPr>
                <w:rFonts w:ascii="宋体" w:hAnsi="宋体" w:hint="eastAsia"/>
                <w:sz w:val="18"/>
                <w:szCs w:val="18"/>
              </w:rPr>
              <w:t>每件50分</w:t>
            </w:r>
          </w:p>
        </w:tc>
      </w:tr>
    </w:tbl>
    <w:p w:rsidR="002F4A2D" w:rsidRPr="002F4A2D" w:rsidRDefault="002F4A2D" w:rsidP="002F4A2D">
      <w:pPr>
        <w:spacing w:line="560" w:lineRule="exact"/>
        <w:jc w:val="left"/>
        <w:rPr>
          <w:rFonts w:ascii="仿宋_GB2312" w:eastAsia="仿宋_GB2312" w:hAnsi="黑体" w:hint="eastAsia"/>
          <w:sz w:val="32"/>
          <w:szCs w:val="32"/>
        </w:rPr>
      </w:pPr>
    </w:p>
    <w:sectPr w:rsidR="002F4A2D" w:rsidRPr="002F4A2D" w:rsidSect="00C6458C">
      <w:headerReference w:type="default" r:id="rId7"/>
      <w:footerReference w:type="even" r:id="rId8"/>
      <w:footerReference w:type="default" r:id="rId9"/>
      <w:pgSz w:w="11906" w:h="16838" w:code="9"/>
      <w:pgMar w:top="1985" w:right="1474" w:bottom="1871" w:left="158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60B" w:rsidRDefault="00D6460B">
      <w:r>
        <w:separator/>
      </w:r>
    </w:p>
  </w:endnote>
  <w:endnote w:type="continuationSeparator" w:id="0">
    <w:p w:rsidR="00D6460B" w:rsidRDefault="00D64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B3F" w:rsidRPr="00F7685E" w:rsidRDefault="00BE4B3F" w:rsidP="00F7685E">
    <w:pPr>
      <w:pStyle w:val="a5"/>
      <w:ind w:firstLineChars="100" w:firstLine="280"/>
      <w:rPr>
        <w:rFonts w:ascii="宋体" w:hAnsi="宋体"/>
        <w:sz w:val="28"/>
        <w:szCs w:val="28"/>
      </w:rPr>
    </w:pPr>
    <w:r w:rsidRPr="00F7685E">
      <w:rPr>
        <w:rFonts w:ascii="宋体" w:hAnsi="宋体" w:hint="eastAsia"/>
        <w:sz w:val="28"/>
        <w:szCs w:val="28"/>
      </w:rPr>
      <w:t>-</w:t>
    </w:r>
    <w:r w:rsidRPr="00F7685E">
      <w:rPr>
        <w:rFonts w:ascii="宋体" w:hAnsi="宋体"/>
        <w:sz w:val="28"/>
        <w:szCs w:val="28"/>
      </w:rPr>
      <w:fldChar w:fldCharType="begin"/>
    </w:r>
    <w:r w:rsidRPr="00F7685E">
      <w:rPr>
        <w:rFonts w:ascii="宋体" w:hAnsi="宋体"/>
        <w:sz w:val="28"/>
        <w:szCs w:val="28"/>
      </w:rPr>
      <w:instrText>PAGE   \* MERGEFORMAT</w:instrText>
    </w:r>
    <w:r w:rsidRPr="00F7685E">
      <w:rPr>
        <w:rFonts w:ascii="宋体" w:hAnsi="宋体"/>
        <w:sz w:val="28"/>
        <w:szCs w:val="28"/>
      </w:rPr>
      <w:fldChar w:fldCharType="separate"/>
    </w:r>
    <w:r w:rsidR="00BC79DC" w:rsidRPr="00BC79DC">
      <w:rPr>
        <w:rFonts w:ascii="宋体" w:hAnsi="宋体"/>
        <w:noProof/>
        <w:sz w:val="28"/>
        <w:szCs w:val="28"/>
        <w:lang w:val="zh-CN"/>
      </w:rPr>
      <w:t>6</w:t>
    </w:r>
    <w:r w:rsidRPr="00F7685E">
      <w:rPr>
        <w:rFonts w:ascii="宋体" w:hAnsi="宋体"/>
        <w:sz w:val="28"/>
        <w:szCs w:val="28"/>
      </w:rPr>
      <w:fldChar w:fldCharType="end"/>
    </w:r>
    <w:r w:rsidRPr="00F7685E">
      <w:rPr>
        <w:rFonts w:ascii="宋体" w:hAnsi="宋体" w:hint="eastAsia"/>
        <w:sz w:val="28"/>
        <w:szCs w:val="28"/>
      </w:rPr>
      <w:t>-</w:t>
    </w:r>
  </w:p>
  <w:p w:rsidR="00BE4B3F" w:rsidRDefault="00BE4B3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B3F" w:rsidRPr="00A5206D" w:rsidRDefault="00BE4B3F" w:rsidP="00A5206D">
    <w:pPr>
      <w:pStyle w:val="a5"/>
      <w:ind w:right="180"/>
      <w:jc w:val="right"/>
      <w:rPr>
        <w:rFonts w:ascii="宋体" w:hAnsi="宋体"/>
        <w:sz w:val="28"/>
        <w:szCs w:val="28"/>
      </w:rPr>
    </w:pPr>
    <w:r w:rsidRPr="00A5206D">
      <w:rPr>
        <w:rFonts w:ascii="宋体" w:hAnsi="宋体" w:hint="eastAsia"/>
        <w:sz w:val="28"/>
        <w:szCs w:val="28"/>
      </w:rPr>
      <w:t>-</w:t>
    </w:r>
    <w:r w:rsidRPr="00A5206D">
      <w:rPr>
        <w:rFonts w:ascii="宋体" w:hAnsi="宋体"/>
        <w:sz w:val="28"/>
        <w:szCs w:val="28"/>
      </w:rPr>
      <w:fldChar w:fldCharType="begin"/>
    </w:r>
    <w:r w:rsidRPr="00A5206D">
      <w:rPr>
        <w:rFonts w:ascii="宋体" w:hAnsi="宋体"/>
        <w:sz w:val="28"/>
        <w:szCs w:val="28"/>
      </w:rPr>
      <w:instrText>PAGE   \* MERGEFORMAT</w:instrText>
    </w:r>
    <w:r w:rsidRPr="00A5206D">
      <w:rPr>
        <w:rFonts w:ascii="宋体" w:hAnsi="宋体"/>
        <w:sz w:val="28"/>
        <w:szCs w:val="28"/>
      </w:rPr>
      <w:fldChar w:fldCharType="separate"/>
    </w:r>
    <w:r w:rsidR="00BC79DC" w:rsidRPr="00BC79DC">
      <w:rPr>
        <w:rFonts w:ascii="宋体" w:hAnsi="宋体"/>
        <w:noProof/>
        <w:sz w:val="28"/>
        <w:szCs w:val="28"/>
        <w:lang w:val="zh-CN"/>
      </w:rPr>
      <w:t>5</w:t>
    </w:r>
    <w:r w:rsidRPr="00A5206D">
      <w:rPr>
        <w:rFonts w:ascii="宋体" w:hAnsi="宋体"/>
        <w:sz w:val="28"/>
        <w:szCs w:val="28"/>
      </w:rPr>
      <w:fldChar w:fldCharType="end"/>
    </w:r>
    <w:r w:rsidRPr="00A5206D">
      <w:rPr>
        <w:rFonts w:ascii="宋体" w:hAnsi="宋体" w:hint="eastAsia"/>
        <w:sz w:val="28"/>
        <w:szCs w:val="28"/>
      </w:rPr>
      <w:t>-</w:t>
    </w:r>
  </w:p>
  <w:p w:rsidR="00BE4B3F" w:rsidRDefault="00BE4B3F" w:rsidP="005D3DC1">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60B" w:rsidRDefault="00D6460B">
      <w:r>
        <w:separator/>
      </w:r>
    </w:p>
  </w:footnote>
  <w:footnote w:type="continuationSeparator" w:id="0">
    <w:p w:rsidR="00D6460B" w:rsidRDefault="00D64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B3F" w:rsidRDefault="00BE4B3F" w:rsidP="00F10EA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3602"/>
    <w:rsid w:val="00000F7C"/>
    <w:rsid w:val="00001509"/>
    <w:rsid w:val="000059C4"/>
    <w:rsid w:val="00012385"/>
    <w:rsid w:val="00015FD4"/>
    <w:rsid w:val="000229B9"/>
    <w:rsid w:val="000239AF"/>
    <w:rsid w:val="0002550A"/>
    <w:rsid w:val="00025B3A"/>
    <w:rsid w:val="00026567"/>
    <w:rsid w:val="0002702C"/>
    <w:rsid w:val="00034894"/>
    <w:rsid w:val="00034CEE"/>
    <w:rsid w:val="00036D2C"/>
    <w:rsid w:val="00042078"/>
    <w:rsid w:val="000446AE"/>
    <w:rsid w:val="00045B79"/>
    <w:rsid w:val="00056FEF"/>
    <w:rsid w:val="00060F61"/>
    <w:rsid w:val="000648CC"/>
    <w:rsid w:val="00064960"/>
    <w:rsid w:val="00066A16"/>
    <w:rsid w:val="00066AF2"/>
    <w:rsid w:val="000736BF"/>
    <w:rsid w:val="0007688B"/>
    <w:rsid w:val="00080CE6"/>
    <w:rsid w:val="00086BCC"/>
    <w:rsid w:val="00086C38"/>
    <w:rsid w:val="00087E88"/>
    <w:rsid w:val="00091235"/>
    <w:rsid w:val="00093228"/>
    <w:rsid w:val="000A414D"/>
    <w:rsid w:val="000A4CE2"/>
    <w:rsid w:val="000B3275"/>
    <w:rsid w:val="000B738C"/>
    <w:rsid w:val="000C0EA4"/>
    <w:rsid w:val="000D5DB3"/>
    <w:rsid w:val="000E43E1"/>
    <w:rsid w:val="000E608E"/>
    <w:rsid w:val="00100210"/>
    <w:rsid w:val="00100541"/>
    <w:rsid w:val="00104728"/>
    <w:rsid w:val="00122EDF"/>
    <w:rsid w:val="00125C00"/>
    <w:rsid w:val="0013404D"/>
    <w:rsid w:val="00134635"/>
    <w:rsid w:val="00142965"/>
    <w:rsid w:val="001452A5"/>
    <w:rsid w:val="00161127"/>
    <w:rsid w:val="0017687C"/>
    <w:rsid w:val="00176C91"/>
    <w:rsid w:val="00183AEA"/>
    <w:rsid w:val="0018508A"/>
    <w:rsid w:val="0019314A"/>
    <w:rsid w:val="001A06A1"/>
    <w:rsid w:val="001A2557"/>
    <w:rsid w:val="001A4587"/>
    <w:rsid w:val="001A55B7"/>
    <w:rsid w:val="001B5F8D"/>
    <w:rsid w:val="001B666D"/>
    <w:rsid w:val="001B67AA"/>
    <w:rsid w:val="001B735F"/>
    <w:rsid w:val="001D194F"/>
    <w:rsid w:val="001E550D"/>
    <w:rsid w:val="001F7EC5"/>
    <w:rsid w:val="0020069D"/>
    <w:rsid w:val="002020A5"/>
    <w:rsid w:val="0020228B"/>
    <w:rsid w:val="002076BC"/>
    <w:rsid w:val="00214A64"/>
    <w:rsid w:val="00214D5B"/>
    <w:rsid w:val="00224ACC"/>
    <w:rsid w:val="002300EC"/>
    <w:rsid w:val="00232D83"/>
    <w:rsid w:val="00233E20"/>
    <w:rsid w:val="00245E73"/>
    <w:rsid w:val="002541F6"/>
    <w:rsid w:val="00260A75"/>
    <w:rsid w:val="0026266D"/>
    <w:rsid w:val="00265867"/>
    <w:rsid w:val="00266865"/>
    <w:rsid w:val="00271A3F"/>
    <w:rsid w:val="00282FAD"/>
    <w:rsid w:val="00285F77"/>
    <w:rsid w:val="00290BD0"/>
    <w:rsid w:val="00294BBD"/>
    <w:rsid w:val="002A2891"/>
    <w:rsid w:val="002A3DAF"/>
    <w:rsid w:val="002B06A0"/>
    <w:rsid w:val="002B3BB1"/>
    <w:rsid w:val="002C4276"/>
    <w:rsid w:val="002D3401"/>
    <w:rsid w:val="002D41C7"/>
    <w:rsid w:val="002D6BA1"/>
    <w:rsid w:val="002E1FA0"/>
    <w:rsid w:val="002E4A7E"/>
    <w:rsid w:val="002F1DAD"/>
    <w:rsid w:val="002F2AC7"/>
    <w:rsid w:val="002F4A2D"/>
    <w:rsid w:val="00300AE9"/>
    <w:rsid w:val="00302424"/>
    <w:rsid w:val="00306334"/>
    <w:rsid w:val="00307C77"/>
    <w:rsid w:val="003165C4"/>
    <w:rsid w:val="00326E09"/>
    <w:rsid w:val="00327A5E"/>
    <w:rsid w:val="0033403F"/>
    <w:rsid w:val="00337DFE"/>
    <w:rsid w:val="00353B33"/>
    <w:rsid w:val="00360110"/>
    <w:rsid w:val="003702BF"/>
    <w:rsid w:val="00373D1C"/>
    <w:rsid w:val="00374CF9"/>
    <w:rsid w:val="00375031"/>
    <w:rsid w:val="00376599"/>
    <w:rsid w:val="0038296B"/>
    <w:rsid w:val="00386CF5"/>
    <w:rsid w:val="003933FE"/>
    <w:rsid w:val="00394443"/>
    <w:rsid w:val="00397194"/>
    <w:rsid w:val="003A1B85"/>
    <w:rsid w:val="003A2553"/>
    <w:rsid w:val="003A3284"/>
    <w:rsid w:val="003A7A99"/>
    <w:rsid w:val="003B2114"/>
    <w:rsid w:val="003C1E52"/>
    <w:rsid w:val="003C23B4"/>
    <w:rsid w:val="003D124E"/>
    <w:rsid w:val="003D6272"/>
    <w:rsid w:val="003E140C"/>
    <w:rsid w:val="003E4686"/>
    <w:rsid w:val="003E7069"/>
    <w:rsid w:val="003E765B"/>
    <w:rsid w:val="003F1334"/>
    <w:rsid w:val="004015E1"/>
    <w:rsid w:val="004024EA"/>
    <w:rsid w:val="004044C6"/>
    <w:rsid w:val="00404AF3"/>
    <w:rsid w:val="00404F40"/>
    <w:rsid w:val="00406DFD"/>
    <w:rsid w:val="004070A3"/>
    <w:rsid w:val="0040779A"/>
    <w:rsid w:val="004132FD"/>
    <w:rsid w:val="00414A5E"/>
    <w:rsid w:val="00415E3E"/>
    <w:rsid w:val="0041758D"/>
    <w:rsid w:val="004324C6"/>
    <w:rsid w:val="004428A3"/>
    <w:rsid w:val="004431C1"/>
    <w:rsid w:val="00447EA2"/>
    <w:rsid w:val="00463C7F"/>
    <w:rsid w:val="00466CEF"/>
    <w:rsid w:val="0047098F"/>
    <w:rsid w:val="00475DEE"/>
    <w:rsid w:val="00483EB7"/>
    <w:rsid w:val="00492385"/>
    <w:rsid w:val="00492838"/>
    <w:rsid w:val="004A7C60"/>
    <w:rsid w:val="004B5D83"/>
    <w:rsid w:val="004B6FD3"/>
    <w:rsid w:val="004C1715"/>
    <w:rsid w:val="004C4AB8"/>
    <w:rsid w:val="004C4F2F"/>
    <w:rsid w:val="004C538B"/>
    <w:rsid w:val="004C6ECC"/>
    <w:rsid w:val="004C730B"/>
    <w:rsid w:val="004D0DFF"/>
    <w:rsid w:val="004D44D7"/>
    <w:rsid w:val="004D5A67"/>
    <w:rsid w:val="004E0888"/>
    <w:rsid w:val="004E5ABF"/>
    <w:rsid w:val="004F4BA2"/>
    <w:rsid w:val="004F4C66"/>
    <w:rsid w:val="004F7555"/>
    <w:rsid w:val="005028C5"/>
    <w:rsid w:val="0050334D"/>
    <w:rsid w:val="005041B5"/>
    <w:rsid w:val="005120A2"/>
    <w:rsid w:val="00524E28"/>
    <w:rsid w:val="00530822"/>
    <w:rsid w:val="005378D6"/>
    <w:rsid w:val="00550CA6"/>
    <w:rsid w:val="00554E5C"/>
    <w:rsid w:val="00557900"/>
    <w:rsid w:val="0056258A"/>
    <w:rsid w:val="00583F17"/>
    <w:rsid w:val="00596767"/>
    <w:rsid w:val="005A620B"/>
    <w:rsid w:val="005A73BE"/>
    <w:rsid w:val="005B15CA"/>
    <w:rsid w:val="005B7925"/>
    <w:rsid w:val="005C5E46"/>
    <w:rsid w:val="005D0F5E"/>
    <w:rsid w:val="005D30D5"/>
    <w:rsid w:val="005D3DC1"/>
    <w:rsid w:val="005E7564"/>
    <w:rsid w:val="005F3C89"/>
    <w:rsid w:val="00600F44"/>
    <w:rsid w:val="00601106"/>
    <w:rsid w:val="00601AC9"/>
    <w:rsid w:val="0061066A"/>
    <w:rsid w:val="00610C5D"/>
    <w:rsid w:val="00623D30"/>
    <w:rsid w:val="006308D4"/>
    <w:rsid w:val="00636E31"/>
    <w:rsid w:val="00640F03"/>
    <w:rsid w:val="00651801"/>
    <w:rsid w:val="006532DA"/>
    <w:rsid w:val="00660A28"/>
    <w:rsid w:val="0066736A"/>
    <w:rsid w:val="006952CB"/>
    <w:rsid w:val="00695AC9"/>
    <w:rsid w:val="006C1ADB"/>
    <w:rsid w:val="006C25C3"/>
    <w:rsid w:val="006C3CE2"/>
    <w:rsid w:val="006C5722"/>
    <w:rsid w:val="006D0BFF"/>
    <w:rsid w:val="006F55CA"/>
    <w:rsid w:val="006F5B5B"/>
    <w:rsid w:val="00713218"/>
    <w:rsid w:val="007204B6"/>
    <w:rsid w:val="00722D6D"/>
    <w:rsid w:val="0072615C"/>
    <w:rsid w:val="00735BBF"/>
    <w:rsid w:val="00741AA3"/>
    <w:rsid w:val="007473BB"/>
    <w:rsid w:val="007501E1"/>
    <w:rsid w:val="00757767"/>
    <w:rsid w:val="007657A9"/>
    <w:rsid w:val="00777E13"/>
    <w:rsid w:val="00791C57"/>
    <w:rsid w:val="007937DD"/>
    <w:rsid w:val="007A2043"/>
    <w:rsid w:val="007B74C3"/>
    <w:rsid w:val="007C6852"/>
    <w:rsid w:val="007C7161"/>
    <w:rsid w:val="007D0766"/>
    <w:rsid w:val="007F60B4"/>
    <w:rsid w:val="007F6FC4"/>
    <w:rsid w:val="00800F28"/>
    <w:rsid w:val="008012ED"/>
    <w:rsid w:val="008052ED"/>
    <w:rsid w:val="00812461"/>
    <w:rsid w:val="00812A9B"/>
    <w:rsid w:val="00813B35"/>
    <w:rsid w:val="00816B29"/>
    <w:rsid w:val="00817012"/>
    <w:rsid w:val="008201FE"/>
    <w:rsid w:val="0082466C"/>
    <w:rsid w:val="008251A5"/>
    <w:rsid w:val="008337D1"/>
    <w:rsid w:val="00836F74"/>
    <w:rsid w:val="0084063E"/>
    <w:rsid w:val="00841E61"/>
    <w:rsid w:val="008456DB"/>
    <w:rsid w:val="00857FB3"/>
    <w:rsid w:val="00865A5C"/>
    <w:rsid w:val="00867834"/>
    <w:rsid w:val="00867D86"/>
    <w:rsid w:val="008733EF"/>
    <w:rsid w:val="008743A6"/>
    <w:rsid w:val="008771F9"/>
    <w:rsid w:val="00892147"/>
    <w:rsid w:val="0089228A"/>
    <w:rsid w:val="00895F4B"/>
    <w:rsid w:val="008979FC"/>
    <w:rsid w:val="008A2AA0"/>
    <w:rsid w:val="008A38C4"/>
    <w:rsid w:val="008A4FC0"/>
    <w:rsid w:val="008A59CC"/>
    <w:rsid w:val="008A6106"/>
    <w:rsid w:val="008A63FC"/>
    <w:rsid w:val="008B1569"/>
    <w:rsid w:val="008B361F"/>
    <w:rsid w:val="008D3E4E"/>
    <w:rsid w:val="008E50AB"/>
    <w:rsid w:val="008F287F"/>
    <w:rsid w:val="008F3C86"/>
    <w:rsid w:val="008F677A"/>
    <w:rsid w:val="008F7E2E"/>
    <w:rsid w:val="00902F6D"/>
    <w:rsid w:val="00903203"/>
    <w:rsid w:val="00910309"/>
    <w:rsid w:val="00911616"/>
    <w:rsid w:val="0091168E"/>
    <w:rsid w:val="009173B3"/>
    <w:rsid w:val="00922396"/>
    <w:rsid w:val="00922749"/>
    <w:rsid w:val="00923892"/>
    <w:rsid w:val="00926A8D"/>
    <w:rsid w:val="00944522"/>
    <w:rsid w:val="00957EA0"/>
    <w:rsid w:val="00960A94"/>
    <w:rsid w:val="00960C34"/>
    <w:rsid w:val="009618CF"/>
    <w:rsid w:val="00962EFC"/>
    <w:rsid w:val="00967092"/>
    <w:rsid w:val="00971550"/>
    <w:rsid w:val="00977916"/>
    <w:rsid w:val="009865EF"/>
    <w:rsid w:val="00990BCA"/>
    <w:rsid w:val="00990E6D"/>
    <w:rsid w:val="009A2937"/>
    <w:rsid w:val="009A7ADD"/>
    <w:rsid w:val="009B0F71"/>
    <w:rsid w:val="009B213B"/>
    <w:rsid w:val="009B424C"/>
    <w:rsid w:val="009C0295"/>
    <w:rsid w:val="009C0586"/>
    <w:rsid w:val="009C6251"/>
    <w:rsid w:val="009D2E76"/>
    <w:rsid w:val="009D427C"/>
    <w:rsid w:val="009D7547"/>
    <w:rsid w:val="009E01C7"/>
    <w:rsid w:val="009E3BEB"/>
    <w:rsid w:val="009F0D1D"/>
    <w:rsid w:val="00A048F2"/>
    <w:rsid w:val="00A142D4"/>
    <w:rsid w:val="00A17526"/>
    <w:rsid w:val="00A23127"/>
    <w:rsid w:val="00A27E06"/>
    <w:rsid w:val="00A33C78"/>
    <w:rsid w:val="00A36554"/>
    <w:rsid w:val="00A412E6"/>
    <w:rsid w:val="00A45861"/>
    <w:rsid w:val="00A515A9"/>
    <w:rsid w:val="00A5206D"/>
    <w:rsid w:val="00A52498"/>
    <w:rsid w:val="00A606DC"/>
    <w:rsid w:val="00A701A5"/>
    <w:rsid w:val="00A73AA4"/>
    <w:rsid w:val="00A81984"/>
    <w:rsid w:val="00A84776"/>
    <w:rsid w:val="00A8649A"/>
    <w:rsid w:val="00A8696F"/>
    <w:rsid w:val="00AA2322"/>
    <w:rsid w:val="00AB64AF"/>
    <w:rsid w:val="00AB6E86"/>
    <w:rsid w:val="00AB79AF"/>
    <w:rsid w:val="00AC11CB"/>
    <w:rsid w:val="00AC2B63"/>
    <w:rsid w:val="00AC3BF9"/>
    <w:rsid w:val="00AC428C"/>
    <w:rsid w:val="00AC4DD4"/>
    <w:rsid w:val="00AD0CD8"/>
    <w:rsid w:val="00AD1F2D"/>
    <w:rsid w:val="00AD291A"/>
    <w:rsid w:val="00AE3CCE"/>
    <w:rsid w:val="00AE5BCC"/>
    <w:rsid w:val="00AE6B15"/>
    <w:rsid w:val="00AE787E"/>
    <w:rsid w:val="00AF272D"/>
    <w:rsid w:val="00AF5F7E"/>
    <w:rsid w:val="00B02C22"/>
    <w:rsid w:val="00B02DE8"/>
    <w:rsid w:val="00B06042"/>
    <w:rsid w:val="00B07F75"/>
    <w:rsid w:val="00B15FCC"/>
    <w:rsid w:val="00B163EA"/>
    <w:rsid w:val="00B245EF"/>
    <w:rsid w:val="00B26CD0"/>
    <w:rsid w:val="00B300AE"/>
    <w:rsid w:val="00B315CF"/>
    <w:rsid w:val="00B331DA"/>
    <w:rsid w:val="00B409A5"/>
    <w:rsid w:val="00B53B34"/>
    <w:rsid w:val="00B55DE8"/>
    <w:rsid w:val="00B5629A"/>
    <w:rsid w:val="00B63A2E"/>
    <w:rsid w:val="00B63FD6"/>
    <w:rsid w:val="00B6602E"/>
    <w:rsid w:val="00B6667C"/>
    <w:rsid w:val="00B6753E"/>
    <w:rsid w:val="00B70914"/>
    <w:rsid w:val="00B71165"/>
    <w:rsid w:val="00B74868"/>
    <w:rsid w:val="00B762C7"/>
    <w:rsid w:val="00B858BE"/>
    <w:rsid w:val="00B87672"/>
    <w:rsid w:val="00B97FF8"/>
    <w:rsid w:val="00BA642A"/>
    <w:rsid w:val="00BB1D0F"/>
    <w:rsid w:val="00BB78E1"/>
    <w:rsid w:val="00BC07B0"/>
    <w:rsid w:val="00BC3CF4"/>
    <w:rsid w:val="00BC661A"/>
    <w:rsid w:val="00BC79DC"/>
    <w:rsid w:val="00BD45DF"/>
    <w:rsid w:val="00BD471F"/>
    <w:rsid w:val="00BE4B3F"/>
    <w:rsid w:val="00BF24D0"/>
    <w:rsid w:val="00BF4EA9"/>
    <w:rsid w:val="00BF5095"/>
    <w:rsid w:val="00BF6D54"/>
    <w:rsid w:val="00C05605"/>
    <w:rsid w:val="00C07616"/>
    <w:rsid w:val="00C162C4"/>
    <w:rsid w:val="00C23025"/>
    <w:rsid w:val="00C23602"/>
    <w:rsid w:val="00C25043"/>
    <w:rsid w:val="00C30E85"/>
    <w:rsid w:val="00C45D9E"/>
    <w:rsid w:val="00C500E5"/>
    <w:rsid w:val="00C5144D"/>
    <w:rsid w:val="00C60125"/>
    <w:rsid w:val="00C602AE"/>
    <w:rsid w:val="00C630F9"/>
    <w:rsid w:val="00C6458C"/>
    <w:rsid w:val="00C65B85"/>
    <w:rsid w:val="00C771EE"/>
    <w:rsid w:val="00C802C0"/>
    <w:rsid w:val="00C84999"/>
    <w:rsid w:val="00C957E0"/>
    <w:rsid w:val="00C95CF4"/>
    <w:rsid w:val="00CA54BE"/>
    <w:rsid w:val="00CA63F0"/>
    <w:rsid w:val="00CB5BA6"/>
    <w:rsid w:val="00CC1863"/>
    <w:rsid w:val="00CC2BA2"/>
    <w:rsid w:val="00CD16B4"/>
    <w:rsid w:val="00CE1401"/>
    <w:rsid w:val="00CF2F71"/>
    <w:rsid w:val="00D01912"/>
    <w:rsid w:val="00D029D0"/>
    <w:rsid w:val="00D112BE"/>
    <w:rsid w:val="00D11C83"/>
    <w:rsid w:val="00D14B94"/>
    <w:rsid w:val="00D16356"/>
    <w:rsid w:val="00D22956"/>
    <w:rsid w:val="00D33A83"/>
    <w:rsid w:val="00D34674"/>
    <w:rsid w:val="00D3705F"/>
    <w:rsid w:val="00D371E3"/>
    <w:rsid w:val="00D41333"/>
    <w:rsid w:val="00D41DBB"/>
    <w:rsid w:val="00D54FD8"/>
    <w:rsid w:val="00D57F3E"/>
    <w:rsid w:val="00D601C7"/>
    <w:rsid w:val="00D6460B"/>
    <w:rsid w:val="00D65400"/>
    <w:rsid w:val="00D8324F"/>
    <w:rsid w:val="00D86411"/>
    <w:rsid w:val="00D91BD6"/>
    <w:rsid w:val="00DA5231"/>
    <w:rsid w:val="00DB433A"/>
    <w:rsid w:val="00DB6608"/>
    <w:rsid w:val="00DC0BEC"/>
    <w:rsid w:val="00DC1BF6"/>
    <w:rsid w:val="00DC7F57"/>
    <w:rsid w:val="00DD3044"/>
    <w:rsid w:val="00DE795B"/>
    <w:rsid w:val="00DF0855"/>
    <w:rsid w:val="00DF582B"/>
    <w:rsid w:val="00E00060"/>
    <w:rsid w:val="00E05B30"/>
    <w:rsid w:val="00E06049"/>
    <w:rsid w:val="00E10AA9"/>
    <w:rsid w:val="00E20C6E"/>
    <w:rsid w:val="00E43112"/>
    <w:rsid w:val="00E43E34"/>
    <w:rsid w:val="00E46F9E"/>
    <w:rsid w:val="00E518D0"/>
    <w:rsid w:val="00E523C4"/>
    <w:rsid w:val="00E6022A"/>
    <w:rsid w:val="00E65C49"/>
    <w:rsid w:val="00E6617D"/>
    <w:rsid w:val="00E66D8C"/>
    <w:rsid w:val="00E72808"/>
    <w:rsid w:val="00E83F05"/>
    <w:rsid w:val="00E84E72"/>
    <w:rsid w:val="00E9373E"/>
    <w:rsid w:val="00E94FD5"/>
    <w:rsid w:val="00E964F7"/>
    <w:rsid w:val="00E96E15"/>
    <w:rsid w:val="00EC5CDF"/>
    <w:rsid w:val="00ED0A90"/>
    <w:rsid w:val="00ED2F84"/>
    <w:rsid w:val="00EE078A"/>
    <w:rsid w:val="00EE2A86"/>
    <w:rsid w:val="00EE2C5D"/>
    <w:rsid w:val="00EE4656"/>
    <w:rsid w:val="00EE6ADA"/>
    <w:rsid w:val="00EF0C95"/>
    <w:rsid w:val="00F0000D"/>
    <w:rsid w:val="00F007E3"/>
    <w:rsid w:val="00F057E7"/>
    <w:rsid w:val="00F06CC9"/>
    <w:rsid w:val="00F10EA2"/>
    <w:rsid w:val="00F1723C"/>
    <w:rsid w:val="00F26CAD"/>
    <w:rsid w:val="00F3024D"/>
    <w:rsid w:val="00F31AA7"/>
    <w:rsid w:val="00F31B32"/>
    <w:rsid w:val="00F33F6C"/>
    <w:rsid w:val="00F408DF"/>
    <w:rsid w:val="00F41911"/>
    <w:rsid w:val="00F429F1"/>
    <w:rsid w:val="00F47E0F"/>
    <w:rsid w:val="00F52E13"/>
    <w:rsid w:val="00F53F7C"/>
    <w:rsid w:val="00F546A9"/>
    <w:rsid w:val="00F61D24"/>
    <w:rsid w:val="00F62CFA"/>
    <w:rsid w:val="00F65CF3"/>
    <w:rsid w:val="00F7331C"/>
    <w:rsid w:val="00F74444"/>
    <w:rsid w:val="00F7685E"/>
    <w:rsid w:val="00F845D7"/>
    <w:rsid w:val="00F86B84"/>
    <w:rsid w:val="00F905DE"/>
    <w:rsid w:val="00F91DB1"/>
    <w:rsid w:val="00FA0133"/>
    <w:rsid w:val="00FA03B9"/>
    <w:rsid w:val="00FA59A7"/>
    <w:rsid w:val="00FA7135"/>
    <w:rsid w:val="00FB1375"/>
    <w:rsid w:val="00FC0673"/>
    <w:rsid w:val="00FC1AF4"/>
    <w:rsid w:val="00FC3D79"/>
    <w:rsid w:val="00FC56ED"/>
    <w:rsid w:val="00FD5667"/>
    <w:rsid w:val="00FE24B2"/>
    <w:rsid w:val="00FE5310"/>
    <w:rsid w:val="00FF033D"/>
    <w:rsid w:val="00FF5D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29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408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5D3DC1"/>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5D3DC1"/>
    <w:pPr>
      <w:tabs>
        <w:tab w:val="center" w:pos="4153"/>
        <w:tab w:val="right" w:pos="8306"/>
      </w:tabs>
      <w:snapToGrid w:val="0"/>
      <w:jc w:val="left"/>
    </w:pPr>
    <w:rPr>
      <w:sz w:val="18"/>
      <w:szCs w:val="18"/>
    </w:rPr>
  </w:style>
  <w:style w:type="paragraph" w:styleId="a6">
    <w:name w:val="Balloon Text"/>
    <w:basedOn w:val="a"/>
    <w:semiHidden/>
    <w:rsid w:val="00E65C49"/>
    <w:rPr>
      <w:sz w:val="18"/>
      <w:szCs w:val="18"/>
    </w:rPr>
  </w:style>
  <w:style w:type="character" w:customStyle="1" w:styleId="Char">
    <w:name w:val="页眉 Char"/>
    <w:link w:val="a4"/>
    <w:uiPriority w:val="99"/>
    <w:rsid w:val="00A5206D"/>
    <w:rPr>
      <w:kern w:val="2"/>
      <w:sz w:val="18"/>
      <w:szCs w:val="18"/>
    </w:rPr>
  </w:style>
  <w:style w:type="character" w:customStyle="1" w:styleId="Char0">
    <w:name w:val="页脚 Char"/>
    <w:link w:val="a5"/>
    <w:uiPriority w:val="99"/>
    <w:rsid w:val="00A5206D"/>
    <w:rPr>
      <w:kern w:val="2"/>
      <w:sz w:val="18"/>
      <w:szCs w:val="18"/>
    </w:rPr>
  </w:style>
  <w:style w:type="table" w:customStyle="1" w:styleId="1">
    <w:name w:val="网格型1"/>
    <w:basedOn w:val="a1"/>
    <w:next w:val="a3"/>
    <w:uiPriority w:val="59"/>
    <w:rsid w:val="002F4A2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1302503">
      <w:bodyDiv w:val="1"/>
      <w:marLeft w:val="0"/>
      <w:marRight w:val="0"/>
      <w:marTop w:val="0"/>
      <w:marBottom w:val="0"/>
      <w:divBdr>
        <w:top w:val="none" w:sz="0" w:space="0" w:color="auto"/>
        <w:left w:val="none" w:sz="0" w:space="0" w:color="auto"/>
        <w:bottom w:val="none" w:sz="0" w:space="0" w:color="auto"/>
        <w:right w:val="none" w:sz="0" w:space="0" w:color="auto"/>
      </w:divBdr>
      <w:divsChild>
        <w:div w:id="73280555">
          <w:marLeft w:val="0"/>
          <w:marRight w:val="0"/>
          <w:marTop w:val="0"/>
          <w:marBottom w:val="0"/>
          <w:divBdr>
            <w:top w:val="none" w:sz="0" w:space="0" w:color="auto"/>
            <w:left w:val="none" w:sz="0" w:space="0" w:color="auto"/>
            <w:bottom w:val="none" w:sz="0" w:space="0" w:color="auto"/>
            <w:right w:val="none" w:sz="0" w:space="0" w:color="auto"/>
          </w:divBdr>
        </w:div>
      </w:divsChild>
    </w:div>
    <w:div w:id="781261518">
      <w:bodyDiv w:val="1"/>
      <w:marLeft w:val="0"/>
      <w:marRight w:val="0"/>
      <w:marTop w:val="0"/>
      <w:marBottom w:val="0"/>
      <w:divBdr>
        <w:top w:val="none" w:sz="0" w:space="0" w:color="auto"/>
        <w:left w:val="none" w:sz="0" w:space="0" w:color="auto"/>
        <w:bottom w:val="none" w:sz="0" w:space="0" w:color="auto"/>
        <w:right w:val="none" w:sz="0" w:space="0" w:color="auto"/>
      </w:divBdr>
    </w:div>
    <w:div w:id="1330789509">
      <w:bodyDiv w:val="1"/>
      <w:marLeft w:val="0"/>
      <w:marRight w:val="0"/>
      <w:marTop w:val="0"/>
      <w:marBottom w:val="0"/>
      <w:divBdr>
        <w:top w:val="none" w:sz="0" w:space="0" w:color="auto"/>
        <w:left w:val="none" w:sz="0" w:space="0" w:color="auto"/>
        <w:bottom w:val="none" w:sz="0" w:space="0" w:color="auto"/>
        <w:right w:val="none" w:sz="0" w:space="0" w:color="auto"/>
      </w:divBdr>
      <w:divsChild>
        <w:div w:id="1179925250">
          <w:marLeft w:val="0"/>
          <w:marRight w:val="0"/>
          <w:marTop w:val="0"/>
          <w:marBottom w:val="0"/>
          <w:divBdr>
            <w:top w:val="none" w:sz="0" w:space="0" w:color="auto"/>
            <w:left w:val="none" w:sz="0" w:space="0" w:color="auto"/>
            <w:bottom w:val="none" w:sz="0" w:space="0" w:color="auto"/>
            <w:right w:val="none" w:sz="0" w:space="0" w:color="auto"/>
          </w:divBdr>
        </w:div>
      </w:divsChild>
    </w:div>
    <w:div w:id="1711149745">
      <w:bodyDiv w:val="1"/>
      <w:marLeft w:val="0"/>
      <w:marRight w:val="0"/>
      <w:marTop w:val="0"/>
      <w:marBottom w:val="0"/>
      <w:divBdr>
        <w:top w:val="none" w:sz="0" w:space="0" w:color="auto"/>
        <w:left w:val="none" w:sz="0" w:space="0" w:color="auto"/>
        <w:bottom w:val="none" w:sz="0" w:space="0" w:color="auto"/>
        <w:right w:val="none" w:sz="0" w:space="0" w:color="auto"/>
      </w:divBdr>
    </w:div>
    <w:div w:id="1897013877">
      <w:bodyDiv w:val="1"/>
      <w:marLeft w:val="0"/>
      <w:marRight w:val="0"/>
      <w:marTop w:val="0"/>
      <w:marBottom w:val="0"/>
      <w:divBdr>
        <w:top w:val="none" w:sz="0" w:space="0" w:color="auto"/>
        <w:left w:val="none" w:sz="0" w:space="0" w:color="auto"/>
        <w:bottom w:val="none" w:sz="0" w:space="0" w:color="auto"/>
        <w:right w:val="none" w:sz="0" w:space="0" w:color="auto"/>
      </w:divBdr>
      <w:divsChild>
        <w:div w:id="717701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3377-678A-4245-A808-F9A83A51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708</Words>
  <Characters>4040</Characters>
  <Application>Microsoft Office Word</Application>
  <DocSecurity>4</DocSecurity>
  <Lines>33</Lines>
  <Paragraphs>9</Paragraphs>
  <ScaleCrop>false</ScaleCrop>
  <Company>Microsoft</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基于DEA的南山区2007年申报企业所在行业的财政科技投入绩效评价</dc:title>
  <dc:subject/>
  <dc:creator>User</dc:creator>
  <cp:keywords/>
  <cp:lastModifiedBy>linfan</cp:lastModifiedBy>
  <cp:revision>2</cp:revision>
  <cp:lastPrinted>2018-01-23T02:43:00Z</cp:lastPrinted>
  <dcterms:created xsi:type="dcterms:W3CDTF">2018-05-02T14:52:00Z</dcterms:created>
  <dcterms:modified xsi:type="dcterms:W3CDTF">2018-05-02T14:52:00Z</dcterms:modified>
</cp:coreProperties>
</file>