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23D3" w14:textId="77777777" w:rsidR="00853F07" w:rsidRDefault="00853F07" w:rsidP="00853F07">
      <w:pPr>
        <w:pStyle w:val="a7"/>
        <w:spacing w:before="0" w:beforeAutospacing="0" w:after="0" w:afterAutospacing="0" w:line="480" w:lineRule="atLeast"/>
        <w:rPr>
          <w:rFonts w:ascii="微软雅黑" w:hAnsi="微软雅黑" w:hint="eastAsia"/>
          <w:color w:val="3D3D3D"/>
          <w:sz w:val="23"/>
          <w:szCs w:val="23"/>
        </w:rPr>
      </w:pPr>
      <w:r>
        <w:rPr>
          <w:rFonts w:ascii="微软雅黑" w:hAnsi="微软雅黑"/>
          <w:color w:val="3D3D3D"/>
        </w:rPr>
        <w:t>各区县科技局、财政局，高新区科技局、财政局，经开</w:t>
      </w:r>
      <w:proofErr w:type="gramStart"/>
      <w:r>
        <w:rPr>
          <w:rFonts w:ascii="微软雅黑" w:hAnsi="微软雅黑"/>
          <w:color w:val="3D3D3D"/>
        </w:rPr>
        <w:t>区产业</w:t>
      </w:r>
      <w:proofErr w:type="gramEnd"/>
      <w:r>
        <w:rPr>
          <w:rFonts w:ascii="微软雅黑" w:hAnsi="微软雅黑"/>
          <w:color w:val="3D3D3D"/>
        </w:rPr>
        <w:t>发展促进局、财政局，文昌湖区经发局、财政局，各有关金融机构：</w:t>
      </w:r>
    </w:p>
    <w:p w14:paraId="67931484"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为深入贯彻落实中共淄博市委、淄博市人民政府《关于深化科技体制改革加快创新发展的实施意见》精神，发挥金融支持科技创新的重要作用，经研究制定了《淄博市科技成果转化贷款风险补偿资金管理暂行办法》。现印发给你们，</w:t>
      </w:r>
    </w:p>
    <w:p w14:paraId="1086F501"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请遵照执行。</w:t>
      </w:r>
    </w:p>
    <w:p w14:paraId="2471F42B"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 </w:t>
      </w:r>
    </w:p>
    <w:p w14:paraId="42B0D011"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 </w:t>
      </w:r>
    </w:p>
    <w:p w14:paraId="142AE9BB" w14:textId="77777777" w:rsidR="00853F07" w:rsidRDefault="00853F07" w:rsidP="00853F07">
      <w:pPr>
        <w:pStyle w:val="a7"/>
        <w:spacing w:before="0" w:beforeAutospacing="0" w:after="0" w:afterAutospacing="0" w:line="480" w:lineRule="atLeast"/>
        <w:ind w:firstLine="480"/>
        <w:jc w:val="right"/>
        <w:rPr>
          <w:rFonts w:ascii="微软雅黑" w:hAnsi="微软雅黑" w:hint="eastAsia"/>
          <w:color w:val="3D3D3D"/>
          <w:sz w:val="23"/>
          <w:szCs w:val="23"/>
        </w:rPr>
      </w:pPr>
      <w:r>
        <w:rPr>
          <w:rFonts w:ascii="微软雅黑" w:hAnsi="微软雅黑"/>
          <w:color w:val="3D3D3D"/>
        </w:rPr>
        <w:t>淄博市科学技术局</w:t>
      </w:r>
      <w:r>
        <w:rPr>
          <w:rFonts w:ascii="微软雅黑" w:hAnsi="微软雅黑"/>
          <w:color w:val="3D3D3D"/>
        </w:rPr>
        <w:t xml:space="preserve">             </w:t>
      </w:r>
      <w:r>
        <w:rPr>
          <w:rFonts w:ascii="微软雅黑" w:hAnsi="微软雅黑"/>
          <w:color w:val="3D3D3D"/>
        </w:rPr>
        <w:t>淄博市财政局</w:t>
      </w:r>
    </w:p>
    <w:p w14:paraId="4D555E55" w14:textId="77777777" w:rsidR="00853F07" w:rsidRDefault="00853F07" w:rsidP="00853F07">
      <w:pPr>
        <w:pStyle w:val="a7"/>
        <w:spacing w:before="0" w:beforeAutospacing="0" w:after="0" w:afterAutospacing="0" w:line="480" w:lineRule="atLeast"/>
        <w:ind w:firstLine="480"/>
        <w:jc w:val="right"/>
        <w:rPr>
          <w:rFonts w:ascii="微软雅黑" w:hAnsi="微软雅黑" w:hint="eastAsia"/>
          <w:color w:val="3D3D3D"/>
          <w:sz w:val="23"/>
          <w:szCs w:val="23"/>
        </w:rPr>
      </w:pPr>
      <w:r>
        <w:rPr>
          <w:rFonts w:ascii="微软雅黑" w:hAnsi="微软雅黑"/>
          <w:color w:val="3D3D3D"/>
        </w:rPr>
        <w:t>                           2018</w:t>
      </w:r>
      <w:r>
        <w:rPr>
          <w:rFonts w:ascii="微软雅黑" w:hAnsi="微软雅黑"/>
          <w:color w:val="3D3D3D"/>
        </w:rPr>
        <w:t>年</w:t>
      </w:r>
      <w:r>
        <w:rPr>
          <w:rFonts w:ascii="微软雅黑" w:hAnsi="微软雅黑"/>
          <w:color w:val="3D3D3D"/>
        </w:rPr>
        <w:t>8</w:t>
      </w:r>
      <w:r>
        <w:rPr>
          <w:rFonts w:ascii="微软雅黑" w:hAnsi="微软雅黑"/>
          <w:color w:val="3D3D3D"/>
        </w:rPr>
        <w:t>月</w:t>
      </w:r>
      <w:r>
        <w:rPr>
          <w:rFonts w:ascii="微软雅黑" w:hAnsi="微软雅黑"/>
          <w:color w:val="3D3D3D"/>
        </w:rPr>
        <w:t>24</w:t>
      </w:r>
      <w:r>
        <w:rPr>
          <w:rFonts w:ascii="微软雅黑" w:hAnsi="微软雅黑"/>
          <w:color w:val="3D3D3D"/>
        </w:rPr>
        <w:t>日</w:t>
      </w:r>
    </w:p>
    <w:p w14:paraId="5F10D3F2"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淄博市科技成果转化贷款风险补偿资金管理暂行办法</w:t>
      </w:r>
    </w:p>
    <w:p w14:paraId="239FC86D"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 </w:t>
      </w:r>
    </w:p>
    <w:p w14:paraId="43D8CB73"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第一条</w:t>
      </w:r>
      <w:r>
        <w:rPr>
          <w:rFonts w:ascii="微软雅黑" w:hAnsi="微软雅黑"/>
          <w:color w:val="3D3D3D"/>
        </w:rPr>
        <w:t>  </w:t>
      </w:r>
      <w:r>
        <w:rPr>
          <w:rFonts w:ascii="微软雅黑" w:hAnsi="微软雅黑"/>
          <w:color w:val="3D3D3D"/>
        </w:rPr>
        <w:t>为深入贯彻落实市委市政府《关于深化科技体制改革加快创新发展的实施意见》（</w:t>
      </w:r>
      <w:proofErr w:type="gramStart"/>
      <w:r>
        <w:rPr>
          <w:rFonts w:ascii="微软雅黑" w:hAnsi="微软雅黑"/>
          <w:color w:val="3D3D3D"/>
        </w:rPr>
        <w:t>淄</w:t>
      </w:r>
      <w:proofErr w:type="gramEnd"/>
      <w:r>
        <w:rPr>
          <w:rFonts w:ascii="微软雅黑" w:hAnsi="微软雅黑"/>
          <w:color w:val="3D3D3D"/>
        </w:rPr>
        <w:t>发〔</w:t>
      </w:r>
      <w:r>
        <w:rPr>
          <w:rFonts w:ascii="微软雅黑" w:hAnsi="微软雅黑"/>
          <w:color w:val="3D3D3D"/>
        </w:rPr>
        <w:t>2016</w:t>
      </w:r>
      <w:r>
        <w:rPr>
          <w:rFonts w:ascii="微软雅黑" w:hAnsi="微软雅黑"/>
          <w:color w:val="3D3D3D"/>
        </w:rPr>
        <w:t>〕</w:t>
      </w:r>
      <w:r>
        <w:rPr>
          <w:rFonts w:ascii="微软雅黑" w:hAnsi="微软雅黑"/>
          <w:color w:val="3D3D3D"/>
        </w:rPr>
        <w:t>23</w:t>
      </w:r>
      <w:r>
        <w:rPr>
          <w:rFonts w:ascii="微软雅黑" w:hAnsi="微软雅黑"/>
          <w:color w:val="3D3D3D"/>
        </w:rPr>
        <w:t>号）和市政府《关于贯彻鲁政发〔</w:t>
      </w:r>
      <w:r>
        <w:rPr>
          <w:rFonts w:ascii="微软雅黑" w:hAnsi="微软雅黑"/>
          <w:color w:val="3D3D3D"/>
        </w:rPr>
        <w:t>2016</w:t>
      </w:r>
      <w:r>
        <w:rPr>
          <w:rFonts w:ascii="微软雅黑" w:hAnsi="微软雅黑"/>
          <w:color w:val="3D3D3D"/>
        </w:rPr>
        <w:t>〕</w:t>
      </w:r>
      <w:r>
        <w:rPr>
          <w:rFonts w:ascii="微软雅黑" w:hAnsi="微软雅黑"/>
          <w:color w:val="3D3D3D"/>
        </w:rPr>
        <w:t>10</w:t>
      </w:r>
      <w:r>
        <w:rPr>
          <w:rFonts w:ascii="微软雅黑" w:hAnsi="微软雅黑"/>
          <w:color w:val="3D3D3D"/>
        </w:rPr>
        <w:t>号文件</w:t>
      </w:r>
      <w:r>
        <w:rPr>
          <w:rFonts w:ascii="微软雅黑" w:hAnsi="微软雅黑"/>
          <w:color w:val="3D3D3D"/>
        </w:rPr>
        <w:t xml:space="preserve"> </w:t>
      </w:r>
      <w:r>
        <w:rPr>
          <w:rFonts w:ascii="微软雅黑" w:hAnsi="微软雅黑"/>
          <w:color w:val="3D3D3D"/>
        </w:rPr>
        <w:t>减轻企业税费负担降低财务支出成本的实施意见》（淄政发〔</w:t>
      </w:r>
      <w:r>
        <w:rPr>
          <w:rFonts w:ascii="微软雅黑" w:hAnsi="微软雅黑"/>
          <w:color w:val="3D3D3D"/>
        </w:rPr>
        <w:t>2016</w:t>
      </w:r>
      <w:r>
        <w:rPr>
          <w:rFonts w:ascii="微软雅黑" w:hAnsi="微软雅黑"/>
          <w:color w:val="3D3D3D"/>
        </w:rPr>
        <w:t>〕</w:t>
      </w:r>
      <w:r>
        <w:rPr>
          <w:rFonts w:ascii="微软雅黑" w:hAnsi="微软雅黑"/>
          <w:color w:val="3D3D3D"/>
        </w:rPr>
        <w:t>9</w:t>
      </w:r>
      <w:r>
        <w:rPr>
          <w:rFonts w:ascii="微软雅黑" w:hAnsi="微软雅黑"/>
          <w:color w:val="3D3D3D"/>
        </w:rPr>
        <w:t>号）精神，发挥金融支持科技创新的重要作用，加强市科技成果转化贷款风险补偿资金（以下简称</w:t>
      </w:r>
      <w:r>
        <w:rPr>
          <w:rFonts w:ascii="微软雅黑" w:hAnsi="微软雅黑"/>
          <w:color w:val="3D3D3D"/>
        </w:rPr>
        <w:t>“</w:t>
      </w:r>
      <w:r>
        <w:rPr>
          <w:rFonts w:ascii="微软雅黑" w:hAnsi="微软雅黑"/>
          <w:color w:val="3D3D3D"/>
        </w:rPr>
        <w:t>风险补偿资金</w:t>
      </w:r>
      <w:r>
        <w:rPr>
          <w:rFonts w:ascii="微软雅黑" w:hAnsi="微软雅黑"/>
          <w:color w:val="3D3D3D"/>
        </w:rPr>
        <w:t>”</w:t>
      </w:r>
      <w:r>
        <w:rPr>
          <w:rFonts w:ascii="微软雅黑" w:hAnsi="微软雅黑"/>
          <w:color w:val="3D3D3D"/>
        </w:rPr>
        <w:t>）规范管理，制定本办法。</w:t>
      </w:r>
    </w:p>
    <w:p w14:paraId="6F01CA0D"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第二条</w:t>
      </w:r>
      <w:r>
        <w:rPr>
          <w:rFonts w:ascii="微软雅黑" w:hAnsi="微软雅黑"/>
          <w:color w:val="3D3D3D"/>
        </w:rPr>
        <w:t>  </w:t>
      </w:r>
      <w:r>
        <w:rPr>
          <w:rFonts w:ascii="微软雅黑" w:hAnsi="微软雅黑"/>
          <w:color w:val="3D3D3D"/>
        </w:rPr>
        <w:t>科技成果转化贷款（以下简称</w:t>
      </w:r>
      <w:r>
        <w:rPr>
          <w:rFonts w:ascii="微软雅黑" w:hAnsi="微软雅黑"/>
          <w:color w:val="3D3D3D"/>
        </w:rPr>
        <w:t>“</w:t>
      </w:r>
      <w:r>
        <w:rPr>
          <w:rFonts w:ascii="微软雅黑" w:hAnsi="微软雅黑"/>
          <w:color w:val="3D3D3D"/>
        </w:rPr>
        <w:t>贷款</w:t>
      </w:r>
      <w:r>
        <w:rPr>
          <w:rFonts w:ascii="微软雅黑" w:hAnsi="微软雅黑"/>
          <w:color w:val="3D3D3D"/>
        </w:rPr>
        <w:t>”</w:t>
      </w:r>
      <w:r>
        <w:rPr>
          <w:rFonts w:ascii="微软雅黑" w:hAnsi="微软雅黑"/>
          <w:color w:val="3D3D3D"/>
        </w:rPr>
        <w:t>）是由与政府相关部门合作的商业银行提供，专门用于以科技成果转化为主科研活动的信贷资金。</w:t>
      </w:r>
    </w:p>
    <w:p w14:paraId="32B1354E"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第三条</w:t>
      </w:r>
      <w:r>
        <w:rPr>
          <w:rFonts w:ascii="微软雅黑" w:hAnsi="微软雅黑"/>
          <w:color w:val="3D3D3D"/>
        </w:rPr>
        <w:t>  </w:t>
      </w:r>
      <w:r>
        <w:rPr>
          <w:rFonts w:ascii="微软雅黑" w:hAnsi="微软雅黑"/>
          <w:color w:val="3D3D3D"/>
        </w:rPr>
        <w:t>贷款对象为在淄博市行政区域内注册，已进入山东省科技型中小</w:t>
      </w:r>
      <w:proofErr w:type="gramStart"/>
      <w:r>
        <w:rPr>
          <w:rFonts w:ascii="微软雅黑" w:hAnsi="微软雅黑"/>
          <w:color w:val="3D3D3D"/>
        </w:rPr>
        <w:t>微企业</w:t>
      </w:r>
      <w:proofErr w:type="gramEnd"/>
      <w:r>
        <w:rPr>
          <w:rFonts w:ascii="微软雅黑" w:hAnsi="微软雅黑"/>
          <w:color w:val="3D3D3D"/>
        </w:rPr>
        <w:t>信息库的企业。</w:t>
      </w:r>
    </w:p>
    <w:p w14:paraId="5356D06B"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第四条</w:t>
      </w:r>
      <w:r>
        <w:rPr>
          <w:rFonts w:ascii="微软雅黑" w:hAnsi="微软雅黑"/>
          <w:color w:val="3D3D3D"/>
        </w:rPr>
        <w:t>  </w:t>
      </w:r>
      <w:r>
        <w:rPr>
          <w:rFonts w:ascii="微软雅黑" w:hAnsi="微软雅黑"/>
          <w:color w:val="3D3D3D"/>
        </w:rPr>
        <w:t>风险补偿资金由市级财政预算安排，专项用于合作银行为促进科技成果转化所提供贷款发生坏账的损失补偿。</w:t>
      </w:r>
    </w:p>
    <w:p w14:paraId="448685F7"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lastRenderedPageBreak/>
        <w:t>第五条</w:t>
      </w:r>
      <w:r>
        <w:rPr>
          <w:rFonts w:ascii="微软雅黑" w:hAnsi="微软雅黑"/>
          <w:color w:val="3D3D3D"/>
        </w:rPr>
        <w:t>  </w:t>
      </w:r>
      <w:r>
        <w:rPr>
          <w:rFonts w:ascii="微软雅黑" w:hAnsi="微软雅黑"/>
          <w:color w:val="3D3D3D"/>
        </w:rPr>
        <w:t>市级风险补偿资金由市科技局会同市财政局共同管理，与省级风险补偿资金协同联动，承担合作银行贷款相应坏账损失，为企业贷款提供支持。市级风险补偿资金同时作为山东省科技成果转化贷款风险补偿工作的市级合作资金，补偿工作参照《山东省科技成果转化贷款风险补偿资金管理暂行办法》执行。</w:t>
      </w:r>
    </w:p>
    <w:p w14:paraId="77CE408D"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第六条</w:t>
      </w:r>
      <w:r>
        <w:rPr>
          <w:rFonts w:ascii="微软雅黑" w:hAnsi="微软雅黑"/>
          <w:color w:val="3D3D3D"/>
        </w:rPr>
        <w:t>  </w:t>
      </w:r>
      <w:r>
        <w:rPr>
          <w:rFonts w:ascii="微软雅黑" w:hAnsi="微软雅黑"/>
          <w:color w:val="3D3D3D"/>
        </w:rPr>
        <w:t>科技成果转化贷款风险补偿实行省、市、银行共担原则，三方协议确定各自承担比例。</w:t>
      </w:r>
    </w:p>
    <w:p w14:paraId="3E8F49AC"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第七条</w:t>
      </w:r>
      <w:r>
        <w:rPr>
          <w:rFonts w:ascii="微软雅黑" w:hAnsi="微软雅黑"/>
          <w:color w:val="3D3D3D"/>
        </w:rPr>
        <w:t>  </w:t>
      </w:r>
      <w:r>
        <w:rPr>
          <w:rFonts w:ascii="微软雅黑" w:hAnsi="微软雅黑"/>
          <w:color w:val="3D3D3D"/>
        </w:rPr>
        <w:t>市科技局综合考虑银行承担风险比例、贷款授信额度及利率、服务水平等因素，择优确定合作银行并签署合作协议。市科技局在合作银行中择优选择风险补偿资金托管银行，实行专户管理。</w:t>
      </w:r>
    </w:p>
    <w:p w14:paraId="1A0A2D6B"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第八条</w:t>
      </w:r>
      <w:r>
        <w:rPr>
          <w:rFonts w:ascii="微软雅黑" w:hAnsi="微软雅黑"/>
          <w:color w:val="3D3D3D"/>
        </w:rPr>
        <w:t>  </w:t>
      </w:r>
      <w:r>
        <w:rPr>
          <w:rFonts w:ascii="微软雅黑" w:hAnsi="微软雅黑"/>
          <w:color w:val="3D3D3D"/>
        </w:rPr>
        <w:t>合作银行一般为全国性银行的市级分行或地方银行总行，须符合以下条件：</w:t>
      </w:r>
    </w:p>
    <w:p w14:paraId="137D24DC"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（一）在科技企业融资服务方面具有一定基础，融资具有一定规模，银行经营状况良好，拥有授信实力且具备承担相应风险的能力；</w:t>
      </w:r>
    </w:p>
    <w:p w14:paraId="42FBCE3C"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（二）承担贷款损失比例不低于</w:t>
      </w:r>
      <w:r>
        <w:rPr>
          <w:rFonts w:ascii="微软雅黑" w:hAnsi="微软雅黑"/>
          <w:color w:val="3D3D3D"/>
        </w:rPr>
        <w:t>30%</w:t>
      </w:r>
      <w:r>
        <w:rPr>
          <w:rFonts w:ascii="微软雅黑" w:hAnsi="微软雅黑"/>
          <w:color w:val="3D3D3D"/>
        </w:rPr>
        <w:t>，贷款余额在协议期内每年保持一定幅度的增长；</w:t>
      </w:r>
    </w:p>
    <w:p w14:paraId="5123A41F"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（三）贷款利率上浮最高不超过同期银行贷款基准利率</w:t>
      </w:r>
      <w:r>
        <w:rPr>
          <w:rFonts w:ascii="微软雅黑" w:hAnsi="微软雅黑"/>
          <w:color w:val="3D3D3D"/>
        </w:rPr>
        <w:t>30%</w:t>
      </w:r>
      <w:r>
        <w:rPr>
          <w:rFonts w:ascii="微软雅黑" w:hAnsi="微软雅黑"/>
          <w:color w:val="3D3D3D"/>
        </w:rPr>
        <w:t>，以房产、土地等不动产作抵押物的评估值最高不超过贷款额的</w:t>
      </w:r>
      <w:r>
        <w:rPr>
          <w:rFonts w:ascii="微软雅黑" w:hAnsi="微软雅黑"/>
          <w:color w:val="3D3D3D"/>
        </w:rPr>
        <w:t>50%</w:t>
      </w:r>
      <w:r>
        <w:rPr>
          <w:rFonts w:ascii="微软雅黑" w:hAnsi="微软雅黑"/>
          <w:color w:val="3D3D3D"/>
        </w:rPr>
        <w:t>；</w:t>
      </w:r>
    </w:p>
    <w:p w14:paraId="5F5C084F"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（四）贷款期限为</w:t>
      </w:r>
      <w:r>
        <w:rPr>
          <w:rFonts w:ascii="微软雅黑" w:hAnsi="微软雅黑"/>
          <w:color w:val="3D3D3D"/>
        </w:rPr>
        <w:t>1</w:t>
      </w:r>
      <w:r>
        <w:rPr>
          <w:rFonts w:ascii="微软雅黑" w:hAnsi="微软雅黑"/>
          <w:color w:val="3D3D3D"/>
        </w:rPr>
        <w:t>年期（含</w:t>
      </w:r>
      <w:r>
        <w:rPr>
          <w:rFonts w:ascii="微软雅黑" w:hAnsi="微软雅黑"/>
          <w:color w:val="3D3D3D"/>
        </w:rPr>
        <w:t>1</w:t>
      </w:r>
      <w:r>
        <w:rPr>
          <w:rFonts w:ascii="微软雅黑" w:hAnsi="微软雅黑"/>
          <w:color w:val="3D3D3D"/>
        </w:rPr>
        <w:t>年）以上；单户企业科技成果转化贷款年度余额不超过</w:t>
      </w:r>
      <w:r>
        <w:rPr>
          <w:rFonts w:ascii="微软雅黑" w:hAnsi="微软雅黑"/>
          <w:color w:val="3D3D3D"/>
        </w:rPr>
        <w:t>500</w:t>
      </w:r>
      <w:r>
        <w:rPr>
          <w:rFonts w:ascii="微软雅黑" w:hAnsi="微软雅黑"/>
          <w:color w:val="3D3D3D"/>
        </w:rPr>
        <w:t>万元。</w:t>
      </w:r>
    </w:p>
    <w:p w14:paraId="68B7B0BD"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第九条</w:t>
      </w:r>
      <w:r>
        <w:rPr>
          <w:rFonts w:ascii="微软雅黑" w:hAnsi="微软雅黑"/>
          <w:color w:val="3D3D3D"/>
        </w:rPr>
        <w:t>  </w:t>
      </w:r>
      <w:r>
        <w:rPr>
          <w:rFonts w:ascii="微软雅黑" w:hAnsi="微软雅黑"/>
          <w:color w:val="3D3D3D"/>
        </w:rPr>
        <w:t>合作银行违反国家法律法规、财经规定发放的贷款，以及不符合本办法相关条款规定的贷款发生的损失不属于补偿范围。</w:t>
      </w:r>
    </w:p>
    <w:p w14:paraId="6A042E08"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第十条</w:t>
      </w:r>
      <w:r>
        <w:rPr>
          <w:rFonts w:ascii="微软雅黑" w:hAnsi="微软雅黑"/>
          <w:color w:val="3D3D3D"/>
        </w:rPr>
        <w:t>  </w:t>
      </w:r>
      <w:r>
        <w:rPr>
          <w:rFonts w:ascii="微软雅黑" w:hAnsi="微软雅黑"/>
          <w:color w:val="3D3D3D"/>
        </w:rPr>
        <w:t>市科技局向合作银行推荐符合条件的申贷企业，合作银行对企业的贷款申请进行尽职调查，独立做出审贷决策。</w:t>
      </w:r>
    </w:p>
    <w:p w14:paraId="3D66CDE9"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lastRenderedPageBreak/>
        <w:t>第十一条</w:t>
      </w:r>
      <w:r>
        <w:rPr>
          <w:rFonts w:ascii="微软雅黑" w:hAnsi="微软雅黑"/>
          <w:color w:val="3D3D3D"/>
        </w:rPr>
        <w:t>  </w:t>
      </w:r>
      <w:r>
        <w:rPr>
          <w:rFonts w:ascii="微软雅黑" w:hAnsi="微软雅黑"/>
          <w:color w:val="3D3D3D"/>
        </w:rPr>
        <w:t>合作银行须在贷款发放后</w:t>
      </w:r>
      <w:r>
        <w:rPr>
          <w:rFonts w:ascii="微软雅黑" w:hAnsi="微软雅黑"/>
          <w:color w:val="3D3D3D"/>
        </w:rPr>
        <w:t>3</w:t>
      </w:r>
      <w:r>
        <w:rPr>
          <w:rFonts w:ascii="微软雅黑" w:hAnsi="微软雅黑"/>
          <w:color w:val="3D3D3D"/>
        </w:rPr>
        <w:t>个月内向市科技局备案，未备案或备案审核未通过的贷款将不作为风险补偿对象。合作银行贷款发放备案信息由市科技局汇总后报送省科技厅。</w:t>
      </w:r>
    </w:p>
    <w:p w14:paraId="2BF637CA"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第十二条</w:t>
      </w:r>
      <w:r>
        <w:rPr>
          <w:rFonts w:ascii="微软雅黑" w:hAnsi="微软雅黑"/>
          <w:color w:val="3D3D3D"/>
        </w:rPr>
        <w:t>  </w:t>
      </w:r>
      <w:r>
        <w:rPr>
          <w:rFonts w:ascii="微软雅黑" w:hAnsi="微软雅黑"/>
          <w:color w:val="3D3D3D"/>
        </w:rPr>
        <w:t>合作银行在贷款发生逾期认定为不良后，</w:t>
      </w:r>
      <w:r>
        <w:rPr>
          <w:rFonts w:ascii="微软雅黑" w:hAnsi="微软雅黑"/>
          <w:color w:val="3D3D3D"/>
        </w:rPr>
        <w:t>3</w:t>
      </w:r>
      <w:r>
        <w:rPr>
          <w:rFonts w:ascii="微软雅黑" w:hAnsi="微软雅黑"/>
          <w:color w:val="3D3D3D"/>
        </w:rPr>
        <w:t>个月内须向市科技局提出风险补偿申请及相关证明材料。市科技局会同市财政局进行审核，确认损失和省、市两级补偿资金数额，每季度汇总上报省科技厅复核。</w:t>
      </w:r>
    </w:p>
    <w:p w14:paraId="1FC7198D"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第十三条</w:t>
      </w:r>
      <w:r>
        <w:rPr>
          <w:rFonts w:ascii="微软雅黑" w:hAnsi="微软雅黑"/>
          <w:color w:val="3D3D3D"/>
        </w:rPr>
        <w:t>  </w:t>
      </w:r>
      <w:r>
        <w:rPr>
          <w:rFonts w:ascii="微软雅黑" w:hAnsi="微软雅黑"/>
          <w:color w:val="3D3D3D"/>
        </w:rPr>
        <w:t>合作银行风险补偿申请经省科技厅、省财政厅复核通过后，复核结果在市科技局网站向社会公示，公示期为</w:t>
      </w:r>
      <w:r>
        <w:rPr>
          <w:rFonts w:ascii="微软雅黑" w:hAnsi="微软雅黑"/>
          <w:color w:val="3D3D3D"/>
        </w:rPr>
        <w:t>7</w:t>
      </w:r>
      <w:r>
        <w:rPr>
          <w:rFonts w:ascii="微软雅黑" w:hAnsi="微软雅黑"/>
          <w:color w:val="3D3D3D"/>
        </w:rPr>
        <w:t>个工作日。</w:t>
      </w:r>
    </w:p>
    <w:p w14:paraId="342BEF8B"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第十四条</w:t>
      </w:r>
      <w:r>
        <w:rPr>
          <w:rFonts w:ascii="微软雅黑" w:hAnsi="微软雅黑"/>
          <w:color w:val="3D3D3D"/>
        </w:rPr>
        <w:t>  </w:t>
      </w:r>
      <w:r>
        <w:rPr>
          <w:rFonts w:ascii="微软雅黑" w:hAnsi="微软雅黑"/>
          <w:color w:val="3D3D3D"/>
        </w:rPr>
        <w:t>公示期结束后，市科技局联合市财政局下达科技成果转化贷款风险补偿资金计划，托管银行在计划下达后</w:t>
      </w:r>
      <w:r>
        <w:rPr>
          <w:rFonts w:ascii="微软雅黑" w:hAnsi="微软雅黑"/>
          <w:color w:val="3D3D3D"/>
        </w:rPr>
        <w:t>15</w:t>
      </w:r>
      <w:r>
        <w:rPr>
          <w:rFonts w:ascii="微软雅黑" w:hAnsi="微软雅黑"/>
          <w:color w:val="3D3D3D"/>
        </w:rPr>
        <w:t>个工作日内将市级风险补偿资金拨付合作银行。</w:t>
      </w:r>
    </w:p>
    <w:p w14:paraId="14917F9D"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第十五条</w:t>
      </w:r>
      <w:r>
        <w:rPr>
          <w:rFonts w:ascii="微软雅黑" w:hAnsi="微软雅黑"/>
          <w:color w:val="3D3D3D"/>
        </w:rPr>
        <w:t>  </w:t>
      </w:r>
      <w:r>
        <w:rPr>
          <w:rFonts w:ascii="微软雅黑" w:hAnsi="微软雅黑"/>
          <w:color w:val="3D3D3D"/>
        </w:rPr>
        <w:t>风险补偿工作完成后，合作银行应采取措施继续对贷款损失部分进行追偿，在追偿收回资金之日起</w:t>
      </w:r>
      <w:r>
        <w:rPr>
          <w:rFonts w:ascii="微软雅黑" w:hAnsi="微软雅黑"/>
          <w:color w:val="3D3D3D"/>
        </w:rPr>
        <w:t>10</w:t>
      </w:r>
      <w:r>
        <w:rPr>
          <w:rFonts w:ascii="微软雅黑" w:hAnsi="微软雅黑"/>
          <w:color w:val="3D3D3D"/>
        </w:rPr>
        <w:t>个工作日内，将追偿收回的扣除诉讼等相关费用的资金按照原比例、原渠道返还省、市两级风险补偿资金专户。</w:t>
      </w:r>
    </w:p>
    <w:p w14:paraId="2CD974E4"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第十六条</w:t>
      </w:r>
      <w:r>
        <w:rPr>
          <w:rFonts w:ascii="微软雅黑" w:hAnsi="微软雅黑"/>
          <w:color w:val="3D3D3D"/>
        </w:rPr>
        <w:t>  </w:t>
      </w:r>
      <w:r>
        <w:rPr>
          <w:rFonts w:ascii="微软雅黑" w:hAnsi="微软雅黑"/>
          <w:color w:val="3D3D3D"/>
        </w:rPr>
        <w:t>合作银行于每年</w:t>
      </w:r>
      <w:r>
        <w:rPr>
          <w:rFonts w:ascii="微软雅黑" w:hAnsi="微软雅黑"/>
          <w:color w:val="3D3D3D"/>
        </w:rPr>
        <w:t>3</w:t>
      </w:r>
      <w:r>
        <w:rPr>
          <w:rFonts w:ascii="微软雅黑" w:hAnsi="微软雅黑"/>
          <w:color w:val="3D3D3D"/>
        </w:rPr>
        <w:t>月</w:t>
      </w:r>
      <w:r>
        <w:rPr>
          <w:rFonts w:ascii="微软雅黑" w:hAnsi="微软雅黑"/>
          <w:color w:val="3D3D3D"/>
        </w:rPr>
        <w:t>31</w:t>
      </w:r>
      <w:r>
        <w:rPr>
          <w:rFonts w:ascii="微软雅黑" w:hAnsi="微软雅黑"/>
          <w:color w:val="3D3D3D"/>
        </w:rPr>
        <w:t>日前向市科技局、市财政局报送上年度贷款情况报告。</w:t>
      </w:r>
    </w:p>
    <w:p w14:paraId="2D6613EA"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第十七条</w:t>
      </w:r>
      <w:r>
        <w:rPr>
          <w:rFonts w:ascii="微软雅黑" w:hAnsi="微软雅黑"/>
          <w:color w:val="3D3D3D"/>
        </w:rPr>
        <w:t>  </w:t>
      </w:r>
      <w:r>
        <w:rPr>
          <w:rFonts w:ascii="微软雅黑" w:hAnsi="微软雅黑"/>
          <w:color w:val="3D3D3D"/>
        </w:rPr>
        <w:t>市财政局、市科技局委托第三方对风险补偿的实施情况开展绩效评价，包括合作银行年度贷款规模、风险防控、利率优惠、服务质量等，根据评估结果决定是否续约。</w:t>
      </w:r>
    </w:p>
    <w:p w14:paraId="4016BD9E"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第十八条</w:t>
      </w:r>
      <w:r>
        <w:rPr>
          <w:rFonts w:ascii="微软雅黑" w:hAnsi="微软雅黑"/>
          <w:color w:val="3D3D3D"/>
        </w:rPr>
        <w:t>  </w:t>
      </w:r>
      <w:r>
        <w:rPr>
          <w:rFonts w:ascii="微软雅黑" w:hAnsi="微软雅黑"/>
          <w:color w:val="3D3D3D"/>
        </w:rPr>
        <w:t>合作银行弄虚作假或与企业合谋套取风险补偿资金的，一经查实，除收回有关资金、取消合作资格外，按照有关规定进行处理，并向社会通报。</w:t>
      </w:r>
    </w:p>
    <w:p w14:paraId="4375266C" w14:textId="77777777" w:rsidR="00853F07" w:rsidRDefault="00853F07" w:rsidP="00853F07">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第十九条</w:t>
      </w:r>
      <w:r>
        <w:rPr>
          <w:rFonts w:ascii="微软雅黑" w:hAnsi="微软雅黑"/>
          <w:color w:val="3D3D3D"/>
        </w:rPr>
        <w:t>  </w:t>
      </w:r>
      <w:r>
        <w:rPr>
          <w:rFonts w:ascii="微软雅黑" w:hAnsi="微软雅黑"/>
          <w:color w:val="3D3D3D"/>
        </w:rPr>
        <w:t>本办法由市科技局、市财政局负责解释。</w:t>
      </w:r>
    </w:p>
    <w:p w14:paraId="4C5E2126" w14:textId="5385E434" w:rsidR="00A6294D" w:rsidRPr="00953915" w:rsidRDefault="00853F07" w:rsidP="00953915">
      <w:pPr>
        <w:pStyle w:val="a7"/>
        <w:spacing w:before="0" w:beforeAutospacing="0" w:after="0" w:afterAutospacing="0" w:line="480" w:lineRule="atLeast"/>
        <w:ind w:firstLine="480"/>
        <w:rPr>
          <w:rFonts w:ascii="微软雅黑" w:hAnsi="微软雅黑" w:hint="eastAsia"/>
          <w:color w:val="3D3D3D"/>
          <w:sz w:val="23"/>
          <w:szCs w:val="23"/>
        </w:rPr>
      </w:pPr>
      <w:r>
        <w:rPr>
          <w:rFonts w:ascii="微软雅黑" w:hAnsi="微软雅黑"/>
          <w:color w:val="3D3D3D"/>
        </w:rPr>
        <w:t>第二十条</w:t>
      </w:r>
      <w:r>
        <w:rPr>
          <w:rFonts w:ascii="微软雅黑" w:hAnsi="微软雅黑"/>
          <w:color w:val="3D3D3D"/>
        </w:rPr>
        <w:t>  </w:t>
      </w:r>
      <w:r>
        <w:rPr>
          <w:rFonts w:ascii="微软雅黑" w:hAnsi="微软雅黑"/>
          <w:color w:val="3D3D3D"/>
        </w:rPr>
        <w:t>本办法自</w:t>
      </w:r>
      <w:r>
        <w:rPr>
          <w:rFonts w:ascii="微软雅黑" w:hAnsi="微软雅黑"/>
          <w:color w:val="3D3D3D"/>
        </w:rPr>
        <w:t>2019</w:t>
      </w:r>
      <w:r>
        <w:rPr>
          <w:rFonts w:ascii="微软雅黑" w:hAnsi="微软雅黑"/>
          <w:color w:val="3D3D3D"/>
        </w:rPr>
        <w:t>年</w:t>
      </w:r>
      <w:r>
        <w:rPr>
          <w:rFonts w:ascii="微软雅黑" w:hAnsi="微软雅黑"/>
          <w:color w:val="3D3D3D"/>
        </w:rPr>
        <w:t>1</w:t>
      </w:r>
      <w:r>
        <w:rPr>
          <w:rFonts w:ascii="微软雅黑" w:hAnsi="微软雅黑"/>
          <w:color w:val="3D3D3D"/>
        </w:rPr>
        <w:t>月</w:t>
      </w:r>
      <w:r>
        <w:rPr>
          <w:rFonts w:ascii="微软雅黑" w:hAnsi="微软雅黑"/>
          <w:color w:val="3D3D3D"/>
        </w:rPr>
        <w:t>1</w:t>
      </w:r>
      <w:r>
        <w:rPr>
          <w:rFonts w:ascii="微软雅黑" w:hAnsi="微软雅黑"/>
          <w:color w:val="3D3D3D"/>
        </w:rPr>
        <w:t>日起施行，有效期至</w:t>
      </w:r>
      <w:r>
        <w:rPr>
          <w:rFonts w:ascii="微软雅黑" w:hAnsi="微软雅黑"/>
          <w:color w:val="3D3D3D"/>
        </w:rPr>
        <w:t>2020</w:t>
      </w:r>
      <w:r>
        <w:rPr>
          <w:rFonts w:ascii="微软雅黑" w:hAnsi="微软雅黑"/>
          <w:color w:val="3D3D3D"/>
        </w:rPr>
        <w:t>年</w:t>
      </w:r>
      <w:r>
        <w:rPr>
          <w:rFonts w:ascii="微软雅黑" w:hAnsi="微软雅黑"/>
          <w:color w:val="3D3D3D"/>
        </w:rPr>
        <w:t>12</w:t>
      </w:r>
      <w:r>
        <w:rPr>
          <w:rFonts w:ascii="微软雅黑" w:hAnsi="微软雅黑"/>
          <w:color w:val="3D3D3D"/>
        </w:rPr>
        <w:t>月</w:t>
      </w:r>
      <w:r>
        <w:rPr>
          <w:rFonts w:ascii="微软雅黑" w:hAnsi="微软雅黑"/>
          <w:color w:val="3D3D3D"/>
        </w:rPr>
        <w:t>31</w:t>
      </w:r>
      <w:r>
        <w:rPr>
          <w:rFonts w:ascii="微软雅黑" w:hAnsi="微软雅黑"/>
          <w:color w:val="3D3D3D"/>
        </w:rPr>
        <w:t>日。</w:t>
      </w:r>
      <w:bookmarkStart w:id="0" w:name="_GoBack"/>
      <w:bookmarkEnd w:id="0"/>
    </w:p>
    <w:sectPr w:rsidR="00A6294D" w:rsidRPr="009539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6A6B9" w14:textId="77777777" w:rsidR="00796360" w:rsidRDefault="00796360" w:rsidP="00853F07">
      <w:r>
        <w:separator/>
      </w:r>
    </w:p>
  </w:endnote>
  <w:endnote w:type="continuationSeparator" w:id="0">
    <w:p w14:paraId="6D68EC1A" w14:textId="77777777" w:rsidR="00796360" w:rsidRDefault="00796360" w:rsidP="0085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60998" w14:textId="77777777" w:rsidR="00796360" w:rsidRDefault="00796360" w:rsidP="00853F07">
      <w:r>
        <w:separator/>
      </w:r>
    </w:p>
  </w:footnote>
  <w:footnote w:type="continuationSeparator" w:id="0">
    <w:p w14:paraId="61FDF930" w14:textId="77777777" w:rsidR="00796360" w:rsidRDefault="00796360" w:rsidP="00853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B6"/>
    <w:rsid w:val="002946B6"/>
    <w:rsid w:val="00796360"/>
    <w:rsid w:val="00853F07"/>
    <w:rsid w:val="00953915"/>
    <w:rsid w:val="00A6294D"/>
    <w:rsid w:val="00C6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D58BA"/>
  <w15:chartTrackingRefBased/>
  <w15:docId w15:val="{D58951EA-CD5F-4645-B508-72F41BFC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F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3F07"/>
    <w:rPr>
      <w:sz w:val="18"/>
      <w:szCs w:val="18"/>
    </w:rPr>
  </w:style>
  <w:style w:type="paragraph" w:styleId="a5">
    <w:name w:val="footer"/>
    <w:basedOn w:val="a"/>
    <w:link w:val="a6"/>
    <w:uiPriority w:val="99"/>
    <w:unhideWhenUsed/>
    <w:rsid w:val="00853F07"/>
    <w:pPr>
      <w:tabs>
        <w:tab w:val="center" w:pos="4153"/>
        <w:tab w:val="right" w:pos="8306"/>
      </w:tabs>
      <w:snapToGrid w:val="0"/>
      <w:jc w:val="left"/>
    </w:pPr>
    <w:rPr>
      <w:sz w:val="18"/>
      <w:szCs w:val="18"/>
    </w:rPr>
  </w:style>
  <w:style w:type="character" w:customStyle="1" w:styleId="a6">
    <w:name w:val="页脚 字符"/>
    <w:basedOn w:val="a0"/>
    <w:link w:val="a5"/>
    <w:uiPriority w:val="99"/>
    <w:rsid w:val="00853F07"/>
    <w:rPr>
      <w:sz w:val="18"/>
      <w:szCs w:val="18"/>
    </w:rPr>
  </w:style>
  <w:style w:type="paragraph" w:styleId="a7">
    <w:name w:val="Normal (Web)"/>
    <w:basedOn w:val="a"/>
    <w:uiPriority w:val="99"/>
    <w:unhideWhenUsed/>
    <w:rsid w:val="00853F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9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2019-01-25T07:45:00Z</dcterms:created>
  <dcterms:modified xsi:type="dcterms:W3CDTF">2019-01-26T02:06:00Z</dcterms:modified>
</cp:coreProperties>
</file>