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932" w:rsidRPr="00ED6932" w:rsidRDefault="00ED6932" w:rsidP="00ED6932">
      <w:pPr>
        <w:jc w:val="center"/>
        <w:rPr>
          <w:rFonts w:ascii="微软雅黑" w:eastAsia="微软雅黑" w:hAnsi="微软雅黑" w:cs="宋体"/>
          <w:color w:val="545454"/>
          <w:kern w:val="0"/>
          <w:sz w:val="24"/>
          <w:szCs w:val="24"/>
        </w:rPr>
      </w:pPr>
      <w:bookmarkStart w:id="0" w:name="_GoBack"/>
      <w:r w:rsidRPr="00650E9E">
        <w:rPr>
          <w:rFonts w:ascii="微软雅黑" w:eastAsia="微软雅黑" w:hAnsi="微软雅黑" w:cs="宋体" w:hint="eastAsia"/>
          <w:b/>
          <w:bCs/>
          <w:color w:val="ED0000"/>
          <w:kern w:val="36"/>
          <w:sz w:val="30"/>
          <w:szCs w:val="30"/>
        </w:rPr>
        <w:t>关于印发大渡口区加快创新型科技企业孵化器发展实施办法（试行）的通知</w:t>
      </w:r>
    </w:p>
    <w:bookmarkEnd w:id="0"/>
    <w:p w:rsidR="00ED6932" w:rsidRDefault="00ED6932" w:rsidP="00ED6932">
      <w:pPr>
        <w:jc w:val="center"/>
        <w:rPr>
          <w:rFonts w:ascii="微软雅黑" w:eastAsia="微软雅黑" w:hAnsi="微软雅黑" w:cs="宋体"/>
          <w:color w:val="545454"/>
          <w:kern w:val="0"/>
          <w:sz w:val="24"/>
          <w:szCs w:val="24"/>
        </w:rPr>
      </w:pPr>
      <w:r w:rsidRPr="00650E9E">
        <w:rPr>
          <w:rFonts w:ascii="微软雅黑" w:eastAsia="微软雅黑" w:hAnsi="微软雅黑" w:cs="宋体" w:hint="eastAsia"/>
          <w:color w:val="545454"/>
          <w:kern w:val="0"/>
          <w:sz w:val="24"/>
          <w:szCs w:val="24"/>
        </w:rPr>
        <w:t>大渡口府办发〔2015〕21号</w:t>
      </w:r>
    </w:p>
    <w:p w:rsidR="00650E9E" w:rsidRDefault="00650E9E" w:rsidP="00650E9E">
      <w:pPr>
        <w:jc w:val="left"/>
        <w:rPr>
          <w:rFonts w:ascii="微软雅黑" w:eastAsia="微软雅黑" w:hAnsi="微软雅黑" w:cs="宋体"/>
          <w:color w:val="545454"/>
          <w:kern w:val="0"/>
          <w:szCs w:val="21"/>
        </w:rPr>
      </w:pPr>
      <w:r w:rsidRPr="00650E9E">
        <w:rPr>
          <w:rFonts w:ascii="微软雅黑" w:eastAsia="微软雅黑" w:hAnsi="微软雅黑" w:cs="宋体" w:hint="eastAsia"/>
          <w:color w:val="545454"/>
          <w:kern w:val="0"/>
          <w:sz w:val="24"/>
          <w:szCs w:val="24"/>
        </w:rPr>
        <w:t>各镇人民政府，各街道办事处，区政府各部门，有关单位：</w:t>
      </w:r>
    </w:p>
    <w:p w:rsidR="00650E9E" w:rsidRDefault="00650E9E" w:rsidP="00650E9E">
      <w:pPr>
        <w:jc w:val="left"/>
        <w:rPr>
          <w:rFonts w:ascii="微软雅黑" w:eastAsia="微软雅黑" w:hAnsi="微软雅黑" w:cs="宋体"/>
          <w:color w:val="545454"/>
          <w:kern w:val="0"/>
          <w:szCs w:val="21"/>
        </w:rPr>
      </w:pPr>
      <w:r w:rsidRPr="00650E9E">
        <w:rPr>
          <w:rFonts w:ascii="微软雅黑" w:eastAsia="微软雅黑" w:hAnsi="微软雅黑" w:cs="宋体" w:hint="eastAsia"/>
          <w:color w:val="545454"/>
          <w:kern w:val="0"/>
          <w:sz w:val="24"/>
          <w:szCs w:val="24"/>
        </w:rPr>
        <w:t>    《大渡口区加快创新型科技企业孵化器发展实施办法（试行）》已经区委常委会、区政府常务会审议同意，现印发给你们，请认真遵照执行。</w:t>
      </w:r>
    </w:p>
    <w:p w:rsidR="00650E9E" w:rsidRPr="00650E9E" w:rsidRDefault="00650E9E" w:rsidP="00650E9E">
      <w:pPr>
        <w:jc w:val="left"/>
        <w:rPr>
          <w:rFonts w:ascii="微软雅黑" w:eastAsia="微软雅黑" w:hAnsi="微软雅黑" w:cs="宋体"/>
          <w:color w:val="545454"/>
          <w:kern w:val="0"/>
          <w:sz w:val="24"/>
          <w:szCs w:val="24"/>
        </w:rPr>
      </w:pPr>
    </w:p>
    <w:p w:rsidR="00650E9E" w:rsidRDefault="00650E9E" w:rsidP="00ED6932">
      <w:pPr>
        <w:jc w:val="right"/>
        <w:rPr>
          <w:rFonts w:ascii="微软雅黑" w:eastAsia="微软雅黑" w:hAnsi="微软雅黑" w:cs="宋体"/>
          <w:color w:val="545454"/>
          <w:kern w:val="0"/>
          <w:szCs w:val="21"/>
        </w:rPr>
      </w:pPr>
      <w:r w:rsidRPr="00650E9E">
        <w:rPr>
          <w:rFonts w:ascii="微软雅黑" w:eastAsia="微软雅黑" w:hAnsi="微软雅黑" w:cs="宋体" w:hint="eastAsia"/>
          <w:color w:val="545454"/>
          <w:kern w:val="0"/>
          <w:sz w:val="24"/>
          <w:szCs w:val="24"/>
        </w:rPr>
        <w:t>重庆市大渡口区人民政府办公室</w:t>
      </w:r>
    </w:p>
    <w:p w:rsidR="00650E9E" w:rsidRDefault="00650E9E" w:rsidP="00ED6932">
      <w:pPr>
        <w:jc w:val="right"/>
        <w:rPr>
          <w:rFonts w:ascii="微软雅黑" w:eastAsia="微软雅黑" w:hAnsi="微软雅黑" w:cs="宋体"/>
          <w:color w:val="545454"/>
          <w:kern w:val="0"/>
          <w:sz w:val="24"/>
          <w:szCs w:val="24"/>
        </w:rPr>
      </w:pPr>
      <w:r w:rsidRPr="00650E9E">
        <w:rPr>
          <w:rFonts w:ascii="微软雅黑" w:eastAsia="微软雅黑" w:hAnsi="微软雅黑" w:cs="宋体" w:hint="eastAsia"/>
          <w:color w:val="545454"/>
          <w:kern w:val="0"/>
          <w:sz w:val="24"/>
          <w:szCs w:val="24"/>
        </w:rPr>
        <w:t>                                                              2015年2月13日</w:t>
      </w:r>
    </w:p>
    <w:p w:rsidR="00650E9E" w:rsidRDefault="00650E9E" w:rsidP="00ED6932">
      <w:pPr>
        <w:jc w:val="center"/>
        <w:rPr>
          <w:rFonts w:ascii="微软雅黑" w:eastAsia="微软雅黑" w:hAnsi="微软雅黑" w:cs="宋体"/>
          <w:color w:val="545454"/>
          <w:kern w:val="0"/>
          <w:szCs w:val="21"/>
        </w:rPr>
      </w:pPr>
      <w:r w:rsidRPr="00650E9E">
        <w:rPr>
          <w:rFonts w:ascii="微软雅黑" w:eastAsia="微软雅黑" w:hAnsi="微软雅黑" w:cs="宋体" w:hint="eastAsia"/>
          <w:color w:val="545454"/>
          <w:kern w:val="0"/>
          <w:sz w:val="24"/>
          <w:szCs w:val="24"/>
        </w:rPr>
        <w:t>渡口区加快创新型科技企业孵化器</w:t>
      </w:r>
    </w:p>
    <w:p w:rsidR="00650E9E" w:rsidRDefault="00650E9E" w:rsidP="00ED6932">
      <w:pPr>
        <w:jc w:val="center"/>
        <w:rPr>
          <w:rFonts w:ascii="微软雅黑" w:eastAsia="微软雅黑" w:hAnsi="微软雅黑" w:cs="宋体"/>
          <w:color w:val="545454"/>
          <w:kern w:val="0"/>
          <w:szCs w:val="21"/>
        </w:rPr>
      </w:pPr>
      <w:r w:rsidRPr="00650E9E">
        <w:rPr>
          <w:rFonts w:ascii="微软雅黑" w:eastAsia="微软雅黑" w:hAnsi="微软雅黑" w:cs="宋体" w:hint="eastAsia"/>
          <w:color w:val="545454"/>
          <w:kern w:val="0"/>
          <w:sz w:val="24"/>
          <w:szCs w:val="24"/>
        </w:rPr>
        <w:t>发展实施办法（试行）</w:t>
      </w:r>
    </w:p>
    <w:p w:rsidR="00650E9E" w:rsidRDefault="00650E9E" w:rsidP="00650E9E">
      <w:pPr>
        <w:jc w:val="left"/>
        <w:rPr>
          <w:rFonts w:ascii="微软雅黑" w:eastAsia="微软雅黑" w:hAnsi="微软雅黑" w:cs="宋体"/>
          <w:color w:val="545454"/>
          <w:kern w:val="0"/>
          <w:sz w:val="24"/>
          <w:szCs w:val="24"/>
        </w:rPr>
      </w:pPr>
    </w:p>
    <w:p w:rsidR="00650E9E" w:rsidRDefault="00650E9E" w:rsidP="00ED6932">
      <w:pPr>
        <w:jc w:val="center"/>
        <w:rPr>
          <w:rFonts w:ascii="微软雅黑" w:eastAsia="微软雅黑" w:hAnsi="微软雅黑" w:cs="宋体"/>
          <w:color w:val="545454"/>
          <w:kern w:val="0"/>
          <w:szCs w:val="21"/>
        </w:rPr>
      </w:pPr>
      <w:r w:rsidRPr="00650E9E">
        <w:rPr>
          <w:rFonts w:ascii="微软雅黑" w:eastAsia="微软雅黑" w:hAnsi="微软雅黑" w:cs="宋体" w:hint="eastAsia"/>
          <w:color w:val="545454"/>
          <w:kern w:val="0"/>
          <w:sz w:val="24"/>
          <w:szCs w:val="24"/>
        </w:rPr>
        <w:t>第一章  总  则</w:t>
      </w:r>
    </w:p>
    <w:p w:rsidR="00650E9E" w:rsidRDefault="00650E9E" w:rsidP="00650E9E">
      <w:pPr>
        <w:jc w:val="left"/>
        <w:rPr>
          <w:rFonts w:ascii="微软雅黑" w:eastAsia="微软雅黑" w:hAnsi="微软雅黑" w:cs="宋体"/>
          <w:color w:val="545454"/>
          <w:kern w:val="0"/>
          <w:szCs w:val="21"/>
        </w:rPr>
      </w:pPr>
      <w:r w:rsidRPr="00650E9E">
        <w:rPr>
          <w:rFonts w:ascii="微软雅黑" w:eastAsia="微软雅黑" w:hAnsi="微软雅黑" w:cs="宋体" w:hint="eastAsia"/>
          <w:color w:val="545454"/>
          <w:kern w:val="0"/>
          <w:sz w:val="24"/>
          <w:szCs w:val="24"/>
        </w:rPr>
        <w:t>第一条 为提升科技对经济社会发展的贡献力，实施“创新驱动”发展战略，深化科技体制改革，构建创新型孵化服务体系，提升科技企业孵化器的管理与孵化能力，结合大渡口区实际，制定本办法。</w:t>
      </w:r>
    </w:p>
    <w:p w:rsidR="00650E9E" w:rsidRDefault="00650E9E" w:rsidP="00650E9E">
      <w:pPr>
        <w:jc w:val="left"/>
        <w:rPr>
          <w:rFonts w:ascii="微软雅黑" w:eastAsia="微软雅黑" w:hAnsi="微软雅黑" w:cs="宋体"/>
          <w:color w:val="545454"/>
          <w:kern w:val="0"/>
          <w:szCs w:val="21"/>
        </w:rPr>
      </w:pPr>
      <w:r w:rsidRPr="00650E9E">
        <w:rPr>
          <w:rFonts w:ascii="微软雅黑" w:eastAsia="微软雅黑" w:hAnsi="微软雅黑" w:cs="宋体" w:hint="eastAsia"/>
          <w:color w:val="545454"/>
          <w:kern w:val="0"/>
          <w:sz w:val="24"/>
          <w:szCs w:val="24"/>
        </w:rPr>
        <w:t>第二条 本办法所指创新型科技企业孵化器（以下简称孵化器），系指以促进科技成果转化、培育高新技术企业和企业家为宗旨、以孵化培育科技型中小</w:t>
      </w:r>
      <w:proofErr w:type="gramStart"/>
      <w:r w:rsidRPr="00650E9E">
        <w:rPr>
          <w:rFonts w:ascii="微软雅黑" w:eastAsia="微软雅黑" w:hAnsi="微软雅黑" w:cs="宋体" w:hint="eastAsia"/>
          <w:color w:val="545454"/>
          <w:kern w:val="0"/>
          <w:sz w:val="24"/>
          <w:szCs w:val="24"/>
        </w:rPr>
        <w:t>微企业</w:t>
      </w:r>
      <w:proofErr w:type="gramEnd"/>
      <w:r w:rsidRPr="00650E9E">
        <w:rPr>
          <w:rFonts w:ascii="微软雅黑" w:eastAsia="微软雅黑" w:hAnsi="微软雅黑" w:cs="宋体" w:hint="eastAsia"/>
          <w:color w:val="545454"/>
          <w:kern w:val="0"/>
          <w:sz w:val="24"/>
          <w:szCs w:val="24"/>
        </w:rPr>
        <w:t>和创业团队为目的的科技创业服务机构。</w:t>
      </w:r>
    </w:p>
    <w:p w:rsidR="00650E9E" w:rsidRDefault="00650E9E" w:rsidP="00650E9E">
      <w:pPr>
        <w:jc w:val="left"/>
        <w:rPr>
          <w:rFonts w:ascii="微软雅黑" w:eastAsia="微软雅黑" w:hAnsi="微软雅黑" w:cs="宋体"/>
          <w:color w:val="545454"/>
          <w:kern w:val="0"/>
          <w:szCs w:val="21"/>
        </w:rPr>
      </w:pPr>
      <w:r w:rsidRPr="00650E9E">
        <w:rPr>
          <w:rFonts w:ascii="微软雅黑" w:eastAsia="微软雅黑" w:hAnsi="微软雅黑" w:cs="宋体" w:hint="eastAsia"/>
          <w:color w:val="545454"/>
          <w:kern w:val="0"/>
          <w:sz w:val="24"/>
          <w:szCs w:val="24"/>
        </w:rPr>
        <w:t>第三条 区科委是孵化器建设的指导和认定机构，负责本办法的组织实施。</w:t>
      </w:r>
    </w:p>
    <w:p w:rsidR="00650E9E" w:rsidRDefault="00650E9E" w:rsidP="00ED6932">
      <w:pPr>
        <w:jc w:val="center"/>
        <w:rPr>
          <w:rFonts w:ascii="微软雅黑" w:eastAsia="微软雅黑" w:hAnsi="微软雅黑" w:cs="宋体"/>
          <w:color w:val="545454"/>
          <w:kern w:val="0"/>
          <w:szCs w:val="21"/>
        </w:rPr>
      </w:pPr>
      <w:r w:rsidRPr="00650E9E">
        <w:rPr>
          <w:rFonts w:ascii="微软雅黑" w:eastAsia="微软雅黑" w:hAnsi="微软雅黑" w:cs="宋体" w:hint="eastAsia"/>
          <w:color w:val="545454"/>
          <w:kern w:val="0"/>
          <w:sz w:val="24"/>
          <w:szCs w:val="24"/>
        </w:rPr>
        <w:t>第二章 支持条件（认定条件）</w:t>
      </w:r>
    </w:p>
    <w:p w:rsidR="00650E9E" w:rsidRDefault="00650E9E" w:rsidP="00650E9E">
      <w:pPr>
        <w:jc w:val="left"/>
        <w:rPr>
          <w:rFonts w:ascii="微软雅黑" w:eastAsia="微软雅黑" w:hAnsi="微软雅黑" w:cs="宋体"/>
          <w:color w:val="545454"/>
          <w:kern w:val="0"/>
          <w:szCs w:val="21"/>
        </w:rPr>
      </w:pPr>
      <w:r w:rsidRPr="00650E9E">
        <w:rPr>
          <w:rFonts w:ascii="微软雅黑" w:eastAsia="微软雅黑" w:hAnsi="微软雅黑" w:cs="宋体" w:hint="eastAsia"/>
          <w:color w:val="545454"/>
          <w:kern w:val="0"/>
          <w:sz w:val="24"/>
          <w:szCs w:val="24"/>
        </w:rPr>
        <w:t>第四条 申请享受本办法支持政策的孵化器，是指孵化器运营机构。在发展方向</w:t>
      </w:r>
      <w:r w:rsidRPr="00650E9E">
        <w:rPr>
          <w:rFonts w:ascii="微软雅黑" w:eastAsia="微软雅黑" w:hAnsi="微软雅黑" w:cs="宋体" w:hint="eastAsia"/>
          <w:color w:val="545454"/>
          <w:kern w:val="0"/>
          <w:sz w:val="24"/>
          <w:szCs w:val="24"/>
        </w:rPr>
        <w:lastRenderedPageBreak/>
        <w:t>原则上应符合《科技部关于印发〈科技企业孵化器认定和管理办法〉的通知》（国科</w:t>
      </w:r>
      <w:proofErr w:type="gramStart"/>
      <w:r w:rsidRPr="00650E9E">
        <w:rPr>
          <w:rFonts w:ascii="微软雅黑" w:eastAsia="微软雅黑" w:hAnsi="微软雅黑" w:cs="宋体" w:hint="eastAsia"/>
          <w:color w:val="545454"/>
          <w:kern w:val="0"/>
          <w:sz w:val="24"/>
          <w:szCs w:val="24"/>
        </w:rPr>
        <w:t>发高字〔2010〕</w:t>
      </w:r>
      <w:proofErr w:type="gramEnd"/>
      <w:r w:rsidRPr="00650E9E">
        <w:rPr>
          <w:rFonts w:ascii="微软雅黑" w:eastAsia="微软雅黑" w:hAnsi="微软雅黑" w:cs="宋体" w:hint="eastAsia"/>
          <w:color w:val="545454"/>
          <w:kern w:val="0"/>
          <w:sz w:val="24"/>
          <w:szCs w:val="24"/>
        </w:rPr>
        <w:t>680号）有关要求，并符合下列条件中之5项以上，区科委将授予“大渡口区创新型科技企业孵化器”：</w:t>
      </w:r>
    </w:p>
    <w:p w:rsidR="00650E9E" w:rsidRDefault="00650E9E" w:rsidP="00650E9E">
      <w:pPr>
        <w:jc w:val="left"/>
        <w:rPr>
          <w:rFonts w:ascii="微软雅黑" w:eastAsia="微软雅黑" w:hAnsi="微软雅黑" w:cs="宋体"/>
          <w:color w:val="545454"/>
          <w:kern w:val="0"/>
          <w:szCs w:val="21"/>
        </w:rPr>
      </w:pPr>
      <w:r w:rsidRPr="00650E9E">
        <w:rPr>
          <w:rFonts w:ascii="微软雅黑" w:eastAsia="微软雅黑" w:hAnsi="微软雅黑" w:cs="宋体" w:hint="eastAsia"/>
          <w:color w:val="545454"/>
          <w:kern w:val="0"/>
          <w:sz w:val="24"/>
          <w:szCs w:val="24"/>
        </w:rPr>
        <w:t>（一）孵化器经营管理机构在大渡口区注册并办理税务登记，具有独立法人资格，在大渡口区具有可自主支配的孵化场地，有专业的管理服务团队，管理人员中具有本科以上学历占90%以上，接受孵化器专业培训的人员比例达到30%以上，内部机构设置合理。</w:t>
      </w:r>
    </w:p>
    <w:p w:rsidR="00650E9E" w:rsidRDefault="00650E9E" w:rsidP="00650E9E">
      <w:pPr>
        <w:jc w:val="left"/>
        <w:rPr>
          <w:rFonts w:ascii="微软雅黑" w:eastAsia="微软雅黑" w:hAnsi="微软雅黑" w:cs="宋体"/>
          <w:color w:val="545454"/>
          <w:kern w:val="0"/>
          <w:szCs w:val="21"/>
        </w:rPr>
      </w:pPr>
      <w:r w:rsidRPr="00650E9E">
        <w:rPr>
          <w:rFonts w:ascii="微软雅黑" w:eastAsia="微软雅黑" w:hAnsi="微软雅黑" w:cs="宋体" w:hint="eastAsia"/>
          <w:color w:val="545454"/>
          <w:kern w:val="0"/>
          <w:sz w:val="24"/>
          <w:szCs w:val="24"/>
        </w:rPr>
        <w:t>（二）有明确的孵化器建设目标和管理制度，并根据建设目标制定年度孵化项目不少于20个，开展创新创业活动不少于12次。</w:t>
      </w:r>
    </w:p>
    <w:p w:rsidR="00650E9E" w:rsidRDefault="00650E9E" w:rsidP="00650E9E">
      <w:pPr>
        <w:jc w:val="left"/>
        <w:rPr>
          <w:rFonts w:ascii="微软雅黑" w:eastAsia="微软雅黑" w:hAnsi="微软雅黑" w:cs="宋体"/>
          <w:color w:val="545454"/>
          <w:kern w:val="0"/>
          <w:szCs w:val="21"/>
        </w:rPr>
      </w:pPr>
      <w:r w:rsidRPr="00650E9E">
        <w:rPr>
          <w:rFonts w:ascii="微软雅黑" w:eastAsia="微软雅黑" w:hAnsi="微软雅黑" w:cs="宋体" w:hint="eastAsia"/>
          <w:color w:val="545454"/>
          <w:kern w:val="0"/>
          <w:sz w:val="24"/>
          <w:szCs w:val="24"/>
        </w:rPr>
        <w:t>（三）在孵科技型企业或创业团队不少于20家。</w:t>
      </w:r>
    </w:p>
    <w:p w:rsidR="00650E9E" w:rsidRDefault="00650E9E" w:rsidP="00650E9E">
      <w:pPr>
        <w:jc w:val="left"/>
        <w:rPr>
          <w:rFonts w:ascii="微软雅黑" w:eastAsia="微软雅黑" w:hAnsi="微软雅黑" w:cs="宋体"/>
          <w:color w:val="545454"/>
          <w:kern w:val="0"/>
          <w:szCs w:val="21"/>
        </w:rPr>
      </w:pPr>
      <w:r w:rsidRPr="00650E9E">
        <w:rPr>
          <w:rFonts w:ascii="微软雅黑" w:eastAsia="微软雅黑" w:hAnsi="微软雅黑" w:cs="宋体" w:hint="eastAsia"/>
          <w:color w:val="545454"/>
          <w:kern w:val="0"/>
          <w:sz w:val="24"/>
          <w:szCs w:val="24"/>
        </w:rPr>
        <w:t>（四）建立创业导师队伍，制定年度工作目标和要求，并定期公示导师任务落实情况。</w:t>
      </w:r>
    </w:p>
    <w:p w:rsidR="00650E9E" w:rsidRDefault="00650E9E" w:rsidP="00650E9E">
      <w:pPr>
        <w:jc w:val="left"/>
        <w:rPr>
          <w:rFonts w:ascii="微软雅黑" w:eastAsia="微软雅黑" w:hAnsi="微软雅黑" w:cs="宋体"/>
          <w:color w:val="545454"/>
          <w:kern w:val="0"/>
          <w:szCs w:val="21"/>
        </w:rPr>
      </w:pPr>
      <w:r w:rsidRPr="00650E9E">
        <w:rPr>
          <w:rFonts w:ascii="微软雅黑" w:eastAsia="微软雅黑" w:hAnsi="微软雅黑" w:cs="宋体" w:hint="eastAsia"/>
          <w:color w:val="545454"/>
          <w:kern w:val="0"/>
          <w:sz w:val="24"/>
          <w:szCs w:val="24"/>
        </w:rPr>
        <w:t>（五）孵化器自身拥有100万元以上的种子资金或孵化资金。</w:t>
      </w:r>
    </w:p>
    <w:p w:rsidR="00650E9E" w:rsidRDefault="00650E9E" w:rsidP="00650E9E">
      <w:pPr>
        <w:jc w:val="left"/>
        <w:rPr>
          <w:rFonts w:ascii="微软雅黑" w:eastAsia="微软雅黑" w:hAnsi="微软雅黑" w:cs="宋体"/>
          <w:color w:val="545454"/>
          <w:kern w:val="0"/>
          <w:szCs w:val="21"/>
        </w:rPr>
      </w:pPr>
      <w:r w:rsidRPr="00650E9E">
        <w:rPr>
          <w:rFonts w:ascii="微软雅黑" w:eastAsia="微软雅黑" w:hAnsi="微软雅黑" w:cs="宋体" w:hint="eastAsia"/>
          <w:color w:val="545454"/>
          <w:kern w:val="0"/>
          <w:sz w:val="24"/>
          <w:szCs w:val="24"/>
        </w:rPr>
        <w:t>（六）配套服务功能齐全，可为入驻企业提供商务、信息、咨询、培训、人力资源、技术开发与合作交流等孵化服务项目；孵化器自建或共建的专业技术公共服务平台，并具备相应的技术咨询和管理培训能力。</w:t>
      </w:r>
    </w:p>
    <w:p w:rsidR="00650E9E" w:rsidRDefault="00650E9E" w:rsidP="00ED6932">
      <w:pPr>
        <w:jc w:val="center"/>
        <w:rPr>
          <w:rFonts w:ascii="微软雅黑" w:eastAsia="微软雅黑" w:hAnsi="微软雅黑" w:cs="宋体"/>
          <w:color w:val="545454"/>
          <w:kern w:val="0"/>
          <w:szCs w:val="21"/>
        </w:rPr>
      </w:pPr>
      <w:r w:rsidRPr="00650E9E">
        <w:rPr>
          <w:rFonts w:ascii="微软雅黑" w:eastAsia="微软雅黑" w:hAnsi="微软雅黑" w:cs="宋体" w:hint="eastAsia"/>
          <w:color w:val="545454"/>
          <w:kern w:val="0"/>
          <w:sz w:val="24"/>
          <w:szCs w:val="24"/>
        </w:rPr>
        <w:t>第三章 支持方向及措施</w:t>
      </w:r>
    </w:p>
    <w:p w:rsidR="00650E9E" w:rsidRDefault="00650E9E" w:rsidP="00650E9E">
      <w:pPr>
        <w:jc w:val="left"/>
        <w:rPr>
          <w:rFonts w:ascii="微软雅黑" w:eastAsia="微软雅黑" w:hAnsi="微软雅黑" w:cs="宋体"/>
          <w:color w:val="545454"/>
          <w:kern w:val="0"/>
          <w:sz w:val="24"/>
          <w:szCs w:val="24"/>
        </w:rPr>
      </w:pPr>
      <w:r w:rsidRPr="00650E9E">
        <w:rPr>
          <w:rFonts w:ascii="微软雅黑" w:eastAsia="微软雅黑" w:hAnsi="微软雅黑" w:cs="宋体" w:hint="eastAsia"/>
          <w:color w:val="545454"/>
          <w:kern w:val="0"/>
          <w:sz w:val="24"/>
          <w:szCs w:val="24"/>
        </w:rPr>
        <w:t>第五条  鼓励多元化主体投资建设创新型孵化器。对新认定的区级孵化器，按照其实际使用孵化的面积，连续两年以15元/平方米的标准补助给孵化器，每年</w:t>
      </w:r>
      <w:proofErr w:type="gramStart"/>
      <w:r w:rsidRPr="00650E9E">
        <w:rPr>
          <w:rFonts w:ascii="微软雅黑" w:eastAsia="微软雅黑" w:hAnsi="微软雅黑" w:cs="宋体" w:hint="eastAsia"/>
          <w:color w:val="545454"/>
          <w:kern w:val="0"/>
          <w:sz w:val="24"/>
          <w:szCs w:val="24"/>
        </w:rPr>
        <w:t>补助总</w:t>
      </w:r>
      <w:proofErr w:type="gramEnd"/>
      <w:r w:rsidRPr="00650E9E">
        <w:rPr>
          <w:rFonts w:ascii="微软雅黑" w:eastAsia="微软雅黑" w:hAnsi="微软雅黑" w:cs="宋体" w:hint="eastAsia"/>
          <w:color w:val="545454"/>
          <w:kern w:val="0"/>
          <w:sz w:val="24"/>
          <w:szCs w:val="24"/>
        </w:rPr>
        <w:t>金额最高不超过30万元。</w:t>
      </w:r>
    </w:p>
    <w:p w:rsidR="00650E9E" w:rsidRDefault="00650E9E" w:rsidP="00650E9E">
      <w:pPr>
        <w:jc w:val="left"/>
        <w:rPr>
          <w:rFonts w:ascii="微软雅黑" w:eastAsia="微软雅黑" w:hAnsi="微软雅黑" w:cs="宋体"/>
          <w:color w:val="545454"/>
          <w:kern w:val="0"/>
          <w:szCs w:val="21"/>
        </w:rPr>
      </w:pPr>
      <w:r w:rsidRPr="00650E9E">
        <w:rPr>
          <w:rFonts w:ascii="微软雅黑" w:eastAsia="微软雅黑" w:hAnsi="微软雅黑" w:cs="宋体" w:hint="eastAsia"/>
          <w:color w:val="545454"/>
          <w:kern w:val="0"/>
          <w:sz w:val="24"/>
          <w:szCs w:val="24"/>
        </w:rPr>
        <w:t>第六条  鼓励孵化器合作共建或者自建专业和特色公共技术服务平台。经审核，可给予5～10万元的资助。对公共技术服务平台开放程度高、服务成效好的孵化器，按照孵化器对外服务的优惠额给予不超过50%的补贴，每年最高不超过20万元。</w:t>
      </w:r>
    </w:p>
    <w:p w:rsidR="00650E9E" w:rsidRDefault="00650E9E" w:rsidP="00650E9E">
      <w:pPr>
        <w:jc w:val="left"/>
        <w:rPr>
          <w:rFonts w:ascii="微软雅黑" w:eastAsia="微软雅黑" w:hAnsi="微软雅黑" w:cs="宋体"/>
          <w:color w:val="545454"/>
          <w:kern w:val="0"/>
          <w:szCs w:val="21"/>
        </w:rPr>
      </w:pPr>
      <w:r w:rsidRPr="00650E9E">
        <w:rPr>
          <w:rFonts w:ascii="微软雅黑" w:eastAsia="微软雅黑" w:hAnsi="微软雅黑" w:cs="宋体" w:hint="eastAsia"/>
          <w:color w:val="545454"/>
          <w:kern w:val="0"/>
          <w:sz w:val="24"/>
          <w:szCs w:val="24"/>
        </w:rPr>
        <w:t>第七条  鼓励孵化器经营管理主体在大渡口区发展，发挥“前伸后延”功能，完善孵化服务链：</w:t>
      </w:r>
    </w:p>
    <w:p w:rsidR="00650E9E" w:rsidRDefault="00650E9E" w:rsidP="00650E9E">
      <w:pPr>
        <w:jc w:val="left"/>
        <w:rPr>
          <w:rFonts w:ascii="微软雅黑" w:eastAsia="微软雅黑" w:hAnsi="微软雅黑" w:cs="宋体"/>
          <w:color w:val="545454"/>
          <w:kern w:val="0"/>
          <w:szCs w:val="21"/>
        </w:rPr>
      </w:pPr>
      <w:r w:rsidRPr="00650E9E">
        <w:rPr>
          <w:rFonts w:ascii="微软雅黑" w:eastAsia="微软雅黑" w:hAnsi="微软雅黑" w:cs="宋体" w:hint="eastAsia"/>
          <w:color w:val="545454"/>
          <w:kern w:val="0"/>
          <w:sz w:val="24"/>
          <w:szCs w:val="24"/>
        </w:rPr>
        <w:t>（一）凡是具备“创业苗圃”功能，并开展了对注册成立企业前的科技创业计划进行预孵化，经评审对其每个“预孵化”项目2000元的标准补贴给孵化器。</w:t>
      </w:r>
    </w:p>
    <w:p w:rsidR="00650E9E" w:rsidRDefault="00650E9E" w:rsidP="00650E9E">
      <w:pPr>
        <w:jc w:val="left"/>
        <w:rPr>
          <w:rFonts w:ascii="微软雅黑" w:eastAsia="微软雅黑" w:hAnsi="微软雅黑" w:cs="宋体"/>
          <w:color w:val="545454"/>
          <w:kern w:val="0"/>
          <w:szCs w:val="21"/>
        </w:rPr>
      </w:pPr>
      <w:r w:rsidRPr="00650E9E">
        <w:rPr>
          <w:rFonts w:ascii="微软雅黑" w:eastAsia="微软雅黑" w:hAnsi="微软雅黑" w:cs="宋体" w:hint="eastAsia"/>
          <w:color w:val="545454"/>
          <w:kern w:val="0"/>
          <w:sz w:val="24"/>
          <w:szCs w:val="24"/>
        </w:rPr>
        <w:t>（二）凡是以各种形式建立科技产业化基地（科技企业加速器），为具有高成长性的孵化毕业企业提供后续发展空间，其孵化毕业企业实现了区级税收实得部分当年在100万以上，经审核可给予该企业原毕业孵化器经营管理主体资助。</w:t>
      </w:r>
    </w:p>
    <w:p w:rsidR="00650E9E" w:rsidRDefault="00650E9E" w:rsidP="00650E9E">
      <w:pPr>
        <w:jc w:val="left"/>
        <w:rPr>
          <w:rFonts w:ascii="微软雅黑" w:eastAsia="微软雅黑" w:hAnsi="微软雅黑" w:cs="宋体"/>
          <w:color w:val="545454"/>
          <w:kern w:val="0"/>
          <w:szCs w:val="21"/>
        </w:rPr>
      </w:pPr>
      <w:r w:rsidRPr="00650E9E">
        <w:rPr>
          <w:rFonts w:ascii="微软雅黑" w:eastAsia="微软雅黑" w:hAnsi="微软雅黑" w:cs="宋体" w:hint="eastAsia"/>
          <w:color w:val="545454"/>
          <w:kern w:val="0"/>
          <w:sz w:val="24"/>
          <w:szCs w:val="24"/>
        </w:rPr>
        <w:t>第八条  鼓励孵化器吸引社会资本对在</w:t>
      </w:r>
      <w:proofErr w:type="gramStart"/>
      <w:r w:rsidRPr="00650E9E">
        <w:rPr>
          <w:rFonts w:ascii="微软雅黑" w:eastAsia="微软雅黑" w:hAnsi="微软雅黑" w:cs="宋体" w:hint="eastAsia"/>
          <w:color w:val="545454"/>
          <w:kern w:val="0"/>
          <w:sz w:val="24"/>
          <w:szCs w:val="24"/>
        </w:rPr>
        <w:t>孵企业</w:t>
      </w:r>
      <w:proofErr w:type="gramEnd"/>
      <w:r w:rsidRPr="00650E9E">
        <w:rPr>
          <w:rFonts w:ascii="微软雅黑" w:eastAsia="微软雅黑" w:hAnsi="微软雅黑" w:cs="宋体" w:hint="eastAsia"/>
          <w:color w:val="545454"/>
          <w:kern w:val="0"/>
          <w:sz w:val="24"/>
          <w:szCs w:val="24"/>
        </w:rPr>
        <w:t>进行投融资服务，缓解小</w:t>
      </w:r>
      <w:proofErr w:type="gramStart"/>
      <w:r w:rsidRPr="00650E9E">
        <w:rPr>
          <w:rFonts w:ascii="微软雅黑" w:eastAsia="微软雅黑" w:hAnsi="微软雅黑" w:cs="宋体" w:hint="eastAsia"/>
          <w:color w:val="545454"/>
          <w:kern w:val="0"/>
          <w:sz w:val="24"/>
          <w:szCs w:val="24"/>
        </w:rPr>
        <w:t>微企业</w:t>
      </w:r>
      <w:proofErr w:type="gramEnd"/>
      <w:r w:rsidRPr="00650E9E">
        <w:rPr>
          <w:rFonts w:ascii="微软雅黑" w:eastAsia="微软雅黑" w:hAnsi="微软雅黑" w:cs="宋体" w:hint="eastAsia"/>
          <w:color w:val="545454"/>
          <w:kern w:val="0"/>
          <w:sz w:val="24"/>
          <w:szCs w:val="24"/>
        </w:rPr>
        <w:t>资金困难，经审核，对每一个在</w:t>
      </w:r>
      <w:proofErr w:type="gramStart"/>
      <w:r w:rsidRPr="00650E9E">
        <w:rPr>
          <w:rFonts w:ascii="微软雅黑" w:eastAsia="微软雅黑" w:hAnsi="微软雅黑" w:cs="宋体" w:hint="eastAsia"/>
          <w:color w:val="545454"/>
          <w:kern w:val="0"/>
          <w:sz w:val="24"/>
          <w:szCs w:val="24"/>
        </w:rPr>
        <w:t>孵企业</w:t>
      </w:r>
      <w:proofErr w:type="gramEnd"/>
      <w:r w:rsidRPr="00650E9E">
        <w:rPr>
          <w:rFonts w:ascii="微软雅黑" w:eastAsia="微软雅黑" w:hAnsi="微软雅黑" w:cs="宋体" w:hint="eastAsia"/>
          <w:color w:val="545454"/>
          <w:kern w:val="0"/>
          <w:sz w:val="24"/>
          <w:szCs w:val="24"/>
        </w:rPr>
        <w:t>进行风险投资等直接投资额度在100万元以上的，可给予孵化器1万元奖励。</w:t>
      </w:r>
    </w:p>
    <w:p w:rsidR="00650E9E" w:rsidRDefault="00650E9E" w:rsidP="00650E9E">
      <w:pPr>
        <w:jc w:val="left"/>
        <w:rPr>
          <w:rFonts w:ascii="微软雅黑" w:eastAsia="微软雅黑" w:hAnsi="微软雅黑" w:cs="宋体"/>
          <w:color w:val="545454"/>
          <w:kern w:val="0"/>
          <w:szCs w:val="21"/>
        </w:rPr>
      </w:pPr>
      <w:r w:rsidRPr="00650E9E">
        <w:rPr>
          <w:rFonts w:ascii="微软雅黑" w:eastAsia="微软雅黑" w:hAnsi="微软雅黑" w:cs="宋体" w:hint="eastAsia"/>
          <w:color w:val="545454"/>
          <w:kern w:val="0"/>
          <w:sz w:val="24"/>
          <w:szCs w:val="24"/>
        </w:rPr>
        <w:t>第九条  鼓励孵化器吸引海外人才进入孵化器创业，经审核每引进一家留学归国人员创办科技企业的，给予孵化器1万元资助。</w:t>
      </w:r>
    </w:p>
    <w:p w:rsidR="00650E9E" w:rsidRDefault="00650E9E" w:rsidP="00650E9E">
      <w:pPr>
        <w:jc w:val="left"/>
        <w:rPr>
          <w:rFonts w:ascii="微软雅黑" w:eastAsia="微软雅黑" w:hAnsi="微软雅黑" w:cs="宋体"/>
          <w:color w:val="545454"/>
          <w:kern w:val="0"/>
          <w:szCs w:val="21"/>
        </w:rPr>
      </w:pPr>
      <w:r w:rsidRPr="00650E9E">
        <w:rPr>
          <w:rFonts w:ascii="微软雅黑" w:eastAsia="微软雅黑" w:hAnsi="微软雅黑" w:cs="宋体" w:hint="eastAsia"/>
          <w:color w:val="545454"/>
          <w:kern w:val="0"/>
          <w:sz w:val="24"/>
          <w:szCs w:val="24"/>
        </w:rPr>
        <w:t>第十条  鼓励创业导师开展“一对一”、“一对多”创业辅导，支持开展创业辅导、创业培训、管理咨询、市场拓展、中介代理和知识产权保护等增值服务，给予孵化器不超过其年度增值服务投入经费30%的补贴，最高不超过20万元。</w:t>
      </w:r>
    </w:p>
    <w:p w:rsidR="00650E9E" w:rsidRDefault="00650E9E" w:rsidP="00650E9E">
      <w:pPr>
        <w:jc w:val="left"/>
        <w:rPr>
          <w:rFonts w:ascii="微软雅黑" w:eastAsia="微软雅黑" w:hAnsi="微软雅黑" w:cs="宋体"/>
          <w:color w:val="545454"/>
          <w:kern w:val="0"/>
          <w:szCs w:val="21"/>
        </w:rPr>
      </w:pPr>
      <w:r w:rsidRPr="00650E9E">
        <w:rPr>
          <w:rFonts w:ascii="微软雅黑" w:eastAsia="微软雅黑" w:hAnsi="微软雅黑" w:cs="宋体" w:hint="eastAsia"/>
          <w:color w:val="545454"/>
          <w:kern w:val="0"/>
          <w:sz w:val="24"/>
          <w:szCs w:val="24"/>
        </w:rPr>
        <w:t>第十一条  鼓励创建国家、市级孵化器。对新认定的国家级孵化器，给予一次性100万元的资助；对新认定的市级孵化器，给予一次性20万元的资助。</w:t>
      </w:r>
    </w:p>
    <w:p w:rsidR="00650E9E" w:rsidRDefault="00650E9E" w:rsidP="00650E9E">
      <w:pPr>
        <w:jc w:val="left"/>
        <w:rPr>
          <w:rFonts w:ascii="微软雅黑" w:eastAsia="微软雅黑" w:hAnsi="微软雅黑" w:cs="宋体"/>
          <w:color w:val="545454"/>
          <w:kern w:val="0"/>
          <w:sz w:val="24"/>
          <w:szCs w:val="24"/>
        </w:rPr>
      </w:pPr>
      <w:r w:rsidRPr="00650E9E">
        <w:rPr>
          <w:rFonts w:ascii="微软雅黑" w:eastAsia="微软雅黑" w:hAnsi="微软雅黑" w:cs="宋体" w:hint="eastAsia"/>
          <w:color w:val="545454"/>
          <w:kern w:val="0"/>
          <w:sz w:val="24"/>
          <w:szCs w:val="24"/>
        </w:rPr>
        <w:t>第十二条  鼓励孵化器承接国内外知名创业、创意、创新大赛，或者利用自身资源打造各</w:t>
      </w:r>
      <w:proofErr w:type="gramStart"/>
      <w:r w:rsidRPr="00650E9E">
        <w:rPr>
          <w:rFonts w:ascii="微软雅黑" w:eastAsia="微软雅黑" w:hAnsi="微软雅黑" w:cs="宋体" w:hint="eastAsia"/>
          <w:color w:val="545454"/>
          <w:kern w:val="0"/>
          <w:sz w:val="24"/>
          <w:szCs w:val="24"/>
        </w:rPr>
        <w:t>类创新</w:t>
      </w:r>
      <w:proofErr w:type="gramEnd"/>
      <w:r w:rsidRPr="00650E9E">
        <w:rPr>
          <w:rFonts w:ascii="微软雅黑" w:eastAsia="微软雅黑" w:hAnsi="微软雅黑" w:cs="宋体" w:hint="eastAsia"/>
          <w:color w:val="545454"/>
          <w:kern w:val="0"/>
          <w:sz w:val="24"/>
          <w:szCs w:val="24"/>
        </w:rPr>
        <w:t>创业活动自有品牌，根据活动规模、社会经济效应和影响度，给予5—20万元补贴。</w:t>
      </w:r>
    </w:p>
    <w:p w:rsidR="00650E9E" w:rsidRDefault="00650E9E" w:rsidP="00ED6932">
      <w:pPr>
        <w:jc w:val="center"/>
        <w:rPr>
          <w:rFonts w:ascii="微软雅黑" w:eastAsia="微软雅黑" w:hAnsi="微软雅黑" w:cs="宋体"/>
          <w:color w:val="545454"/>
          <w:kern w:val="0"/>
          <w:szCs w:val="21"/>
        </w:rPr>
      </w:pPr>
      <w:r w:rsidRPr="00650E9E">
        <w:rPr>
          <w:rFonts w:ascii="微软雅黑" w:eastAsia="微软雅黑" w:hAnsi="微软雅黑" w:cs="宋体" w:hint="eastAsia"/>
          <w:color w:val="545454"/>
          <w:kern w:val="0"/>
          <w:sz w:val="24"/>
          <w:szCs w:val="24"/>
        </w:rPr>
        <w:t>第四章 申报程序及资金使用监督</w:t>
      </w:r>
    </w:p>
    <w:p w:rsidR="00650E9E" w:rsidRDefault="00650E9E" w:rsidP="00650E9E">
      <w:pPr>
        <w:jc w:val="left"/>
        <w:rPr>
          <w:rFonts w:ascii="微软雅黑" w:eastAsia="微软雅黑" w:hAnsi="微软雅黑" w:cs="宋体"/>
          <w:color w:val="545454"/>
          <w:kern w:val="0"/>
          <w:szCs w:val="21"/>
        </w:rPr>
      </w:pPr>
      <w:r w:rsidRPr="00650E9E">
        <w:rPr>
          <w:rFonts w:ascii="微软雅黑" w:eastAsia="微软雅黑" w:hAnsi="微软雅黑" w:cs="宋体" w:hint="eastAsia"/>
          <w:color w:val="545454"/>
          <w:kern w:val="0"/>
          <w:sz w:val="24"/>
          <w:szCs w:val="24"/>
        </w:rPr>
        <w:t>第十三条 区科委依据本办法制定相应的实施细则，每年第二季度，孵化器经营管理机构按照实施细则的要求进行项目申报，提交申报材料。</w:t>
      </w:r>
    </w:p>
    <w:p w:rsidR="00650E9E" w:rsidRDefault="00650E9E" w:rsidP="00650E9E">
      <w:pPr>
        <w:jc w:val="left"/>
        <w:rPr>
          <w:rFonts w:ascii="微软雅黑" w:eastAsia="微软雅黑" w:hAnsi="微软雅黑" w:cs="宋体"/>
          <w:color w:val="545454"/>
          <w:kern w:val="0"/>
          <w:szCs w:val="21"/>
        </w:rPr>
      </w:pPr>
      <w:r w:rsidRPr="00650E9E">
        <w:rPr>
          <w:rFonts w:ascii="微软雅黑" w:eastAsia="微软雅黑" w:hAnsi="微软雅黑" w:cs="宋体" w:hint="eastAsia"/>
          <w:color w:val="545454"/>
          <w:kern w:val="0"/>
          <w:sz w:val="24"/>
          <w:szCs w:val="24"/>
        </w:rPr>
        <w:t>第十四条 区科委依据相关规定，受理申请，开展孵化器认定和扶持资金评审等工作。</w:t>
      </w:r>
    </w:p>
    <w:p w:rsidR="00650E9E" w:rsidRDefault="00650E9E" w:rsidP="00650E9E">
      <w:pPr>
        <w:jc w:val="left"/>
        <w:rPr>
          <w:rFonts w:ascii="微软雅黑" w:eastAsia="微软雅黑" w:hAnsi="微软雅黑" w:cs="宋体"/>
          <w:color w:val="545454"/>
          <w:kern w:val="0"/>
          <w:szCs w:val="21"/>
        </w:rPr>
      </w:pPr>
      <w:r w:rsidRPr="00650E9E">
        <w:rPr>
          <w:rFonts w:ascii="微软雅黑" w:eastAsia="微软雅黑" w:hAnsi="微软雅黑" w:cs="宋体" w:hint="eastAsia"/>
          <w:color w:val="545454"/>
          <w:kern w:val="0"/>
          <w:sz w:val="24"/>
          <w:szCs w:val="24"/>
        </w:rPr>
        <w:t>第十五条  区科委要建立孵化器绩效评价体系，指导扶持孵化器在大渡口区健康、持续、协调发展。对绩效评估优秀的给予重点支持，对不达标的孵化器取消“大渡口区创新型孵化器”资格。</w:t>
      </w:r>
    </w:p>
    <w:p w:rsidR="00650E9E" w:rsidRDefault="00650E9E" w:rsidP="00650E9E">
      <w:pPr>
        <w:jc w:val="left"/>
        <w:rPr>
          <w:rFonts w:ascii="微软雅黑" w:eastAsia="微软雅黑" w:hAnsi="微软雅黑" w:cs="宋体"/>
          <w:color w:val="545454"/>
          <w:kern w:val="0"/>
          <w:szCs w:val="21"/>
        </w:rPr>
      </w:pPr>
      <w:r w:rsidRPr="00650E9E">
        <w:rPr>
          <w:rFonts w:ascii="微软雅黑" w:eastAsia="微软雅黑" w:hAnsi="微软雅黑" w:cs="宋体" w:hint="eastAsia"/>
          <w:color w:val="545454"/>
          <w:kern w:val="0"/>
          <w:sz w:val="24"/>
          <w:szCs w:val="24"/>
        </w:rPr>
        <w:t>第十六条  孵化器经营管理机构应按本办法及实施细则规定的用途使用各项财政支持资金，于每年底总结资金使用情况并报区科委。财政支持资金的使用情况受区财政局、区科委的监督检查。</w:t>
      </w:r>
    </w:p>
    <w:p w:rsidR="00650E9E" w:rsidRDefault="00650E9E" w:rsidP="00650E9E">
      <w:pPr>
        <w:jc w:val="left"/>
        <w:rPr>
          <w:rFonts w:ascii="微软雅黑" w:eastAsia="微软雅黑" w:hAnsi="微软雅黑" w:cs="宋体"/>
          <w:color w:val="545454"/>
          <w:kern w:val="0"/>
          <w:szCs w:val="21"/>
        </w:rPr>
      </w:pPr>
      <w:r w:rsidRPr="00650E9E">
        <w:rPr>
          <w:rFonts w:ascii="微软雅黑" w:eastAsia="微软雅黑" w:hAnsi="微软雅黑" w:cs="宋体" w:hint="eastAsia"/>
          <w:color w:val="545454"/>
          <w:kern w:val="0"/>
          <w:sz w:val="24"/>
          <w:szCs w:val="24"/>
        </w:rPr>
        <w:t>第十七条  对于提供虚假材料、骗取财政支持资金、未按规定使用支持资金或资金使用用途与本办法规定的支持方向不符的，相关部门有权收回政府支持资金并根据国家相关法律、法规进行处理。</w:t>
      </w:r>
    </w:p>
    <w:p w:rsidR="00650E9E" w:rsidRDefault="00650E9E" w:rsidP="00650E9E">
      <w:pPr>
        <w:jc w:val="center"/>
        <w:rPr>
          <w:rFonts w:ascii="微软雅黑" w:eastAsia="微软雅黑" w:hAnsi="微软雅黑" w:cs="宋体"/>
          <w:color w:val="545454"/>
          <w:kern w:val="0"/>
          <w:szCs w:val="21"/>
        </w:rPr>
      </w:pPr>
      <w:r w:rsidRPr="00650E9E">
        <w:rPr>
          <w:rFonts w:ascii="微软雅黑" w:eastAsia="微软雅黑" w:hAnsi="微软雅黑" w:cs="宋体" w:hint="eastAsia"/>
          <w:color w:val="545454"/>
          <w:kern w:val="0"/>
          <w:sz w:val="24"/>
          <w:szCs w:val="24"/>
        </w:rPr>
        <w:t>第五章 附  则</w:t>
      </w:r>
    </w:p>
    <w:p w:rsidR="009F7234" w:rsidRPr="00650E9E" w:rsidRDefault="00650E9E" w:rsidP="00650E9E">
      <w:r w:rsidRPr="00650E9E">
        <w:rPr>
          <w:rFonts w:ascii="微软雅黑" w:eastAsia="微软雅黑" w:hAnsi="微软雅黑" w:cs="宋体" w:hint="eastAsia"/>
          <w:color w:val="545454"/>
          <w:kern w:val="0"/>
          <w:sz w:val="24"/>
          <w:szCs w:val="24"/>
        </w:rPr>
        <w:t>第十八条 本办法由大渡口区政府办、区科委负责解释，自发布之日起施行。</w:t>
      </w:r>
    </w:p>
    <w:sectPr w:rsidR="009F7234" w:rsidRPr="00650E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E9E"/>
    <w:rsid w:val="00650E9E"/>
    <w:rsid w:val="009F7234"/>
    <w:rsid w:val="00ED6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E326FE-46E3-4D3A-BAA2-C7DF77AC4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50E9E"/>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650E9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50E9E"/>
    <w:rPr>
      <w:rFonts w:ascii="宋体" w:eastAsia="宋体" w:hAnsi="宋体" w:cs="宋体"/>
      <w:b/>
      <w:bCs/>
      <w:kern w:val="36"/>
      <w:sz w:val="48"/>
      <w:szCs w:val="48"/>
    </w:rPr>
  </w:style>
  <w:style w:type="character" w:customStyle="1" w:styleId="3Char">
    <w:name w:val="标题 3 Char"/>
    <w:basedOn w:val="a0"/>
    <w:link w:val="3"/>
    <w:uiPriority w:val="9"/>
    <w:rsid w:val="00650E9E"/>
    <w:rPr>
      <w:rFonts w:ascii="宋体" w:eastAsia="宋体" w:hAnsi="宋体" w:cs="宋体"/>
      <w:b/>
      <w:bCs/>
      <w:kern w:val="0"/>
      <w:sz w:val="27"/>
      <w:szCs w:val="27"/>
    </w:rPr>
  </w:style>
  <w:style w:type="character" w:styleId="a3">
    <w:name w:val="Hyperlink"/>
    <w:basedOn w:val="a0"/>
    <w:uiPriority w:val="99"/>
    <w:semiHidden/>
    <w:unhideWhenUsed/>
    <w:rsid w:val="00650E9E"/>
    <w:rPr>
      <w:color w:val="0000FF"/>
      <w:u w:val="single"/>
    </w:rPr>
  </w:style>
  <w:style w:type="character" w:customStyle="1" w:styleId="apple-converted-space">
    <w:name w:val="apple-converted-space"/>
    <w:basedOn w:val="a0"/>
    <w:rsid w:val="00650E9E"/>
  </w:style>
  <w:style w:type="paragraph" w:styleId="a4">
    <w:name w:val="Normal (Web)"/>
    <w:basedOn w:val="a"/>
    <w:uiPriority w:val="99"/>
    <w:semiHidden/>
    <w:unhideWhenUsed/>
    <w:rsid w:val="00650E9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895127">
      <w:bodyDiv w:val="1"/>
      <w:marLeft w:val="0"/>
      <w:marRight w:val="0"/>
      <w:marTop w:val="0"/>
      <w:marBottom w:val="0"/>
      <w:divBdr>
        <w:top w:val="none" w:sz="0" w:space="0" w:color="auto"/>
        <w:left w:val="none" w:sz="0" w:space="0" w:color="auto"/>
        <w:bottom w:val="none" w:sz="0" w:space="0" w:color="auto"/>
        <w:right w:val="none" w:sz="0" w:space="0" w:color="auto"/>
      </w:divBdr>
      <w:divsChild>
        <w:div w:id="857431620">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2018-05-04T07:22:00Z</dcterms:created>
  <dcterms:modified xsi:type="dcterms:W3CDTF">2018-05-04T07:35:00Z</dcterms:modified>
</cp:coreProperties>
</file>