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C72" w:rsidRDefault="00874740">
      <w:pPr>
        <w:autoSpaceDE w:val="0"/>
        <w:spacing w:line="600" w:lineRule="exact"/>
        <w:jc w:val="center"/>
        <w:rPr>
          <w:rFonts w:ascii="宋体" w:hAnsi="宋体"/>
          <w:b/>
          <w:bCs/>
          <w:sz w:val="44"/>
          <w:szCs w:val="44"/>
        </w:rPr>
      </w:pPr>
      <w:bookmarkStart w:id="0" w:name="_GoBack"/>
      <w:bookmarkEnd w:id="0"/>
      <w:r>
        <w:rPr>
          <w:rFonts w:ascii="宋体" w:hAnsi="宋体" w:hint="eastAsia"/>
          <w:b/>
          <w:bCs/>
          <w:sz w:val="44"/>
          <w:szCs w:val="44"/>
        </w:rPr>
        <w:t>茂名市人才项目产学研合作专项</w:t>
      </w:r>
    </w:p>
    <w:p w:rsidR="007A1C72" w:rsidRDefault="00874740">
      <w:pPr>
        <w:autoSpaceDE w:val="0"/>
        <w:spacing w:line="600" w:lineRule="exact"/>
        <w:jc w:val="center"/>
        <w:rPr>
          <w:rFonts w:ascii="宋体" w:hAnsi="宋体"/>
          <w:b/>
          <w:bCs/>
          <w:sz w:val="44"/>
          <w:szCs w:val="44"/>
        </w:rPr>
      </w:pPr>
      <w:r>
        <w:rPr>
          <w:rFonts w:ascii="宋体" w:hAnsi="宋体" w:hint="eastAsia"/>
          <w:b/>
          <w:bCs/>
          <w:sz w:val="44"/>
          <w:szCs w:val="44"/>
        </w:rPr>
        <w:t>资金管理暂行办法</w:t>
      </w:r>
    </w:p>
    <w:p w:rsidR="007A1C72" w:rsidRDefault="00874740">
      <w:pPr>
        <w:autoSpaceDE w:val="0"/>
        <w:spacing w:line="360" w:lineRule="auto"/>
        <w:jc w:val="center"/>
        <w:rPr>
          <w:rFonts w:ascii="宋体" w:hAnsi="宋体"/>
        </w:rPr>
      </w:pPr>
      <w:r>
        <w:rPr>
          <w:rFonts w:ascii="宋体" w:hAnsi="宋体" w:hint="eastAsia"/>
        </w:rPr>
        <w:t>（</w:t>
      </w:r>
      <w:r>
        <w:rPr>
          <w:rFonts w:ascii="宋体" w:hAnsi="宋体" w:hint="eastAsia"/>
        </w:rPr>
        <w:t>征求意见稿</w:t>
      </w:r>
      <w:r>
        <w:rPr>
          <w:rFonts w:ascii="宋体" w:hAnsi="宋体" w:hint="eastAsia"/>
        </w:rPr>
        <w:t>）</w:t>
      </w:r>
    </w:p>
    <w:p w:rsidR="007A1C72" w:rsidRDefault="00874740">
      <w:pPr>
        <w:pStyle w:val="1"/>
        <w:widowControl w:val="0"/>
        <w:autoSpaceDE w:val="0"/>
        <w:spacing w:line="360" w:lineRule="auto"/>
        <w:jc w:val="both"/>
        <w:rPr>
          <w:rStyle w:val="15"/>
          <w:rFonts w:ascii="宋体" w:hAnsi="宋体"/>
          <w:sz w:val="32"/>
          <w:szCs w:val="32"/>
        </w:rPr>
      </w:pPr>
      <w:r>
        <w:rPr>
          <w:rStyle w:val="15"/>
          <w:rFonts w:hAnsi="宋体" w:hint="eastAsia"/>
          <w:sz w:val="32"/>
          <w:szCs w:val="32"/>
        </w:rPr>
        <w:t xml:space="preserve"> </w:t>
      </w:r>
    </w:p>
    <w:p w:rsidR="007A1C72" w:rsidRDefault="00874740">
      <w:pPr>
        <w:pStyle w:val="1"/>
        <w:widowControl w:val="0"/>
        <w:autoSpaceDE w:val="0"/>
        <w:spacing w:line="360" w:lineRule="auto"/>
        <w:jc w:val="center"/>
        <w:rPr>
          <w:rFonts w:ascii="仿宋" w:eastAsia="仿宋" w:hAnsi="仿宋"/>
        </w:rPr>
      </w:pPr>
      <w:r>
        <w:rPr>
          <w:rStyle w:val="15"/>
          <w:rFonts w:ascii="仿宋" w:eastAsia="仿宋" w:hAnsi="仿宋" w:hint="eastAsia"/>
          <w:sz w:val="32"/>
          <w:szCs w:val="32"/>
        </w:rPr>
        <w:t>第一章</w:t>
      </w:r>
      <w:r>
        <w:rPr>
          <w:rStyle w:val="15"/>
          <w:rFonts w:ascii="仿宋" w:eastAsia="仿宋" w:hAnsi="仿宋" w:hint="eastAsia"/>
          <w:sz w:val="32"/>
          <w:szCs w:val="32"/>
        </w:rPr>
        <w:t xml:space="preserve"> </w:t>
      </w:r>
      <w:r>
        <w:rPr>
          <w:rStyle w:val="15"/>
          <w:rFonts w:ascii="仿宋" w:eastAsia="仿宋" w:hAnsi="仿宋" w:hint="eastAsia"/>
          <w:sz w:val="32"/>
          <w:szCs w:val="32"/>
        </w:rPr>
        <w:t>总</w:t>
      </w:r>
      <w:r>
        <w:rPr>
          <w:rStyle w:val="15"/>
          <w:rFonts w:ascii="仿宋" w:eastAsia="仿宋" w:hAnsi="仿宋" w:hint="eastAsia"/>
          <w:sz w:val="32"/>
          <w:szCs w:val="32"/>
        </w:rPr>
        <w:t xml:space="preserve"> </w:t>
      </w:r>
      <w:r>
        <w:rPr>
          <w:rStyle w:val="15"/>
          <w:rFonts w:ascii="仿宋" w:eastAsia="仿宋" w:hAnsi="仿宋" w:hint="eastAsia"/>
          <w:sz w:val="32"/>
          <w:szCs w:val="32"/>
        </w:rPr>
        <w:t>则</w:t>
      </w:r>
    </w:p>
    <w:p w:rsidR="007A1C72" w:rsidRDefault="00874740">
      <w:pPr>
        <w:widowControl/>
        <w:shd w:val="clear" w:color="auto" w:fill="FFFFFF"/>
        <w:autoSpaceDE w:val="0"/>
        <w:spacing w:line="360" w:lineRule="auto"/>
        <w:ind w:firstLineChars="200" w:firstLine="643"/>
        <w:outlineLvl w:val="0"/>
        <w:rPr>
          <w:rFonts w:ascii="仿宋" w:eastAsia="仿宋" w:hAnsi="仿宋"/>
        </w:rPr>
      </w:pPr>
      <w:r>
        <w:rPr>
          <w:rFonts w:ascii="仿宋" w:eastAsia="仿宋" w:hAnsi="仿宋" w:hint="eastAsia"/>
          <w:b/>
          <w:bCs/>
        </w:rPr>
        <w:t>第一条</w:t>
      </w:r>
      <w:r>
        <w:rPr>
          <w:rFonts w:ascii="仿宋" w:eastAsia="仿宋" w:hAnsi="仿宋" w:hint="eastAsia"/>
          <w:b/>
          <w:bCs/>
        </w:rPr>
        <w:t xml:space="preserve"> </w:t>
      </w:r>
      <w:r>
        <w:rPr>
          <w:rFonts w:ascii="仿宋" w:eastAsia="仿宋" w:hAnsi="仿宋" w:hint="eastAsia"/>
        </w:rPr>
        <w:t>为鼓励我市企业与国内外优秀创新创业团队建立产学研合作关系，实施产学研合作项目，</w:t>
      </w:r>
      <w:r>
        <w:rPr>
          <w:rFonts w:ascii="仿宋" w:eastAsia="仿宋" w:hAnsi="仿宋" w:hint="eastAsia"/>
          <w:kern w:val="0"/>
        </w:rPr>
        <w:t>根据《</w:t>
      </w:r>
      <w:r>
        <w:rPr>
          <w:rFonts w:ascii="仿宋" w:eastAsia="仿宋" w:hAnsi="仿宋" w:hint="eastAsia"/>
          <w:spacing w:val="10"/>
          <w:kern w:val="36"/>
        </w:rPr>
        <w:t>茂名市深化人才发展体制机制改革的实施意见</w:t>
      </w:r>
      <w:r>
        <w:rPr>
          <w:rFonts w:ascii="仿宋" w:eastAsia="仿宋" w:hAnsi="仿宋" w:hint="eastAsia"/>
          <w:kern w:val="0"/>
        </w:rPr>
        <w:t>》（茂发〔</w:t>
      </w:r>
      <w:r>
        <w:rPr>
          <w:rFonts w:ascii="仿宋" w:eastAsia="仿宋" w:hAnsi="仿宋" w:hint="eastAsia"/>
          <w:kern w:val="0"/>
        </w:rPr>
        <w:t>2018</w:t>
      </w:r>
      <w:r>
        <w:rPr>
          <w:rFonts w:ascii="仿宋" w:eastAsia="仿宋" w:hAnsi="仿宋" w:hint="eastAsia"/>
          <w:kern w:val="0"/>
        </w:rPr>
        <w:t>〕</w:t>
      </w:r>
      <w:r>
        <w:rPr>
          <w:rFonts w:ascii="仿宋" w:eastAsia="仿宋" w:hAnsi="仿宋" w:hint="eastAsia"/>
          <w:kern w:val="0"/>
        </w:rPr>
        <w:t>6</w:t>
      </w:r>
      <w:r>
        <w:rPr>
          <w:rFonts w:ascii="仿宋" w:eastAsia="仿宋" w:hAnsi="仿宋" w:hint="eastAsia"/>
          <w:kern w:val="0"/>
        </w:rPr>
        <w:t>号），制定本办法。</w:t>
      </w:r>
    </w:p>
    <w:p w:rsidR="007A1C72" w:rsidRDefault="00874740">
      <w:pPr>
        <w:pStyle w:val="1"/>
        <w:widowControl w:val="0"/>
        <w:autoSpaceDE w:val="0"/>
        <w:spacing w:line="360" w:lineRule="auto"/>
        <w:jc w:val="center"/>
        <w:rPr>
          <w:rStyle w:val="15"/>
          <w:rFonts w:ascii="仿宋" w:hAnsi="仿宋"/>
          <w:sz w:val="32"/>
          <w:szCs w:val="32"/>
        </w:rPr>
      </w:pPr>
      <w:r>
        <w:rPr>
          <w:rStyle w:val="15"/>
          <w:rFonts w:ascii="仿宋" w:eastAsia="仿宋" w:hAnsi="仿宋" w:hint="eastAsia"/>
          <w:sz w:val="32"/>
          <w:szCs w:val="32"/>
        </w:rPr>
        <w:t>第二章</w:t>
      </w:r>
      <w:r>
        <w:rPr>
          <w:rStyle w:val="15"/>
          <w:rFonts w:ascii="仿宋" w:eastAsia="仿宋" w:hAnsi="仿宋" w:hint="eastAsia"/>
          <w:sz w:val="32"/>
          <w:szCs w:val="32"/>
        </w:rPr>
        <w:t xml:space="preserve"> </w:t>
      </w:r>
      <w:r>
        <w:rPr>
          <w:rStyle w:val="15"/>
          <w:rFonts w:ascii="仿宋" w:eastAsia="仿宋" w:hAnsi="仿宋" w:hint="eastAsia"/>
          <w:sz w:val="32"/>
          <w:szCs w:val="32"/>
        </w:rPr>
        <w:t>部门职责</w:t>
      </w:r>
    </w:p>
    <w:p w:rsidR="007A1C72" w:rsidRDefault="00874740">
      <w:pPr>
        <w:pStyle w:val="1"/>
        <w:widowControl w:val="0"/>
        <w:autoSpaceDE w:val="0"/>
        <w:spacing w:line="360" w:lineRule="auto"/>
        <w:ind w:firstLineChars="200" w:firstLine="643"/>
        <w:jc w:val="both"/>
      </w:pPr>
      <w:r>
        <w:rPr>
          <w:rFonts w:ascii="仿宋" w:eastAsia="仿宋" w:hAnsi="仿宋" w:hint="eastAsia"/>
          <w:b/>
          <w:bCs/>
          <w:sz w:val="32"/>
          <w:szCs w:val="32"/>
        </w:rPr>
        <w:t>第二条</w:t>
      </w:r>
      <w:r>
        <w:rPr>
          <w:rFonts w:ascii="仿宋" w:eastAsia="仿宋" w:hAnsi="仿宋" w:hint="eastAsia"/>
          <w:sz w:val="32"/>
          <w:szCs w:val="32"/>
        </w:rPr>
        <w:t xml:space="preserve"> </w:t>
      </w:r>
      <w:r>
        <w:rPr>
          <w:rFonts w:ascii="仿宋" w:eastAsia="仿宋" w:hAnsi="仿宋" w:hint="eastAsia"/>
          <w:sz w:val="32"/>
          <w:szCs w:val="32"/>
        </w:rPr>
        <w:t>市人才工作领导小组负责产学研合作专项项目的实施工作，审定产学研合作专项项目实施单位名单，研究解决产学研合作专项项目实施过程中的重大问题。</w:t>
      </w:r>
    </w:p>
    <w:p w:rsidR="007A1C72" w:rsidRDefault="00874740">
      <w:pPr>
        <w:pStyle w:val="1"/>
        <w:widowControl w:val="0"/>
        <w:autoSpaceDE w:val="0"/>
        <w:spacing w:line="360" w:lineRule="auto"/>
        <w:ind w:firstLineChars="200" w:firstLine="643"/>
        <w:jc w:val="both"/>
        <w:rPr>
          <w:rFonts w:ascii="仿宋" w:eastAsia="仿宋" w:hAnsi="仿宋"/>
          <w:sz w:val="32"/>
          <w:szCs w:val="32"/>
        </w:rPr>
      </w:pPr>
      <w:r>
        <w:rPr>
          <w:rFonts w:ascii="仿宋" w:eastAsia="仿宋" w:hAnsi="仿宋" w:hint="eastAsia"/>
          <w:b/>
          <w:bCs/>
          <w:sz w:val="32"/>
          <w:szCs w:val="32"/>
        </w:rPr>
        <w:t>第三条</w:t>
      </w:r>
      <w:r>
        <w:rPr>
          <w:rFonts w:ascii="仿宋" w:eastAsia="仿宋" w:hAnsi="仿宋" w:hint="eastAsia"/>
          <w:sz w:val="32"/>
          <w:szCs w:val="32"/>
        </w:rPr>
        <w:t xml:space="preserve"> </w:t>
      </w:r>
      <w:r>
        <w:rPr>
          <w:rFonts w:ascii="仿宋" w:eastAsia="仿宋" w:hAnsi="仿宋" w:hint="eastAsia"/>
          <w:sz w:val="32"/>
          <w:szCs w:val="32"/>
        </w:rPr>
        <w:t>市人才工作领导小组办公室（以下简称“市人才办”）负责指导协调产学研合作专项项目实施工作，并负责产学研合作专项项目公告发布、拟入选名单公示等工作。</w:t>
      </w:r>
    </w:p>
    <w:p w:rsidR="007A1C72" w:rsidRDefault="00874740">
      <w:pPr>
        <w:widowControl/>
        <w:autoSpaceDE w:val="0"/>
        <w:spacing w:line="360" w:lineRule="auto"/>
        <w:ind w:firstLine="640"/>
        <w:rPr>
          <w:rFonts w:ascii="仿宋" w:eastAsia="仿宋" w:hAnsi="仿宋"/>
          <w:kern w:val="0"/>
        </w:rPr>
      </w:pPr>
      <w:r>
        <w:rPr>
          <w:rFonts w:ascii="仿宋" w:eastAsia="仿宋" w:hAnsi="仿宋" w:hint="eastAsia"/>
          <w:b/>
          <w:bCs/>
        </w:rPr>
        <w:t>第四条</w:t>
      </w:r>
      <w:r>
        <w:rPr>
          <w:rFonts w:ascii="仿宋" w:eastAsia="仿宋" w:hAnsi="仿宋" w:hint="eastAsia"/>
          <w:b/>
          <w:bCs/>
        </w:rPr>
        <w:t xml:space="preserve"> </w:t>
      </w:r>
      <w:r>
        <w:rPr>
          <w:rFonts w:ascii="仿宋" w:eastAsia="仿宋" w:hAnsi="仿宋" w:hint="eastAsia"/>
        </w:rPr>
        <w:t>市</w:t>
      </w:r>
      <w:r>
        <w:rPr>
          <w:rFonts w:ascii="仿宋" w:eastAsia="仿宋" w:hAnsi="仿宋" w:hint="eastAsia"/>
          <w:kern w:val="0"/>
        </w:rPr>
        <w:t>科技局负责产学研合作专项项目的具体组织实施及专项资金管理工作，包括</w:t>
      </w:r>
      <w:r>
        <w:rPr>
          <w:rFonts w:ascii="仿宋" w:eastAsia="仿宋" w:hAnsi="仿宋" w:hint="eastAsia"/>
          <w:color w:val="000000" w:themeColor="text1"/>
          <w:kern w:val="0"/>
        </w:rPr>
        <w:t>：</w:t>
      </w:r>
      <w:r>
        <w:rPr>
          <w:rFonts w:ascii="仿宋" w:eastAsia="仿宋" w:hAnsi="仿宋" w:hint="eastAsia"/>
          <w:kern w:val="0"/>
        </w:rPr>
        <w:t>组织</w:t>
      </w:r>
      <w:r>
        <w:rPr>
          <w:rFonts w:ascii="仿宋" w:eastAsia="仿宋" w:hAnsi="仿宋" w:hint="eastAsia"/>
          <w:kern w:val="0"/>
        </w:rPr>
        <w:t>申报、</w:t>
      </w:r>
      <w:r>
        <w:rPr>
          <w:rFonts w:ascii="仿宋" w:eastAsia="仿宋" w:hAnsi="仿宋" w:hint="eastAsia"/>
          <w:kern w:val="0"/>
        </w:rPr>
        <w:t>项目评审</w:t>
      </w:r>
      <w:r>
        <w:rPr>
          <w:rFonts w:ascii="仿宋" w:eastAsia="仿宋" w:hAnsi="仿宋" w:hint="eastAsia"/>
          <w:kern w:val="0"/>
        </w:rPr>
        <w:t>、</w:t>
      </w:r>
      <w:r>
        <w:rPr>
          <w:rFonts w:ascii="仿宋" w:eastAsia="仿宋" w:hAnsi="仿宋" w:hint="eastAsia"/>
          <w:kern w:val="0"/>
        </w:rPr>
        <w:t>向市人才办报送项目安排建议</w:t>
      </w:r>
      <w:r>
        <w:rPr>
          <w:rFonts w:ascii="仿宋" w:eastAsia="仿宋" w:hAnsi="仿宋" w:hint="eastAsia"/>
          <w:kern w:val="0"/>
        </w:rPr>
        <w:t>、</w:t>
      </w:r>
      <w:r>
        <w:rPr>
          <w:rFonts w:ascii="仿宋" w:eastAsia="仿宋" w:hAnsi="仿宋" w:hint="eastAsia"/>
          <w:kern w:val="0"/>
        </w:rPr>
        <w:t>项目日常管理</w:t>
      </w:r>
      <w:r>
        <w:rPr>
          <w:rFonts w:ascii="仿宋" w:eastAsia="仿宋" w:hAnsi="仿宋" w:hint="eastAsia"/>
          <w:kern w:val="0"/>
        </w:rPr>
        <w:t>、</w:t>
      </w:r>
      <w:r>
        <w:rPr>
          <w:rFonts w:ascii="仿宋" w:eastAsia="仿宋" w:hAnsi="仿宋" w:hint="eastAsia"/>
          <w:color w:val="000000" w:themeColor="text1"/>
          <w:kern w:val="0"/>
        </w:rPr>
        <w:t>专项资金使用安全和规范性、</w:t>
      </w:r>
      <w:r>
        <w:rPr>
          <w:rFonts w:ascii="仿宋" w:eastAsia="仿宋" w:hAnsi="仿宋" w:hint="eastAsia"/>
          <w:kern w:val="0"/>
        </w:rPr>
        <w:t>绩效管理</w:t>
      </w:r>
      <w:r>
        <w:rPr>
          <w:rFonts w:ascii="仿宋" w:eastAsia="仿宋" w:hAnsi="仿宋" w:hint="eastAsia"/>
          <w:kern w:val="0"/>
        </w:rPr>
        <w:t>、</w:t>
      </w:r>
      <w:r>
        <w:rPr>
          <w:rFonts w:ascii="仿宋" w:eastAsia="仿宋" w:hAnsi="仿宋" w:hint="eastAsia"/>
          <w:kern w:val="0"/>
        </w:rPr>
        <w:t>结题验收</w:t>
      </w:r>
      <w:r>
        <w:rPr>
          <w:rFonts w:ascii="仿宋" w:eastAsia="仿宋" w:hAnsi="仿宋" w:hint="eastAsia"/>
          <w:kern w:val="0"/>
        </w:rPr>
        <w:t>、信息公开</w:t>
      </w:r>
      <w:r>
        <w:rPr>
          <w:rFonts w:ascii="仿宋" w:eastAsia="仿宋" w:hAnsi="仿宋" w:hint="eastAsia"/>
          <w:kern w:val="0"/>
        </w:rPr>
        <w:t>等。</w:t>
      </w:r>
    </w:p>
    <w:p w:rsidR="007A1C72" w:rsidRDefault="00874740">
      <w:pPr>
        <w:widowControl/>
        <w:spacing w:line="360" w:lineRule="auto"/>
        <w:ind w:firstLine="645"/>
        <w:rPr>
          <w:rFonts w:ascii="仿宋" w:eastAsia="仿宋" w:hAnsi="仿宋" w:cs="宋体"/>
          <w:kern w:val="0"/>
        </w:rPr>
      </w:pPr>
      <w:r>
        <w:rPr>
          <w:rFonts w:ascii="仿宋" w:eastAsia="仿宋" w:hAnsi="仿宋" w:hint="eastAsia"/>
          <w:b/>
          <w:bCs/>
        </w:rPr>
        <w:lastRenderedPageBreak/>
        <w:t>第五条</w:t>
      </w:r>
      <w:r>
        <w:rPr>
          <w:rFonts w:ascii="仿宋" w:eastAsia="仿宋" w:hAnsi="仿宋" w:hint="eastAsia"/>
        </w:rPr>
        <w:t xml:space="preserve"> </w:t>
      </w:r>
      <w:r>
        <w:rPr>
          <w:rFonts w:ascii="仿宋" w:eastAsia="仿宋" w:hAnsi="仿宋" w:cs="宋体" w:hint="eastAsia"/>
          <w:kern w:val="0"/>
        </w:rPr>
        <w:t>市委组织部</w:t>
      </w:r>
      <w:r>
        <w:rPr>
          <w:rFonts w:ascii="仿宋" w:eastAsia="仿宋" w:hAnsi="仿宋" w:cs="宋体" w:hint="eastAsia"/>
          <w:kern w:val="0"/>
        </w:rPr>
        <w:t>协</w:t>
      </w:r>
      <w:r>
        <w:rPr>
          <w:rFonts w:ascii="仿宋" w:eastAsia="仿宋" w:hAnsi="仿宋" w:cs="宋体" w:hint="eastAsia"/>
          <w:kern w:val="0"/>
        </w:rPr>
        <w:t>同市科技局对</w:t>
      </w:r>
      <w:r>
        <w:rPr>
          <w:rFonts w:ascii="仿宋" w:eastAsia="仿宋" w:hAnsi="仿宋" w:hint="eastAsia"/>
        </w:rPr>
        <w:t>产学研合作专项</w:t>
      </w:r>
      <w:r>
        <w:rPr>
          <w:rFonts w:ascii="仿宋" w:eastAsia="仿宋" w:hAnsi="仿宋" w:cs="宋体" w:hint="eastAsia"/>
          <w:kern w:val="0"/>
        </w:rPr>
        <w:t>资金使用及项目实施情况进行监督检查，并配合市科技局做好项目</w:t>
      </w:r>
      <w:r>
        <w:rPr>
          <w:rFonts w:ascii="仿宋" w:eastAsia="仿宋" w:hAnsi="仿宋" w:hint="eastAsia"/>
          <w:kern w:val="0"/>
        </w:rPr>
        <w:t>结题验收</w:t>
      </w:r>
      <w:r>
        <w:rPr>
          <w:rFonts w:ascii="仿宋" w:eastAsia="仿宋" w:hAnsi="仿宋" w:cs="宋体" w:hint="eastAsia"/>
          <w:kern w:val="0"/>
        </w:rPr>
        <w:t>等。</w:t>
      </w:r>
    </w:p>
    <w:p w:rsidR="007A1C72" w:rsidRDefault="00874740">
      <w:pPr>
        <w:pStyle w:val="1"/>
        <w:widowControl w:val="0"/>
        <w:autoSpaceDE w:val="0"/>
        <w:spacing w:line="360" w:lineRule="auto"/>
        <w:ind w:firstLineChars="200" w:firstLine="480"/>
        <w:jc w:val="both"/>
        <w:rPr>
          <w:rFonts w:ascii="仿宋" w:eastAsia="仿宋" w:hAnsi="仿宋"/>
          <w:sz w:val="32"/>
          <w:szCs w:val="32"/>
        </w:rPr>
      </w:pPr>
      <w:r>
        <w:rPr>
          <w:rFonts w:ascii="仿宋" w:eastAsia="仿宋" w:hAnsi="仿宋" w:hint="eastAsia"/>
        </w:rPr>
        <w:t xml:space="preserve"> </w:t>
      </w:r>
      <w:r>
        <w:rPr>
          <w:rFonts w:ascii="仿宋" w:eastAsia="仿宋" w:hAnsi="仿宋" w:hint="eastAsia"/>
          <w:b/>
          <w:bCs/>
          <w:sz w:val="32"/>
          <w:szCs w:val="32"/>
        </w:rPr>
        <w:t>第</w:t>
      </w:r>
      <w:r>
        <w:rPr>
          <w:rFonts w:ascii="仿宋" w:eastAsia="仿宋" w:hAnsi="仿宋" w:hint="eastAsia"/>
          <w:b/>
          <w:bCs/>
          <w:sz w:val="32"/>
          <w:szCs w:val="32"/>
        </w:rPr>
        <w:t>六</w:t>
      </w:r>
      <w:r>
        <w:rPr>
          <w:rFonts w:ascii="仿宋" w:eastAsia="仿宋" w:hAnsi="仿宋" w:hint="eastAsia"/>
          <w:b/>
          <w:bCs/>
          <w:sz w:val="32"/>
          <w:szCs w:val="32"/>
        </w:rPr>
        <w:t>条</w:t>
      </w:r>
      <w:r>
        <w:rPr>
          <w:rFonts w:ascii="仿宋" w:eastAsia="仿宋" w:hAnsi="仿宋" w:hint="eastAsia"/>
          <w:sz w:val="32"/>
          <w:szCs w:val="32"/>
        </w:rPr>
        <w:t xml:space="preserve"> </w:t>
      </w:r>
      <w:r>
        <w:rPr>
          <w:rFonts w:ascii="仿宋" w:eastAsia="仿宋" w:hAnsi="仿宋" w:hint="eastAsia"/>
          <w:sz w:val="32"/>
          <w:szCs w:val="32"/>
        </w:rPr>
        <w:t>市财政局负责产学研合作专项资金</w:t>
      </w:r>
      <w:r>
        <w:rPr>
          <w:rFonts w:ascii="仿宋" w:eastAsia="仿宋" w:hAnsi="仿宋" w:hint="eastAsia"/>
          <w:sz w:val="32"/>
          <w:szCs w:val="32"/>
        </w:rPr>
        <w:t>管理</w:t>
      </w:r>
      <w:r>
        <w:rPr>
          <w:rFonts w:ascii="仿宋" w:eastAsia="仿宋" w:hAnsi="仿宋" w:hint="eastAsia"/>
          <w:sz w:val="32"/>
          <w:szCs w:val="32"/>
        </w:rPr>
        <w:t>，办理专项资金拨付，</w:t>
      </w:r>
      <w:r>
        <w:rPr>
          <w:rFonts w:ascii="仿宋" w:eastAsia="仿宋" w:hAnsi="仿宋" w:hint="eastAsia"/>
          <w:sz w:val="32"/>
          <w:szCs w:val="32"/>
        </w:rPr>
        <w:t>组织实施项目</w:t>
      </w:r>
      <w:r>
        <w:rPr>
          <w:rFonts w:ascii="仿宋" w:eastAsia="仿宋" w:hAnsi="仿宋" w:hint="eastAsia"/>
          <w:sz w:val="32"/>
          <w:szCs w:val="32"/>
        </w:rPr>
        <w:t>资金</w:t>
      </w:r>
      <w:r>
        <w:rPr>
          <w:rFonts w:ascii="仿宋" w:eastAsia="仿宋" w:hAnsi="仿宋" w:hint="eastAsia"/>
          <w:sz w:val="32"/>
          <w:szCs w:val="32"/>
        </w:rPr>
        <w:t>财政监督检查和总体绩效</w:t>
      </w:r>
      <w:r>
        <w:rPr>
          <w:rFonts w:ascii="仿宋" w:eastAsia="仿宋" w:hAnsi="仿宋" w:hint="eastAsia"/>
          <w:sz w:val="32"/>
          <w:szCs w:val="32"/>
        </w:rPr>
        <w:t>评价</w:t>
      </w:r>
      <w:r>
        <w:rPr>
          <w:rFonts w:ascii="仿宋" w:eastAsia="仿宋" w:hAnsi="仿宋" w:hint="eastAsia"/>
          <w:sz w:val="32"/>
          <w:szCs w:val="32"/>
        </w:rPr>
        <w:t>等</w:t>
      </w:r>
      <w:r>
        <w:rPr>
          <w:rFonts w:ascii="仿宋" w:eastAsia="仿宋" w:hAnsi="仿宋" w:hint="eastAsia"/>
          <w:sz w:val="32"/>
          <w:szCs w:val="32"/>
        </w:rPr>
        <w:t>。</w:t>
      </w:r>
      <w:r>
        <w:rPr>
          <w:rFonts w:ascii="仿宋" w:eastAsia="仿宋" w:hAnsi="仿宋" w:hint="eastAsia"/>
          <w:sz w:val="32"/>
          <w:szCs w:val="32"/>
        </w:rPr>
        <w:t xml:space="preserve"> </w:t>
      </w:r>
    </w:p>
    <w:p w:rsidR="007A1C72" w:rsidRDefault="00874740">
      <w:pPr>
        <w:pStyle w:val="1"/>
        <w:widowControl w:val="0"/>
        <w:autoSpaceDE w:val="0"/>
        <w:spacing w:line="360" w:lineRule="auto"/>
        <w:ind w:firstLineChars="200" w:firstLine="643"/>
        <w:jc w:val="both"/>
        <w:rPr>
          <w:rFonts w:ascii="仿宋" w:eastAsia="仿宋" w:hAnsi="仿宋"/>
          <w:sz w:val="32"/>
          <w:szCs w:val="32"/>
        </w:rPr>
      </w:pPr>
      <w:r>
        <w:rPr>
          <w:rFonts w:ascii="仿宋" w:eastAsia="仿宋" w:hAnsi="仿宋" w:hint="eastAsia"/>
          <w:b/>
          <w:bCs/>
          <w:sz w:val="32"/>
          <w:szCs w:val="32"/>
        </w:rPr>
        <w:t>第</w:t>
      </w:r>
      <w:r>
        <w:rPr>
          <w:rFonts w:ascii="仿宋" w:eastAsia="仿宋" w:hAnsi="仿宋" w:hint="eastAsia"/>
          <w:b/>
          <w:bCs/>
          <w:sz w:val="32"/>
          <w:szCs w:val="32"/>
        </w:rPr>
        <w:t>七</w:t>
      </w:r>
      <w:r>
        <w:rPr>
          <w:rFonts w:ascii="仿宋" w:eastAsia="仿宋" w:hAnsi="仿宋" w:hint="eastAsia"/>
          <w:b/>
          <w:bCs/>
          <w:sz w:val="32"/>
          <w:szCs w:val="32"/>
        </w:rPr>
        <w:t>条</w:t>
      </w:r>
      <w:r>
        <w:rPr>
          <w:rFonts w:ascii="仿宋" w:eastAsia="仿宋" w:hAnsi="仿宋" w:hint="eastAsia"/>
          <w:sz w:val="32"/>
          <w:szCs w:val="32"/>
        </w:rPr>
        <w:t xml:space="preserve"> </w:t>
      </w:r>
      <w:r>
        <w:rPr>
          <w:rFonts w:ascii="仿宋" w:eastAsia="仿宋" w:hAnsi="仿宋" w:hint="eastAsia"/>
          <w:sz w:val="32"/>
          <w:szCs w:val="32"/>
        </w:rPr>
        <w:t>各区（县级市）、茂名高新区、茂名滨海新区、茂名水东湾新城科技主管部门负责辖区内产学研合作专项项目的组织推荐、日常管理和跟踪服务工作，协助解决项目实施过程中的相关问题。配合市科技局做好产学研合作专项项目的日常管理和专项资金监管等工作。</w:t>
      </w:r>
    </w:p>
    <w:p w:rsidR="007A1C72" w:rsidRDefault="00874740">
      <w:pPr>
        <w:pStyle w:val="1"/>
        <w:widowControl w:val="0"/>
        <w:autoSpaceDE w:val="0"/>
        <w:spacing w:line="360" w:lineRule="auto"/>
        <w:jc w:val="center"/>
        <w:rPr>
          <w:rStyle w:val="15"/>
          <w:rFonts w:ascii="仿宋" w:hAnsi="仿宋"/>
        </w:rPr>
      </w:pPr>
      <w:r>
        <w:rPr>
          <w:rStyle w:val="15"/>
          <w:rFonts w:ascii="仿宋" w:eastAsia="仿宋" w:hAnsi="仿宋" w:hint="eastAsia"/>
          <w:sz w:val="32"/>
          <w:szCs w:val="32"/>
        </w:rPr>
        <w:t>第三章</w:t>
      </w:r>
      <w:r>
        <w:rPr>
          <w:rStyle w:val="15"/>
          <w:rFonts w:ascii="仿宋" w:eastAsia="仿宋" w:hAnsi="仿宋" w:hint="eastAsia"/>
          <w:sz w:val="32"/>
          <w:szCs w:val="32"/>
        </w:rPr>
        <w:t xml:space="preserve"> </w:t>
      </w:r>
      <w:r>
        <w:rPr>
          <w:rStyle w:val="15"/>
          <w:rFonts w:ascii="仿宋" w:eastAsia="仿宋" w:hAnsi="仿宋" w:hint="eastAsia"/>
          <w:sz w:val="32"/>
          <w:szCs w:val="32"/>
        </w:rPr>
        <w:t>项目申报与评审</w:t>
      </w:r>
    </w:p>
    <w:p w:rsidR="007A1C72" w:rsidRDefault="00874740">
      <w:pPr>
        <w:spacing w:line="360" w:lineRule="auto"/>
        <w:ind w:firstLineChars="150" w:firstLine="482"/>
      </w:pPr>
      <w:r>
        <w:rPr>
          <w:rFonts w:ascii="仿宋" w:eastAsia="仿宋" w:hAnsi="仿宋" w:hint="eastAsia"/>
          <w:b/>
          <w:bCs/>
        </w:rPr>
        <w:t>第</w:t>
      </w:r>
      <w:r>
        <w:rPr>
          <w:rFonts w:ascii="仿宋" w:eastAsia="仿宋" w:hAnsi="仿宋" w:hint="eastAsia"/>
          <w:b/>
          <w:bCs/>
        </w:rPr>
        <w:t>八</w:t>
      </w:r>
      <w:r>
        <w:rPr>
          <w:rFonts w:ascii="仿宋" w:eastAsia="仿宋" w:hAnsi="仿宋" w:hint="eastAsia"/>
          <w:b/>
          <w:bCs/>
        </w:rPr>
        <w:t>条</w:t>
      </w:r>
      <w:r>
        <w:rPr>
          <w:rFonts w:ascii="仿宋" w:eastAsia="仿宋" w:hAnsi="仿宋" w:hint="eastAsia"/>
          <w:b/>
          <w:bCs/>
        </w:rPr>
        <w:t xml:space="preserve"> </w:t>
      </w:r>
      <w:r>
        <w:rPr>
          <w:rFonts w:ascii="仿宋" w:eastAsia="仿宋" w:hAnsi="仿宋" w:hint="eastAsia"/>
        </w:rPr>
        <w:t>专项资金扶持项目应具备以下基本条件：</w:t>
      </w:r>
    </w:p>
    <w:p w:rsidR="007A1C72" w:rsidRDefault="00874740">
      <w:pPr>
        <w:spacing w:line="360" w:lineRule="auto"/>
        <w:ind w:firstLineChars="200" w:firstLine="640"/>
        <w:rPr>
          <w:rFonts w:ascii="仿宋" w:eastAsia="仿宋" w:hAnsi="仿宋"/>
        </w:rPr>
      </w:pPr>
      <w:r>
        <w:rPr>
          <w:rFonts w:ascii="仿宋" w:eastAsia="仿宋" w:hAnsi="仿宋" w:hint="eastAsia"/>
        </w:rPr>
        <w:t>1</w:t>
      </w:r>
      <w:r>
        <w:rPr>
          <w:rFonts w:ascii="仿宋" w:eastAsia="仿宋" w:hAnsi="仿宋" w:hint="eastAsia"/>
        </w:rPr>
        <w:t>、符合国家、省、市国民经济发展规划、科学技术发展规划或其他有关规划要求。</w:t>
      </w:r>
    </w:p>
    <w:p w:rsidR="007A1C72" w:rsidRDefault="00874740">
      <w:pPr>
        <w:spacing w:line="360" w:lineRule="auto"/>
        <w:ind w:firstLineChars="200" w:firstLine="640"/>
        <w:rPr>
          <w:rFonts w:ascii="仿宋" w:eastAsia="仿宋" w:hAnsi="仿宋" w:cs="仿宋"/>
        </w:rPr>
      </w:pPr>
      <w:r>
        <w:rPr>
          <w:rFonts w:ascii="仿宋" w:eastAsia="仿宋" w:hAnsi="仿宋" w:hint="eastAsia"/>
        </w:rPr>
        <w:t>2</w:t>
      </w:r>
      <w:r>
        <w:rPr>
          <w:rFonts w:ascii="仿宋" w:eastAsia="仿宋" w:hAnsi="仿宋" w:hint="eastAsia"/>
        </w:rPr>
        <w:t>、项目承担单位为市内注册的企业、高校、科研机构、事业单位或社会组织，具有法人资格</w:t>
      </w:r>
      <w:r>
        <w:rPr>
          <w:rFonts w:ascii="仿宋" w:eastAsia="仿宋" w:hAnsi="仿宋" w:hint="eastAsia"/>
        </w:rPr>
        <w:t>，并</w:t>
      </w:r>
      <w:r>
        <w:rPr>
          <w:rFonts w:ascii="仿宋" w:eastAsia="仿宋" w:hAnsi="仿宋" w:cs="仿宋" w:hint="eastAsia"/>
        </w:rPr>
        <w:t>与高校、科研院所</w:t>
      </w:r>
      <w:proofErr w:type="gramStart"/>
      <w:r>
        <w:rPr>
          <w:rFonts w:ascii="仿宋" w:eastAsia="仿宋" w:hAnsi="仿宋" w:cs="仿宋" w:hint="eastAsia"/>
        </w:rPr>
        <w:t>签定</w:t>
      </w:r>
      <w:proofErr w:type="gramEnd"/>
      <w:r>
        <w:rPr>
          <w:rFonts w:ascii="仿宋" w:eastAsia="仿宋" w:hAnsi="仿宋" w:cs="仿宋" w:hint="eastAsia"/>
        </w:rPr>
        <w:t>了产学研合作协议。</w:t>
      </w:r>
    </w:p>
    <w:p w:rsidR="007A1C72" w:rsidRDefault="00874740">
      <w:pPr>
        <w:spacing w:line="360" w:lineRule="auto"/>
        <w:ind w:firstLineChars="200" w:firstLine="640"/>
        <w:rPr>
          <w:rFonts w:ascii="仿宋" w:eastAsia="仿宋" w:hAnsi="仿宋"/>
        </w:rPr>
      </w:pPr>
      <w:r>
        <w:rPr>
          <w:rFonts w:ascii="仿宋" w:eastAsia="仿宋" w:hAnsi="仿宋" w:hint="eastAsia"/>
        </w:rPr>
        <w:t>3</w:t>
      </w:r>
      <w:r>
        <w:rPr>
          <w:rFonts w:ascii="仿宋" w:eastAsia="仿宋" w:hAnsi="仿宋" w:hint="eastAsia"/>
        </w:rPr>
        <w:t>、项目承担单位具有良好的科研诚信、社会信誉和综合实力，其中企业财务管理制度健全、经济效益较好，会计信用和纳税信用好，具备项目经费单独核算管理的条件。</w:t>
      </w:r>
    </w:p>
    <w:p w:rsidR="007A1C72" w:rsidRDefault="00874740">
      <w:pPr>
        <w:spacing w:line="360" w:lineRule="auto"/>
        <w:ind w:firstLineChars="200" w:firstLine="640"/>
        <w:rPr>
          <w:rFonts w:ascii="仿宋" w:eastAsia="仿宋" w:hAnsi="仿宋"/>
        </w:rPr>
      </w:pPr>
      <w:r>
        <w:rPr>
          <w:rFonts w:ascii="仿宋" w:eastAsia="仿宋" w:hAnsi="仿宋" w:hint="eastAsia"/>
        </w:rPr>
        <w:t>4</w:t>
      </w:r>
      <w:r>
        <w:rPr>
          <w:rFonts w:ascii="仿宋" w:eastAsia="仿宋" w:hAnsi="仿宋" w:hint="eastAsia"/>
        </w:rPr>
        <w:t>、项目研发及实施地在茂名市境内。</w:t>
      </w:r>
    </w:p>
    <w:p w:rsidR="007A1C72" w:rsidRDefault="00874740">
      <w:pPr>
        <w:spacing w:line="360" w:lineRule="auto"/>
        <w:ind w:firstLineChars="200" w:firstLine="640"/>
        <w:rPr>
          <w:rFonts w:ascii="仿宋" w:eastAsia="仿宋" w:hAnsi="仿宋"/>
        </w:rPr>
      </w:pPr>
      <w:r>
        <w:rPr>
          <w:rFonts w:ascii="仿宋" w:eastAsia="仿宋" w:hAnsi="仿宋" w:hint="eastAsia"/>
        </w:rPr>
        <w:lastRenderedPageBreak/>
        <w:t>5</w:t>
      </w:r>
      <w:r>
        <w:rPr>
          <w:rFonts w:ascii="仿宋" w:eastAsia="仿宋" w:hAnsi="仿宋" w:hint="eastAsia"/>
        </w:rPr>
        <w:t>、项目申报指南要求具备的其他条件。</w:t>
      </w:r>
    </w:p>
    <w:p w:rsidR="007A1C72" w:rsidRDefault="00874740">
      <w:pPr>
        <w:pStyle w:val="1"/>
        <w:widowControl w:val="0"/>
        <w:autoSpaceDE w:val="0"/>
        <w:spacing w:line="360" w:lineRule="auto"/>
        <w:ind w:firstLineChars="200" w:firstLine="643"/>
        <w:jc w:val="both"/>
      </w:pPr>
      <w:r>
        <w:rPr>
          <w:rFonts w:ascii="仿宋" w:eastAsia="仿宋" w:hAnsi="仿宋" w:hint="eastAsia"/>
          <w:b/>
          <w:bCs/>
          <w:sz w:val="32"/>
          <w:szCs w:val="32"/>
        </w:rPr>
        <w:t>第</w:t>
      </w:r>
      <w:r>
        <w:rPr>
          <w:rFonts w:ascii="仿宋" w:eastAsia="仿宋" w:hAnsi="仿宋" w:hint="eastAsia"/>
          <w:b/>
          <w:bCs/>
          <w:sz w:val="32"/>
          <w:szCs w:val="32"/>
        </w:rPr>
        <w:t>九</w:t>
      </w:r>
      <w:r>
        <w:rPr>
          <w:rFonts w:ascii="仿宋" w:eastAsia="仿宋" w:hAnsi="仿宋" w:hint="eastAsia"/>
          <w:b/>
          <w:bCs/>
          <w:sz w:val="32"/>
          <w:szCs w:val="32"/>
        </w:rPr>
        <w:t>条</w:t>
      </w:r>
      <w:r>
        <w:rPr>
          <w:rFonts w:ascii="仿宋" w:eastAsia="仿宋" w:hAnsi="仿宋" w:hint="eastAsia"/>
          <w:b/>
          <w:bCs/>
          <w:sz w:val="32"/>
          <w:szCs w:val="32"/>
        </w:rPr>
        <w:t xml:space="preserve"> </w:t>
      </w:r>
      <w:r>
        <w:rPr>
          <w:rFonts w:ascii="仿宋" w:eastAsia="仿宋" w:hAnsi="仿宋" w:hint="eastAsia"/>
          <w:sz w:val="32"/>
          <w:szCs w:val="32"/>
        </w:rPr>
        <w:t>公告发布。市科技局每年制定</w:t>
      </w:r>
      <w:r>
        <w:rPr>
          <w:rFonts w:ascii="仿宋" w:eastAsia="仿宋" w:hAnsi="仿宋" w:hint="eastAsia"/>
          <w:sz w:val="32"/>
          <w:szCs w:val="32"/>
        </w:rPr>
        <w:t>茂名市人才项目产学研合作专项</w:t>
      </w:r>
      <w:r>
        <w:rPr>
          <w:rFonts w:ascii="仿宋" w:eastAsia="仿宋" w:hAnsi="仿宋" w:hint="eastAsia"/>
          <w:sz w:val="32"/>
          <w:szCs w:val="32"/>
        </w:rPr>
        <w:t>资金</w:t>
      </w:r>
      <w:r>
        <w:rPr>
          <w:rFonts w:ascii="仿宋" w:eastAsia="仿宋" w:hAnsi="仿宋" w:hint="eastAsia"/>
          <w:sz w:val="32"/>
          <w:szCs w:val="32"/>
        </w:rPr>
        <w:t>项目申报指南，报市人才工作领导小组审定后，由市人才办统一发布申报公告，并采取按年度定期申报，定期评审方式，原则上每年开展申报评审一次。</w:t>
      </w:r>
    </w:p>
    <w:p w:rsidR="007A1C72" w:rsidRDefault="00874740">
      <w:pPr>
        <w:spacing w:line="360" w:lineRule="auto"/>
        <w:ind w:firstLineChars="200" w:firstLine="643"/>
      </w:pPr>
      <w:r>
        <w:rPr>
          <w:rFonts w:ascii="仿宋" w:eastAsia="仿宋" w:hAnsi="仿宋" w:hint="eastAsia"/>
          <w:b/>
          <w:bCs/>
        </w:rPr>
        <w:t>第</w:t>
      </w:r>
      <w:r>
        <w:rPr>
          <w:rFonts w:ascii="仿宋" w:eastAsia="仿宋" w:hAnsi="仿宋" w:hint="eastAsia"/>
          <w:b/>
          <w:bCs/>
        </w:rPr>
        <w:t>十</w:t>
      </w:r>
      <w:r>
        <w:rPr>
          <w:rFonts w:ascii="仿宋" w:eastAsia="仿宋" w:hAnsi="仿宋" w:hint="eastAsia"/>
          <w:b/>
          <w:bCs/>
        </w:rPr>
        <w:t>条</w:t>
      </w:r>
      <w:r>
        <w:rPr>
          <w:rFonts w:ascii="仿宋" w:eastAsia="仿宋" w:hAnsi="仿宋" w:hint="eastAsia"/>
        </w:rPr>
        <w:t xml:space="preserve"> </w:t>
      </w:r>
      <w:r>
        <w:rPr>
          <w:rFonts w:ascii="仿宋" w:eastAsia="仿宋" w:hAnsi="仿宋" w:hint="eastAsia"/>
        </w:rPr>
        <w:t>专项资金项目采取逐级申报、择优推荐的方式。申报单位依据专项</w:t>
      </w:r>
      <w:r>
        <w:rPr>
          <w:rFonts w:ascii="仿宋" w:eastAsia="仿宋" w:hAnsi="仿宋" w:hint="eastAsia"/>
        </w:rPr>
        <w:t>项目</w:t>
      </w:r>
      <w:r>
        <w:rPr>
          <w:rFonts w:ascii="仿宋" w:eastAsia="仿宋" w:hAnsi="仿宋" w:hint="eastAsia"/>
        </w:rPr>
        <w:t>申</w:t>
      </w:r>
      <w:r>
        <w:rPr>
          <w:rFonts w:ascii="仿宋" w:eastAsia="仿宋" w:hAnsi="仿宋" w:hint="eastAsia"/>
        </w:rPr>
        <w:t>报指南通过茂名市科技业务管理阳光政务平台</w:t>
      </w:r>
      <w:r>
        <w:rPr>
          <w:rFonts w:ascii="仿宋" w:eastAsia="仿宋" w:hAnsi="仿宋" w:hint="eastAsia"/>
        </w:rPr>
        <w:t>进行</w:t>
      </w:r>
      <w:r>
        <w:rPr>
          <w:rFonts w:ascii="仿宋" w:eastAsia="仿宋" w:hAnsi="仿宋" w:hint="eastAsia"/>
        </w:rPr>
        <w:t>申报，同时提供纸质资料。申报单位应按隶属关系向各区（县级市）、茂名高新区、茂名滨海新区、茂名水东湾新城科技主管部门申报，各区（县级市）、茂名高新区、茂名滨海新区、茂名水东湾新城科技主管部</w:t>
      </w:r>
      <w:r>
        <w:rPr>
          <w:rFonts w:ascii="仿宋" w:eastAsia="仿宋" w:hAnsi="仿宋" w:hint="eastAsia"/>
        </w:rPr>
        <w:t>门对申报项目审</w:t>
      </w:r>
      <w:r>
        <w:rPr>
          <w:rFonts w:ascii="仿宋" w:eastAsia="仿宋" w:hAnsi="仿宋" w:hint="eastAsia"/>
        </w:rPr>
        <w:t>核</w:t>
      </w:r>
      <w:r>
        <w:rPr>
          <w:rFonts w:ascii="仿宋" w:eastAsia="仿宋" w:hAnsi="仿宋" w:hint="eastAsia"/>
        </w:rPr>
        <w:t>后向市科技局</w:t>
      </w:r>
      <w:r>
        <w:rPr>
          <w:rFonts w:ascii="仿宋" w:eastAsia="仿宋" w:hAnsi="仿宋" w:hint="eastAsia"/>
        </w:rPr>
        <w:t>推荐</w:t>
      </w:r>
      <w:r>
        <w:rPr>
          <w:rFonts w:ascii="仿宋" w:eastAsia="仿宋" w:hAnsi="仿宋" w:hint="eastAsia"/>
        </w:rPr>
        <w:t>。</w:t>
      </w:r>
    </w:p>
    <w:p w:rsidR="007A1C72" w:rsidRDefault="00874740">
      <w:pPr>
        <w:spacing w:line="360" w:lineRule="auto"/>
        <w:ind w:firstLineChars="200" w:firstLine="643"/>
        <w:rPr>
          <w:rFonts w:ascii="仿宋" w:eastAsia="仿宋" w:hAnsi="仿宋"/>
        </w:rPr>
      </w:pPr>
      <w:r>
        <w:rPr>
          <w:rFonts w:ascii="仿宋" w:eastAsia="仿宋" w:hAnsi="仿宋" w:hint="eastAsia"/>
          <w:b/>
          <w:bCs/>
        </w:rPr>
        <w:t>第十</w:t>
      </w:r>
      <w:r>
        <w:rPr>
          <w:rFonts w:ascii="仿宋" w:eastAsia="仿宋" w:hAnsi="仿宋" w:hint="eastAsia"/>
          <w:b/>
          <w:bCs/>
        </w:rPr>
        <w:t>一</w:t>
      </w:r>
      <w:r>
        <w:rPr>
          <w:rFonts w:ascii="仿宋" w:eastAsia="仿宋" w:hAnsi="仿宋" w:hint="eastAsia"/>
          <w:b/>
          <w:bCs/>
        </w:rPr>
        <w:t>条</w:t>
      </w:r>
      <w:r>
        <w:rPr>
          <w:rFonts w:ascii="仿宋" w:eastAsia="仿宋" w:hAnsi="仿宋" w:hint="eastAsia"/>
          <w:b/>
          <w:bCs/>
        </w:rPr>
        <w:t xml:space="preserve"> </w:t>
      </w:r>
      <w:r>
        <w:rPr>
          <w:rFonts w:ascii="仿宋" w:eastAsia="仿宋" w:hAnsi="仿宋" w:hint="eastAsia"/>
        </w:rPr>
        <w:t>市科技局对申报项目在</w:t>
      </w:r>
      <w:r>
        <w:rPr>
          <w:rFonts w:ascii="仿宋" w:eastAsia="仿宋" w:hAnsi="仿宋" w:hint="eastAsia"/>
        </w:rPr>
        <w:t>茂名市科技业务管理</w:t>
      </w:r>
      <w:r>
        <w:rPr>
          <w:rFonts w:ascii="仿宋" w:eastAsia="仿宋" w:hAnsi="仿宋" w:hint="eastAsia"/>
        </w:rPr>
        <w:t>阳光政务平台</w:t>
      </w:r>
      <w:r>
        <w:rPr>
          <w:rFonts w:ascii="仿宋" w:eastAsia="仿宋" w:hAnsi="仿宋" w:hint="eastAsia"/>
        </w:rPr>
        <w:t>上进行前置审查，并对符合申报条件的项目予以受理，对不符合申报条件的项目予以退回并说明原因。</w:t>
      </w:r>
    </w:p>
    <w:p w:rsidR="007A1C72" w:rsidRDefault="00874740">
      <w:pPr>
        <w:pStyle w:val="1"/>
        <w:widowControl w:val="0"/>
        <w:autoSpaceDE w:val="0"/>
        <w:spacing w:line="360" w:lineRule="auto"/>
        <w:ind w:firstLineChars="200" w:firstLine="643"/>
        <w:jc w:val="both"/>
        <w:rPr>
          <w:rFonts w:ascii="仿宋" w:eastAsia="仿宋" w:hAnsi="仿宋"/>
          <w:sz w:val="32"/>
          <w:szCs w:val="32"/>
        </w:rPr>
      </w:pPr>
      <w:r>
        <w:rPr>
          <w:rFonts w:ascii="仿宋" w:eastAsia="仿宋" w:hAnsi="仿宋" w:hint="eastAsia"/>
          <w:b/>
          <w:bCs/>
          <w:sz w:val="32"/>
          <w:szCs w:val="32"/>
        </w:rPr>
        <w:t>第十</w:t>
      </w:r>
      <w:r>
        <w:rPr>
          <w:rFonts w:ascii="仿宋" w:eastAsia="仿宋" w:hAnsi="仿宋" w:hint="eastAsia"/>
          <w:b/>
          <w:bCs/>
          <w:sz w:val="32"/>
          <w:szCs w:val="32"/>
        </w:rPr>
        <w:t>二</w:t>
      </w:r>
      <w:r>
        <w:rPr>
          <w:rFonts w:ascii="仿宋" w:eastAsia="仿宋" w:hAnsi="仿宋" w:hint="eastAsia"/>
          <w:b/>
          <w:bCs/>
          <w:sz w:val="32"/>
          <w:szCs w:val="32"/>
        </w:rPr>
        <w:t>条</w:t>
      </w:r>
      <w:r>
        <w:rPr>
          <w:rFonts w:ascii="仿宋" w:eastAsia="仿宋" w:hAnsi="仿宋" w:hint="eastAsia"/>
          <w:sz w:val="32"/>
          <w:szCs w:val="32"/>
        </w:rPr>
        <w:t xml:space="preserve"> </w:t>
      </w:r>
      <w:r>
        <w:rPr>
          <w:rFonts w:ascii="仿宋" w:eastAsia="仿宋" w:hAnsi="仿宋" w:hint="eastAsia"/>
          <w:sz w:val="32"/>
          <w:szCs w:val="32"/>
        </w:rPr>
        <w:t>评审。评审实行双盲网络评审方式，评审专家组由</w:t>
      </w:r>
      <w:r>
        <w:rPr>
          <w:rFonts w:ascii="仿宋" w:eastAsia="仿宋" w:hAnsi="仿宋" w:hint="eastAsia"/>
          <w:sz w:val="32"/>
          <w:szCs w:val="32"/>
        </w:rPr>
        <w:t>5</w:t>
      </w:r>
      <w:r>
        <w:rPr>
          <w:rFonts w:ascii="仿宋" w:eastAsia="仿宋" w:hAnsi="仿宋" w:hint="eastAsia"/>
          <w:sz w:val="32"/>
          <w:szCs w:val="32"/>
        </w:rPr>
        <w:t>名或以上单数专家组成，所有评审专家从省专家库中按专业随机抽取，</w:t>
      </w:r>
      <w:r>
        <w:rPr>
          <w:rFonts w:ascii="仿宋" w:eastAsia="仿宋" w:hAnsi="仿宋" w:hint="eastAsia"/>
          <w:sz w:val="32"/>
          <w:szCs w:val="32"/>
        </w:rPr>
        <w:t>专家评审以打分形式进行，</w:t>
      </w:r>
      <w:r>
        <w:rPr>
          <w:rFonts w:ascii="仿宋" w:eastAsia="仿宋" w:hAnsi="仿宋" w:cs="Arial" w:hint="eastAsia"/>
          <w:sz w:val="32"/>
          <w:szCs w:val="32"/>
        </w:rPr>
        <w:t>应对绩效目标、结果指标与指南要求的相符性，以及创新性、可行性、可考核性，实现项目绩效目标的能力和条件等</w:t>
      </w:r>
      <w:proofErr w:type="gramStart"/>
      <w:r>
        <w:rPr>
          <w:rFonts w:ascii="仿宋" w:eastAsia="仿宋" w:hAnsi="仿宋" w:hint="eastAsia"/>
          <w:sz w:val="32"/>
          <w:szCs w:val="32"/>
        </w:rPr>
        <w:t>作出</w:t>
      </w:r>
      <w:proofErr w:type="gramEnd"/>
      <w:r>
        <w:rPr>
          <w:rFonts w:ascii="仿宋" w:eastAsia="仿宋" w:hAnsi="仿宋" w:hint="eastAsia"/>
          <w:sz w:val="32"/>
          <w:szCs w:val="32"/>
        </w:rPr>
        <w:t>评价。评</w:t>
      </w:r>
      <w:r>
        <w:rPr>
          <w:rFonts w:ascii="仿宋" w:eastAsia="仿宋" w:hAnsi="仿宋" w:hint="eastAsia"/>
          <w:sz w:val="32"/>
          <w:szCs w:val="32"/>
        </w:rPr>
        <w:t>审得分排名在同一评审组最后</w:t>
      </w:r>
      <w:r>
        <w:rPr>
          <w:rFonts w:ascii="仿宋" w:eastAsia="仿宋" w:hAnsi="仿宋" w:hint="eastAsia"/>
          <w:sz w:val="32"/>
          <w:szCs w:val="32"/>
        </w:rPr>
        <w:t>40%</w:t>
      </w:r>
      <w:r>
        <w:rPr>
          <w:rFonts w:ascii="仿宋" w:eastAsia="仿宋" w:hAnsi="仿宋" w:hint="eastAsia"/>
          <w:sz w:val="32"/>
          <w:szCs w:val="32"/>
        </w:rPr>
        <w:t>的项目不得进入答辩评审。</w:t>
      </w:r>
    </w:p>
    <w:p w:rsidR="007A1C72" w:rsidRDefault="00874740">
      <w:pPr>
        <w:pStyle w:val="1"/>
        <w:widowControl w:val="0"/>
        <w:autoSpaceDE w:val="0"/>
        <w:spacing w:line="360" w:lineRule="auto"/>
        <w:ind w:firstLineChars="200" w:firstLine="643"/>
        <w:jc w:val="both"/>
        <w:rPr>
          <w:rFonts w:ascii="仿宋" w:eastAsia="仿宋" w:hAnsi="仿宋"/>
          <w:sz w:val="32"/>
          <w:szCs w:val="32"/>
        </w:rPr>
      </w:pPr>
      <w:r>
        <w:rPr>
          <w:rFonts w:ascii="仿宋" w:eastAsia="仿宋" w:hAnsi="仿宋" w:hint="eastAsia"/>
          <w:b/>
          <w:bCs/>
          <w:sz w:val="32"/>
          <w:szCs w:val="32"/>
        </w:rPr>
        <w:t>第十</w:t>
      </w:r>
      <w:r>
        <w:rPr>
          <w:rFonts w:ascii="仿宋" w:eastAsia="仿宋" w:hAnsi="仿宋" w:hint="eastAsia"/>
          <w:b/>
          <w:bCs/>
          <w:sz w:val="32"/>
          <w:szCs w:val="32"/>
        </w:rPr>
        <w:t>三</w:t>
      </w:r>
      <w:r>
        <w:rPr>
          <w:rFonts w:ascii="仿宋" w:eastAsia="仿宋" w:hAnsi="仿宋" w:hint="eastAsia"/>
          <w:b/>
          <w:bCs/>
          <w:sz w:val="32"/>
          <w:szCs w:val="32"/>
        </w:rPr>
        <w:t>条</w:t>
      </w:r>
      <w:r>
        <w:rPr>
          <w:rFonts w:ascii="仿宋" w:eastAsia="仿宋" w:hAnsi="仿宋" w:hint="eastAsia"/>
          <w:sz w:val="32"/>
          <w:szCs w:val="32"/>
        </w:rPr>
        <w:t xml:space="preserve"> </w:t>
      </w:r>
      <w:r>
        <w:rPr>
          <w:rFonts w:ascii="仿宋" w:eastAsia="仿宋" w:hAnsi="仿宋" w:hint="eastAsia"/>
          <w:sz w:val="32"/>
          <w:szCs w:val="32"/>
        </w:rPr>
        <w:t>答辩评审。答辩评审采取现场答辩的方式，</w:t>
      </w:r>
      <w:r>
        <w:rPr>
          <w:rFonts w:ascii="仿宋" w:eastAsia="仿宋" w:hAnsi="仿宋" w:hint="eastAsia"/>
          <w:sz w:val="32"/>
          <w:szCs w:val="32"/>
        </w:rPr>
        <w:lastRenderedPageBreak/>
        <w:t>主要对申</w:t>
      </w:r>
      <w:r>
        <w:rPr>
          <w:rFonts w:ascii="仿宋" w:eastAsia="仿宋" w:hAnsi="仿宋" w:hint="eastAsia"/>
          <w:sz w:val="32"/>
          <w:szCs w:val="32"/>
        </w:rPr>
        <w:t>报项目的产业化前景及可行性</w:t>
      </w:r>
      <w:proofErr w:type="gramStart"/>
      <w:r>
        <w:rPr>
          <w:rFonts w:ascii="仿宋" w:eastAsia="仿宋" w:hAnsi="仿宋" w:hint="eastAsia"/>
          <w:sz w:val="32"/>
          <w:szCs w:val="32"/>
        </w:rPr>
        <w:t>作出</w:t>
      </w:r>
      <w:proofErr w:type="gramEnd"/>
      <w:r>
        <w:rPr>
          <w:rFonts w:ascii="仿宋" w:eastAsia="仿宋" w:hAnsi="仿宋" w:hint="eastAsia"/>
          <w:sz w:val="32"/>
          <w:szCs w:val="32"/>
        </w:rPr>
        <w:t>评价。评审专家组由</w:t>
      </w:r>
      <w:r>
        <w:rPr>
          <w:rFonts w:ascii="仿宋" w:eastAsia="仿宋" w:hAnsi="仿宋" w:hint="eastAsia"/>
          <w:sz w:val="32"/>
          <w:szCs w:val="32"/>
        </w:rPr>
        <w:t>5</w:t>
      </w:r>
      <w:r>
        <w:rPr>
          <w:rFonts w:ascii="仿宋" w:eastAsia="仿宋" w:hAnsi="仿宋" w:hint="eastAsia"/>
          <w:sz w:val="32"/>
          <w:szCs w:val="32"/>
        </w:rPr>
        <w:t>名或以上单数专家组成，从市科技专家库中抽取。专家分档次进行打分，并出具意见。</w:t>
      </w:r>
    </w:p>
    <w:p w:rsidR="007A1C72" w:rsidRDefault="00874740">
      <w:pPr>
        <w:pStyle w:val="1"/>
        <w:widowControl w:val="0"/>
        <w:autoSpaceDE w:val="0"/>
        <w:spacing w:line="360" w:lineRule="auto"/>
        <w:ind w:firstLineChars="200" w:firstLine="640"/>
        <w:jc w:val="both"/>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b/>
          <w:bCs/>
          <w:sz w:val="32"/>
          <w:szCs w:val="32"/>
        </w:rPr>
        <w:t>第十</w:t>
      </w:r>
      <w:r>
        <w:rPr>
          <w:rFonts w:ascii="仿宋" w:eastAsia="仿宋" w:hAnsi="仿宋" w:hint="eastAsia"/>
          <w:b/>
          <w:bCs/>
          <w:sz w:val="32"/>
          <w:szCs w:val="32"/>
        </w:rPr>
        <w:t>四</w:t>
      </w:r>
      <w:r>
        <w:rPr>
          <w:rFonts w:ascii="仿宋" w:eastAsia="仿宋" w:hAnsi="仿宋" w:hint="eastAsia"/>
          <w:b/>
          <w:bCs/>
          <w:sz w:val="32"/>
          <w:szCs w:val="32"/>
        </w:rPr>
        <w:t>条</w:t>
      </w:r>
      <w:r>
        <w:rPr>
          <w:rFonts w:ascii="仿宋" w:eastAsia="仿宋" w:hAnsi="仿宋" w:hint="eastAsia"/>
          <w:sz w:val="32"/>
          <w:szCs w:val="32"/>
        </w:rPr>
        <w:t xml:space="preserve"> </w:t>
      </w:r>
      <w:r>
        <w:rPr>
          <w:rFonts w:ascii="仿宋" w:eastAsia="仿宋" w:hAnsi="仿宋" w:hint="eastAsia"/>
          <w:sz w:val="32"/>
          <w:szCs w:val="32"/>
        </w:rPr>
        <w:t>实地考察。对通过答辩评审的产学研合作专项项目及其实施单位进行实地考察，重点考察实施单位支撑能力及项目预算的合理性。</w:t>
      </w:r>
    </w:p>
    <w:p w:rsidR="007A1C72" w:rsidRDefault="00874740">
      <w:pPr>
        <w:pStyle w:val="1"/>
        <w:widowControl w:val="0"/>
        <w:autoSpaceDE w:val="0"/>
        <w:spacing w:line="360" w:lineRule="auto"/>
        <w:jc w:val="center"/>
        <w:rPr>
          <w:rStyle w:val="15"/>
          <w:rFonts w:ascii="仿宋" w:hAnsi="仿宋"/>
        </w:rPr>
      </w:pPr>
      <w:r>
        <w:rPr>
          <w:rStyle w:val="15"/>
          <w:rFonts w:ascii="仿宋" w:eastAsia="仿宋" w:hAnsi="仿宋" w:hint="eastAsia"/>
          <w:sz w:val="32"/>
          <w:szCs w:val="32"/>
        </w:rPr>
        <w:t>第四章</w:t>
      </w:r>
      <w:r>
        <w:rPr>
          <w:rStyle w:val="15"/>
          <w:rFonts w:ascii="仿宋" w:eastAsia="仿宋" w:hAnsi="仿宋" w:hint="eastAsia"/>
          <w:sz w:val="32"/>
          <w:szCs w:val="32"/>
        </w:rPr>
        <w:t xml:space="preserve"> </w:t>
      </w:r>
      <w:r>
        <w:rPr>
          <w:rStyle w:val="15"/>
          <w:rFonts w:ascii="仿宋" w:eastAsia="仿宋" w:hAnsi="仿宋" w:hint="eastAsia"/>
          <w:sz w:val="32"/>
          <w:szCs w:val="32"/>
        </w:rPr>
        <w:t>报批和公示</w:t>
      </w:r>
    </w:p>
    <w:p w:rsidR="007A1C72" w:rsidRDefault="00874740">
      <w:pPr>
        <w:pStyle w:val="1"/>
        <w:widowControl w:val="0"/>
        <w:autoSpaceDE w:val="0"/>
        <w:spacing w:line="360" w:lineRule="auto"/>
        <w:ind w:firstLineChars="200" w:firstLine="643"/>
        <w:jc w:val="both"/>
      </w:pPr>
      <w:r>
        <w:rPr>
          <w:rFonts w:ascii="仿宋" w:eastAsia="仿宋" w:hAnsi="仿宋" w:hint="eastAsia"/>
          <w:b/>
          <w:bCs/>
          <w:sz w:val="32"/>
          <w:szCs w:val="32"/>
        </w:rPr>
        <w:t>第十</w:t>
      </w:r>
      <w:r>
        <w:rPr>
          <w:rFonts w:ascii="仿宋" w:eastAsia="仿宋" w:hAnsi="仿宋" w:hint="eastAsia"/>
          <w:b/>
          <w:bCs/>
          <w:sz w:val="32"/>
          <w:szCs w:val="32"/>
        </w:rPr>
        <w:t>五</w:t>
      </w:r>
      <w:r>
        <w:rPr>
          <w:rFonts w:ascii="仿宋" w:eastAsia="仿宋" w:hAnsi="仿宋" w:hint="eastAsia"/>
          <w:b/>
          <w:bCs/>
          <w:sz w:val="32"/>
          <w:szCs w:val="32"/>
        </w:rPr>
        <w:t>条</w:t>
      </w:r>
      <w:r>
        <w:rPr>
          <w:rFonts w:ascii="仿宋" w:eastAsia="仿宋" w:hAnsi="仿宋" w:hint="eastAsia"/>
          <w:sz w:val="32"/>
          <w:szCs w:val="32"/>
        </w:rPr>
        <w:t xml:space="preserve">  </w:t>
      </w:r>
      <w:r>
        <w:rPr>
          <w:rFonts w:ascii="仿宋" w:eastAsia="仿宋" w:hAnsi="仿宋" w:hint="eastAsia"/>
          <w:sz w:val="32"/>
          <w:szCs w:val="32"/>
        </w:rPr>
        <w:t>确定拟入选名单。市科技局根据专项项目评审的得分数，择优推荐拟入选名单报市人才办审核。</w:t>
      </w:r>
    </w:p>
    <w:p w:rsidR="007A1C72" w:rsidRDefault="00874740">
      <w:pPr>
        <w:pStyle w:val="1"/>
        <w:widowControl w:val="0"/>
        <w:autoSpaceDE w:val="0"/>
        <w:spacing w:line="360" w:lineRule="auto"/>
        <w:ind w:firstLineChars="200" w:firstLine="643"/>
        <w:jc w:val="both"/>
        <w:rPr>
          <w:rFonts w:ascii="仿宋" w:eastAsia="仿宋" w:hAnsi="仿宋"/>
          <w:sz w:val="32"/>
          <w:szCs w:val="32"/>
        </w:rPr>
      </w:pPr>
      <w:r>
        <w:rPr>
          <w:rFonts w:ascii="仿宋" w:eastAsia="仿宋" w:hAnsi="仿宋" w:hint="eastAsia"/>
          <w:b/>
          <w:bCs/>
          <w:sz w:val="32"/>
          <w:szCs w:val="32"/>
        </w:rPr>
        <w:t>第十</w:t>
      </w:r>
      <w:r>
        <w:rPr>
          <w:rFonts w:ascii="仿宋" w:eastAsia="仿宋" w:hAnsi="仿宋" w:hint="eastAsia"/>
          <w:b/>
          <w:bCs/>
          <w:sz w:val="32"/>
          <w:szCs w:val="32"/>
        </w:rPr>
        <w:t>六</w:t>
      </w:r>
      <w:r>
        <w:rPr>
          <w:rFonts w:ascii="仿宋" w:eastAsia="仿宋" w:hAnsi="仿宋" w:hint="eastAsia"/>
          <w:b/>
          <w:bCs/>
          <w:sz w:val="32"/>
          <w:szCs w:val="32"/>
        </w:rPr>
        <w:t>条</w:t>
      </w:r>
      <w:r>
        <w:rPr>
          <w:rFonts w:ascii="仿宋" w:eastAsia="仿宋" w:hAnsi="仿宋" w:hint="eastAsia"/>
          <w:sz w:val="32"/>
          <w:szCs w:val="32"/>
        </w:rPr>
        <w:t xml:space="preserve">  </w:t>
      </w:r>
      <w:r>
        <w:rPr>
          <w:rFonts w:ascii="仿宋" w:eastAsia="仿宋" w:hAnsi="仿宋" w:hint="eastAsia"/>
          <w:sz w:val="32"/>
          <w:szCs w:val="32"/>
        </w:rPr>
        <w:t>公示与报批。拟入选名单在市政府相关部门网站公示</w:t>
      </w:r>
      <w:r>
        <w:rPr>
          <w:rFonts w:ascii="仿宋" w:eastAsia="仿宋" w:hAnsi="仿宋" w:hint="eastAsia"/>
          <w:sz w:val="32"/>
          <w:szCs w:val="32"/>
        </w:rPr>
        <w:t>5</w:t>
      </w:r>
      <w:r>
        <w:rPr>
          <w:rFonts w:ascii="仿宋" w:eastAsia="仿宋" w:hAnsi="仿宋" w:hint="eastAsia"/>
          <w:sz w:val="32"/>
          <w:szCs w:val="32"/>
        </w:rPr>
        <w:t>个工作日，无异议后报市人才工作领导小组审批。</w:t>
      </w:r>
    </w:p>
    <w:p w:rsidR="007A1C72" w:rsidRDefault="00874740">
      <w:pPr>
        <w:pStyle w:val="1"/>
        <w:widowControl w:val="0"/>
        <w:autoSpaceDE w:val="0"/>
        <w:spacing w:line="360" w:lineRule="auto"/>
        <w:jc w:val="center"/>
        <w:rPr>
          <w:rFonts w:ascii="仿宋" w:eastAsia="仿宋" w:hAnsi="仿宋"/>
          <w:b/>
          <w:bCs/>
          <w:sz w:val="32"/>
          <w:szCs w:val="32"/>
        </w:rPr>
      </w:pPr>
      <w:r>
        <w:rPr>
          <w:rStyle w:val="15"/>
          <w:rFonts w:ascii="仿宋" w:eastAsia="仿宋" w:hAnsi="仿宋" w:hint="eastAsia"/>
          <w:sz w:val="32"/>
          <w:szCs w:val="32"/>
        </w:rPr>
        <w:t>第五章</w:t>
      </w:r>
      <w:r>
        <w:rPr>
          <w:rStyle w:val="15"/>
          <w:rFonts w:ascii="仿宋" w:eastAsia="仿宋" w:hAnsi="仿宋" w:hint="eastAsia"/>
          <w:sz w:val="32"/>
          <w:szCs w:val="32"/>
        </w:rPr>
        <w:t xml:space="preserve"> </w:t>
      </w:r>
      <w:r>
        <w:rPr>
          <w:rStyle w:val="15"/>
          <w:rFonts w:ascii="仿宋" w:eastAsia="仿宋" w:hAnsi="仿宋" w:hint="eastAsia"/>
          <w:sz w:val="32"/>
          <w:szCs w:val="32"/>
        </w:rPr>
        <w:t>合同签订及经费管理</w:t>
      </w:r>
    </w:p>
    <w:p w:rsidR="007A1C72" w:rsidRDefault="00874740">
      <w:pPr>
        <w:pStyle w:val="1"/>
        <w:widowControl w:val="0"/>
        <w:autoSpaceDE w:val="0"/>
        <w:spacing w:line="360" w:lineRule="auto"/>
        <w:ind w:firstLineChars="200" w:firstLine="643"/>
        <w:jc w:val="both"/>
        <w:rPr>
          <w:rFonts w:ascii="仿宋" w:eastAsia="仿宋" w:hAnsi="仿宋"/>
          <w:sz w:val="32"/>
          <w:szCs w:val="32"/>
        </w:rPr>
      </w:pPr>
      <w:r>
        <w:rPr>
          <w:rFonts w:ascii="仿宋" w:eastAsia="仿宋" w:hAnsi="仿宋" w:hint="eastAsia"/>
          <w:b/>
          <w:bCs/>
          <w:sz w:val="32"/>
          <w:szCs w:val="32"/>
        </w:rPr>
        <w:t>第十</w:t>
      </w:r>
      <w:r>
        <w:rPr>
          <w:rFonts w:ascii="仿宋" w:eastAsia="仿宋" w:hAnsi="仿宋" w:hint="eastAsia"/>
          <w:b/>
          <w:bCs/>
          <w:sz w:val="32"/>
          <w:szCs w:val="32"/>
        </w:rPr>
        <w:t>七</w:t>
      </w:r>
      <w:r>
        <w:rPr>
          <w:rFonts w:ascii="仿宋" w:eastAsia="仿宋" w:hAnsi="仿宋" w:hint="eastAsia"/>
          <w:b/>
          <w:bCs/>
          <w:sz w:val="32"/>
          <w:szCs w:val="32"/>
        </w:rPr>
        <w:t>条</w:t>
      </w:r>
      <w:r>
        <w:rPr>
          <w:rFonts w:ascii="仿宋" w:eastAsia="仿宋" w:hAnsi="仿宋" w:hint="eastAsia"/>
          <w:sz w:val="32"/>
          <w:szCs w:val="32"/>
        </w:rPr>
        <w:t xml:space="preserve"> </w:t>
      </w:r>
      <w:r>
        <w:rPr>
          <w:rFonts w:ascii="仿宋" w:eastAsia="仿宋" w:hAnsi="仿宋" w:hint="eastAsia"/>
          <w:sz w:val="32"/>
          <w:szCs w:val="32"/>
        </w:rPr>
        <w:t>合同签订。产学研合作专项项目实施各方要与市科技局签订项目合同，明确资金使用计划、知识产权归属以及实施预期目标等问题，并履行合同相关责任义务。</w:t>
      </w:r>
    </w:p>
    <w:p w:rsidR="007A1C72" w:rsidRDefault="00874740">
      <w:pPr>
        <w:pStyle w:val="1"/>
        <w:widowControl w:val="0"/>
        <w:autoSpaceDE w:val="0"/>
        <w:spacing w:line="360" w:lineRule="auto"/>
        <w:ind w:firstLineChars="200" w:firstLine="643"/>
        <w:jc w:val="both"/>
        <w:rPr>
          <w:rFonts w:ascii="仿宋" w:eastAsia="仿宋" w:hAnsi="仿宋"/>
          <w:spacing w:val="10"/>
          <w:sz w:val="32"/>
          <w:szCs w:val="32"/>
        </w:rPr>
      </w:pPr>
      <w:r>
        <w:rPr>
          <w:rFonts w:ascii="仿宋" w:eastAsia="仿宋" w:hAnsi="仿宋" w:hint="eastAsia"/>
          <w:b/>
          <w:bCs/>
          <w:sz w:val="32"/>
          <w:szCs w:val="32"/>
        </w:rPr>
        <w:t>第十</w:t>
      </w:r>
      <w:r>
        <w:rPr>
          <w:rFonts w:ascii="仿宋" w:eastAsia="仿宋" w:hAnsi="仿宋" w:hint="eastAsia"/>
          <w:b/>
          <w:bCs/>
          <w:sz w:val="32"/>
          <w:szCs w:val="32"/>
        </w:rPr>
        <w:t>八</w:t>
      </w:r>
      <w:r>
        <w:rPr>
          <w:rFonts w:ascii="仿宋" w:eastAsia="仿宋" w:hAnsi="仿宋" w:hint="eastAsia"/>
          <w:b/>
          <w:bCs/>
          <w:sz w:val="32"/>
          <w:szCs w:val="32"/>
        </w:rPr>
        <w:t>条</w:t>
      </w:r>
      <w:r>
        <w:rPr>
          <w:rFonts w:ascii="仿宋" w:eastAsia="仿宋" w:hAnsi="仿宋" w:hint="eastAsia"/>
          <w:sz w:val="32"/>
          <w:szCs w:val="32"/>
        </w:rPr>
        <w:t xml:space="preserve"> </w:t>
      </w:r>
      <w:r>
        <w:rPr>
          <w:rFonts w:ascii="仿宋" w:eastAsia="仿宋" w:hAnsi="仿宋" w:hint="eastAsia"/>
          <w:sz w:val="32"/>
          <w:szCs w:val="32"/>
        </w:rPr>
        <w:t>资金扶持。</w:t>
      </w:r>
      <w:r>
        <w:rPr>
          <w:rFonts w:ascii="仿宋" w:eastAsia="仿宋" w:hAnsi="仿宋" w:hint="eastAsia"/>
          <w:spacing w:val="10"/>
          <w:sz w:val="32"/>
          <w:szCs w:val="32"/>
        </w:rPr>
        <w:t>对通过评审的产学研合作专项项目，每个给予</w:t>
      </w:r>
      <w:r>
        <w:rPr>
          <w:rFonts w:ascii="仿宋" w:eastAsia="仿宋" w:hAnsi="仿宋" w:hint="eastAsia"/>
          <w:spacing w:val="10"/>
          <w:sz w:val="32"/>
          <w:szCs w:val="32"/>
        </w:rPr>
        <w:t>50</w:t>
      </w:r>
      <w:r>
        <w:rPr>
          <w:rFonts w:ascii="仿宋" w:eastAsia="仿宋" w:hAnsi="仿宋" w:hint="eastAsia"/>
          <w:spacing w:val="10"/>
          <w:sz w:val="32"/>
          <w:szCs w:val="32"/>
        </w:rPr>
        <w:t>万元资助。</w:t>
      </w:r>
    </w:p>
    <w:p w:rsidR="007A1C72" w:rsidRDefault="00874740">
      <w:pPr>
        <w:pStyle w:val="1"/>
        <w:widowControl w:val="0"/>
        <w:autoSpaceDE w:val="0"/>
        <w:spacing w:line="360" w:lineRule="auto"/>
        <w:ind w:firstLineChars="200" w:firstLine="643"/>
        <w:jc w:val="both"/>
        <w:rPr>
          <w:rFonts w:ascii="仿宋" w:eastAsia="仿宋" w:hAnsi="仿宋"/>
          <w:sz w:val="32"/>
          <w:szCs w:val="32"/>
        </w:rPr>
      </w:pPr>
      <w:r>
        <w:rPr>
          <w:rFonts w:ascii="仿宋" w:eastAsia="仿宋" w:hAnsi="仿宋" w:hint="eastAsia"/>
          <w:b/>
          <w:bCs/>
          <w:sz w:val="32"/>
          <w:szCs w:val="32"/>
        </w:rPr>
        <w:t>第</w:t>
      </w:r>
      <w:r>
        <w:rPr>
          <w:rFonts w:ascii="仿宋" w:eastAsia="仿宋" w:hAnsi="仿宋" w:hint="eastAsia"/>
          <w:b/>
          <w:bCs/>
          <w:sz w:val="32"/>
          <w:szCs w:val="32"/>
        </w:rPr>
        <w:t>十九</w:t>
      </w:r>
      <w:r>
        <w:rPr>
          <w:rFonts w:ascii="仿宋" w:eastAsia="仿宋" w:hAnsi="仿宋" w:hint="eastAsia"/>
          <w:b/>
          <w:bCs/>
          <w:sz w:val="32"/>
          <w:szCs w:val="32"/>
        </w:rPr>
        <w:t>条</w:t>
      </w:r>
      <w:r>
        <w:rPr>
          <w:rFonts w:ascii="仿宋" w:eastAsia="仿宋" w:hAnsi="仿宋" w:hint="eastAsia"/>
          <w:sz w:val="32"/>
          <w:szCs w:val="32"/>
        </w:rPr>
        <w:t xml:space="preserve"> </w:t>
      </w:r>
      <w:r>
        <w:rPr>
          <w:rFonts w:ascii="仿宋" w:eastAsia="仿宋" w:hAnsi="仿宋" w:hint="eastAsia"/>
          <w:sz w:val="32"/>
          <w:szCs w:val="32"/>
        </w:rPr>
        <w:t>经费使用范围。</w:t>
      </w:r>
    </w:p>
    <w:p w:rsidR="007A1C72" w:rsidRDefault="00874740">
      <w:pPr>
        <w:pStyle w:val="a4"/>
        <w:wordWrap w:val="0"/>
        <w:autoSpaceDE w:val="0"/>
        <w:spacing w:before="0" w:beforeAutospacing="0" w:after="0" w:afterAutospacing="0" w:line="360" w:lineRule="auto"/>
        <w:ind w:firstLineChars="200" w:firstLine="640"/>
        <w:jc w:val="both"/>
        <w:rPr>
          <w:rFonts w:ascii="仿宋" w:eastAsia="仿宋" w:hAnsi="仿宋"/>
          <w:sz w:val="32"/>
          <w:szCs w:val="32"/>
          <w:shd w:val="clear" w:color="auto" w:fill="FFFFFF"/>
        </w:rPr>
      </w:pPr>
      <w:r>
        <w:rPr>
          <w:rFonts w:ascii="仿宋" w:eastAsia="仿宋" w:hAnsi="仿宋" w:hint="eastAsia"/>
          <w:sz w:val="32"/>
          <w:szCs w:val="32"/>
          <w:shd w:val="clear" w:color="auto" w:fill="FFFFFF"/>
        </w:rPr>
        <w:t>专项资金的开支范围包括</w:t>
      </w:r>
      <w:r>
        <w:rPr>
          <w:rFonts w:ascii="仿宋" w:eastAsia="仿宋" w:hAnsi="仿宋" w:hint="eastAsia"/>
          <w:sz w:val="32"/>
          <w:szCs w:val="32"/>
        </w:rPr>
        <w:t>科研工作经费</w:t>
      </w:r>
      <w:r>
        <w:rPr>
          <w:rFonts w:ascii="仿宋" w:eastAsia="仿宋" w:hAnsi="仿宋" w:hint="eastAsia"/>
          <w:sz w:val="32"/>
          <w:szCs w:val="32"/>
          <w:shd w:val="clear" w:color="auto" w:fill="FFFFFF"/>
        </w:rPr>
        <w:t>和</w:t>
      </w:r>
      <w:r>
        <w:rPr>
          <w:rFonts w:ascii="仿宋" w:eastAsia="仿宋" w:hAnsi="仿宋" w:hint="eastAsia"/>
          <w:sz w:val="32"/>
          <w:szCs w:val="32"/>
        </w:rPr>
        <w:t>生活补贴</w:t>
      </w:r>
      <w:r>
        <w:rPr>
          <w:rFonts w:ascii="仿宋" w:eastAsia="仿宋" w:hAnsi="仿宋" w:hint="eastAsia"/>
          <w:sz w:val="32"/>
          <w:szCs w:val="32"/>
          <w:shd w:val="clear" w:color="auto" w:fill="FFFFFF"/>
        </w:rPr>
        <w:t>。</w:t>
      </w:r>
    </w:p>
    <w:p w:rsidR="007A1C72" w:rsidRDefault="00874740">
      <w:pPr>
        <w:pStyle w:val="a4"/>
        <w:wordWrap w:val="0"/>
        <w:autoSpaceDE w:val="0"/>
        <w:spacing w:before="0" w:beforeAutospacing="0" w:after="0" w:afterAutospacing="0" w:line="360" w:lineRule="auto"/>
        <w:ind w:firstLineChars="200" w:firstLine="640"/>
        <w:jc w:val="both"/>
        <w:rPr>
          <w:rFonts w:ascii="仿宋" w:eastAsia="仿宋" w:hAnsi="仿宋"/>
          <w:sz w:val="32"/>
          <w:szCs w:val="32"/>
          <w:shd w:val="clear" w:color="auto" w:fill="FFFFFF"/>
        </w:rPr>
      </w:pPr>
      <w:r>
        <w:rPr>
          <w:rFonts w:ascii="仿宋" w:eastAsia="仿宋" w:hAnsi="仿宋" w:hint="eastAsia"/>
          <w:sz w:val="32"/>
          <w:szCs w:val="32"/>
        </w:rPr>
        <w:t>1</w:t>
      </w:r>
      <w:r>
        <w:rPr>
          <w:rFonts w:ascii="仿宋" w:eastAsia="仿宋" w:hAnsi="仿宋" w:hint="eastAsia"/>
          <w:sz w:val="32"/>
          <w:szCs w:val="32"/>
        </w:rPr>
        <w:t>、科研工作经费是指</w:t>
      </w:r>
      <w:r>
        <w:rPr>
          <w:rFonts w:ascii="仿宋" w:eastAsia="仿宋" w:hAnsi="仿宋" w:hint="eastAsia"/>
          <w:sz w:val="32"/>
          <w:szCs w:val="32"/>
          <w:shd w:val="clear" w:color="auto" w:fill="FFFFFF"/>
        </w:rPr>
        <w:t>项目研发过程中发生的与之直接相关的费用，主要包括设备费、材料费、测试化验加工费、燃料动力费、差旅费</w:t>
      </w:r>
      <w:r>
        <w:rPr>
          <w:rFonts w:ascii="仿宋" w:eastAsia="仿宋" w:hAnsi="仿宋" w:hint="eastAsia"/>
          <w:sz w:val="32"/>
          <w:szCs w:val="32"/>
          <w:shd w:val="clear" w:color="auto" w:fill="FFFFFF"/>
        </w:rPr>
        <w:t>/</w:t>
      </w:r>
      <w:r>
        <w:rPr>
          <w:rFonts w:ascii="仿宋" w:eastAsia="仿宋" w:hAnsi="仿宋" w:hint="eastAsia"/>
          <w:sz w:val="32"/>
          <w:szCs w:val="32"/>
          <w:shd w:val="clear" w:color="auto" w:fill="FFFFFF"/>
        </w:rPr>
        <w:t>会议费</w:t>
      </w:r>
      <w:r>
        <w:rPr>
          <w:rFonts w:ascii="仿宋" w:eastAsia="仿宋" w:hAnsi="仿宋" w:hint="eastAsia"/>
          <w:sz w:val="32"/>
          <w:szCs w:val="32"/>
          <w:shd w:val="clear" w:color="auto" w:fill="FFFFFF"/>
        </w:rPr>
        <w:t>/</w:t>
      </w:r>
      <w:r>
        <w:rPr>
          <w:rFonts w:ascii="仿宋" w:eastAsia="仿宋" w:hAnsi="仿宋" w:hint="eastAsia"/>
          <w:sz w:val="32"/>
          <w:szCs w:val="32"/>
          <w:shd w:val="clear" w:color="auto" w:fill="FFFFFF"/>
        </w:rPr>
        <w:t>国际合作与交流费、出版</w:t>
      </w:r>
      <w:r>
        <w:rPr>
          <w:rFonts w:ascii="仿宋" w:eastAsia="仿宋" w:hAnsi="仿宋" w:hint="eastAsia"/>
          <w:sz w:val="32"/>
          <w:szCs w:val="32"/>
          <w:shd w:val="clear" w:color="auto" w:fill="FFFFFF"/>
        </w:rPr>
        <w:t>/</w:t>
      </w:r>
      <w:r>
        <w:rPr>
          <w:rFonts w:ascii="仿宋" w:eastAsia="仿宋" w:hAnsi="仿宋" w:hint="eastAsia"/>
          <w:sz w:val="32"/>
          <w:szCs w:val="32"/>
          <w:shd w:val="clear" w:color="auto" w:fill="FFFFFF"/>
        </w:rPr>
        <w:t>文</w:t>
      </w:r>
      <w:r>
        <w:rPr>
          <w:rFonts w:ascii="仿宋" w:eastAsia="仿宋" w:hAnsi="仿宋" w:hint="eastAsia"/>
          <w:sz w:val="32"/>
          <w:szCs w:val="32"/>
          <w:shd w:val="clear" w:color="auto" w:fill="FFFFFF"/>
        </w:rPr>
        <w:lastRenderedPageBreak/>
        <w:t>献</w:t>
      </w:r>
      <w:r>
        <w:rPr>
          <w:rFonts w:ascii="仿宋" w:eastAsia="仿宋" w:hAnsi="仿宋" w:hint="eastAsia"/>
          <w:sz w:val="32"/>
          <w:szCs w:val="32"/>
          <w:shd w:val="clear" w:color="auto" w:fill="FFFFFF"/>
        </w:rPr>
        <w:t>/</w:t>
      </w:r>
      <w:r>
        <w:rPr>
          <w:rFonts w:ascii="仿宋" w:eastAsia="仿宋" w:hAnsi="仿宋" w:hint="eastAsia"/>
          <w:sz w:val="32"/>
          <w:szCs w:val="32"/>
          <w:shd w:val="clear" w:color="auto" w:fill="FFFFFF"/>
        </w:rPr>
        <w:t>信息传播</w:t>
      </w:r>
      <w:r>
        <w:rPr>
          <w:rFonts w:ascii="仿宋" w:eastAsia="仿宋" w:hAnsi="仿宋" w:hint="eastAsia"/>
          <w:sz w:val="32"/>
          <w:szCs w:val="32"/>
          <w:shd w:val="clear" w:color="auto" w:fill="FFFFFF"/>
        </w:rPr>
        <w:t>/</w:t>
      </w:r>
      <w:r>
        <w:rPr>
          <w:rFonts w:ascii="仿宋" w:eastAsia="仿宋" w:hAnsi="仿宋" w:hint="eastAsia"/>
          <w:sz w:val="32"/>
          <w:szCs w:val="32"/>
          <w:shd w:val="clear" w:color="auto" w:fill="FFFFFF"/>
        </w:rPr>
        <w:t>知识产权事务费、劳务费、人员费、专家咨询费</w:t>
      </w:r>
      <w:r>
        <w:rPr>
          <w:rFonts w:ascii="仿宋" w:eastAsia="仿宋" w:hAnsi="仿宋" w:hint="eastAsia"/>
          <w:sz w:val="32"/>
          <w:szCs w:val="32"/>
        </w:rPr>
        <w:t>、单位管理费</w:t>
      </w:r>
      <w:r>
        <w:rPr>
          <w:rFonts w:ascii="仿宋" w:eastAsia="仿宋" w:hAnsi="仿宋" w:hint="eastAsia"/>
          <w:sz w:val="32"/>
          <w:szCs w:val="32"/>
          <w:shd w:val="clear" w:color="auto" w:fill="FFFFFF"/>
        </w:rPr>
        <w:t>和其他支出。</w:t>
      </w:r>
      <w:r>
        <w:rPr>
          <w:rFonts w:ascii="仿宋" w:eastAsia="仿宋" w:hAnsi="仿宋" w:hint="eastAsia"/>
          <w:sz w:val="32"/>
          <w:szCs w:val="32"/>
        </w:rPr>
        <w:t>科研工作经费纳入项目单位财务统一管理，单独核算，专款专用。</w:t>
      </w:r>
    </w:p>
    <w:p w:rsidR="007A1C72" w:rsidRDefault="00874740">
      <w:pPr>
        <w:widowControl/>
        <w:autoSpaceDE w:val="0"/>
        <w:spacing w:line="360" w:lineRule="auto"/>
        <w:ind w:firstLine="561"/>
        <w:rPr>
          <w:rFonts w:ascii="仿宋" w:eastAsia="仿宋" w:hAnsi="仿宋"/>
          <w:kern w:val="0"/>
        </w:rPr>
      </w:pPr>
      <w:r>
        <w:rPr>
          <w:rFonts w:ascii="仿宋" w:eastAsia="仿宋" w:hAnsi="仿宋" w:hint="eastAsia"/>
          <w:kern w:val="0"/>
        </w:rPr>
        <w:t>2</w:t>
      </w:r>
      <w:r>
        <w:rPr>
          <w:rFonts w:ascii="仿宋" w:eastAsia="仿宋" w:hAnsi="仿宋" w:hint="eastAsia"/>
          <w:kern w:val="0"/>
        </w:rPr>
        <w:t>、生活补贴。主要用于改善项目团队的生活条件，由项目团队支配使用（团队生活补贴由团队带头人支配使用）。生活补贴费用不得超过总项目经费的</w:t>
      </w:r>
      <w:r>
        <w:rPr>
          <w:rFonts w:ascii="仿宋" w:eastAsia="仿宋" w:hAnsi="仿宋" w:hint="eastAsia"/>
          <w:kern w:val="0"/>
        </w:rPr>
        <w:t>10%</w:t>
      </w:r>
      <w:r>
        <w:rPr>
          <w:rFonts w:ascii="仿宋" w:eastAsia="仿宋" w:hAnsi="仿宋" w:hint="eastAsia"/>
          <w:kern w:val="0"/>
        </w:rPr>
        <w:t>。</w:t>
      </w:r>
    </w:p>
    <w:p w:rsidR="007A1C72" w:rsidRDefault="00874740">
      <w:pPr>
        <w:pStyle w:val="1"/>
        <w:widowControl w:val="0"/>
        <w:autoSpaceDE w:val="0"/>
        <w:spacing w:line="360" w:lineRule="auto"/>
        <w:jc w:val="center"/>
        <w:rPr>
          <w:rStyle w:val="15"/>
          <w:rFonts w:ascii="仿宋" w:hAnsi="仿宋"/>
          <w:sz w:val="32"/>
          <w:szCs w:val="32"/>
        </w:rPr>
      </w:pPr>
      <w:r>
        <w:rPr>
          <w:rStyle w:val="15"/>
          <w:rFonts w:ascii="仿宋" w:eastAsia="仿宋" w:hAnsi="仿宋" w:hint="eastAsia"/>
          <w:sz w:val="32"/>
          <w:szCs w:val="32"/>
        </w:rPr>
        <w:t>第六章</w:t>
      </w:r>
      <w:r>
        <w:rPr>
          <w:rStyle w:val="15"/>
          <w:rFonts w:ascii="仿宋" w:eastAsia="仿宋" w:hAnsi="仿宋" w:hint="eastAsia"/>
          <w:sz w:val="32"/>
          <w:szCs w:val="32"/>
        </w:rPr>
        <w:t xml:space="preserve"> </w:t>
      </w:r>
      <w:r>
        <w:rPr>
          <w:rStyle w:val="15"/>
          <w:rFonts w:ascii="仿宋" w:eastAsia="仿宋" w:hAnsi="仿宋" w:hint="eastAsia"/>
          <w:sz w:val="32"/>
          <w:szCs w:val="32"/>
        </w:rPr>
        <w:t>项目变更、管理</w:t>
      </w:r>
    </w:p>
    <w:p w:rsidR="007A1C72" w:rsidRDefault="00874740">
      <w:pPr>
        <w:widowControl/>
        <w:autoSpaceDE w:val="0"/>
        <w:spacing w:line="360" w:lineRule="auto"/>
        <w:ind w:firstLine="640"/>
        <w:rPr>
          <w:kern w:val="0"/>
        </w:rPr>
      </w:pPr>
      <w:r>
        <w:rPr>
          <w:rFonts w:ascii="仿宋" w:eastAsia="仿宋" w:hAnsi="仿宋" w:hint="eastAsia"/>
          <w:b/>
          <w:bCs/>
          <w:kern w:val="0"/>
        </w:rPr>
        <w:t>第二十条</w:t>
      </w:r>
      <w:r>
        <w:rPr>
          <w:rFonts w:ascii="仿宋" w:eastAsia="仿宋" w:hAnsi="仿宋" w:hint="eastAsia"/>
          <w:b/>
          <w:bCs/>
          <w:kern w:val="0"/>
        </w:rPr>
        <w:t xml:space="preserve"> </w:t>
      </w:r>
      <w:r>
        <w:rPr>
          <w:rFonts w:ascii="仿宋" w:eastAsia="仿宋" w:hAnsi="仿宋" w:hint="eastAsia"/>
          <w:kern w:val="0"/>
        </w:rPr>
        <w:t>项目变更</w:t>
      </w:r>
    </w:p>
    <w:p w:rsidR="007A1C72" w:rsidRDefault="00874740">
      <w:pPr>
        <w:widowControl/>
        <w:autoSpaceDE w:val="0"/>
        <w:spacing w:line="360" w:lineRule="auto"/>
        <w:ind w:firstLine="640"/>
        <w:rPr>
          <w:rFonts w:ascii="仿宋" w:eastAsia="仿宋" w:hAnsi="仿宋"/>
          <w:kern w:val="0"/>
        </w:rPr>
      </w:pPr>
      <w:r>
        <w:rPr>
          <w:rFonts w:ascii="仿宋" w:eastAsia="仿宋" w:hAnsi="仿宋" w:hint="eastAsia"/>
          <w:kern w:val="0"/>
        </w:rPr>
        <w:t>1</w:t>
      </w:r>
      <w:r>
        <w:rPr>
          <w:rFonts w:ascii="仿宋" w:eastAsia="仿宋" w:hAnsi="仿宋" w:hint="eastAsia"/>
          <w:kern w:val="0"/>
        </w:rPr>
        <w:t>、项目起止时间变更。项目结束时间可以延期，申请延</w:t>
      </w:r>
      <w:r>
        <w:rPr>
          <w:rFonts w:ascii="仿宋" w:eastAsia="仿宋" w:hAnsi="仿宋" w:hint="eastAsia"/>
          <w:kern w:val="0"/>
        </w:rPr>
        <w:t>期一般单次不超过</w:t>
      </w:r>
      <w:r>
        <w:rPr>
          <w:rFonts w:ascii="仿宋" w:eastAsia="仿宋" w:hAnsi="仿宋" w:hint="eastAsia"/>
          <w:kern w:val="0"/>
        </w:rPr>
        <w:t xml:space="preserve"> 1 </w:t>
      </w:r>
      <w:r>
        <w:rPr>
          <w:rFonts w:ascii="仿宋" w:eastAsia="仿宋" w:hAnsi="仿宋" w:hint="eastAsia"/>
          <w:kern w:val="0"/>
        </w:rPr>
        <w:t>年，总计不超过</w:t>
      </w:r>
      <w:r>
        <w:rPr>
          <w:rFonts w:ascii="仿宋" w:eastAsia="仿宋" w:hAnsi="仿宋" w:hint="eastAsia"/>
          <w:kern w:val="0"/>
        </w:rPr>
        <w:t xml:space="preserve"> 2 </w:t>
      </w:r>
      <w:r>
        <w:rPr>
          <w:rFonts w:ascii="仿宋" w:eastAsia="仿宋" w:hAnsi="仿宋" w:hint="eastAsia"/>
          <w:kern w:val="0"/>
        </w:rPr>
        <w:t>次，申请延期由市科技局审核。</w:t>
      </w:r>
    </w:p>
    <w:p w:rsidR="007A1C72" w:rsidRDefault="00874740">
      <w:pPr>
        <w:widowControl/>
        <w:autoSpaceDE w:val="0"/>
        <w:spacing w:line="360" w:lineRule="auto"/>
        <w:ind w:firstLine="640"/>
        <w:rPr>
          <w:rFonts w:ascii="仿宋" w:eastAsia="仿宋" w:hAnsi="仿宋"/>
          <w:kern w:val="0"/>
        </w:rPr>
      </w:pPr>
      <w:r>
        <w:rPr>
          <w:rFonts w:ascii="仿宋" w:eastAsia="仿宋" w:hAnsi="仿宋" w:hint="eastAsia"/>
          <w:kern w:val="0"/>
        </w:rPr>
        <w:t>2</w:t>
      </w:r>
      <w:r>
        <w:rPr>
          <w:rFonts w:ascii="仿宋" w:eastAsia="仿宋" w:hAnsi="仿宋" w:hint="eastAsia"/>
          <w:kern w:val="0"/>
        </w:rPr>
        <w:t>、项目经费变更。除设备费变更由市科技局审核外，其他项目经费的变更由项目实施单位审核。</w:t>
      </w:r>
    </w:p>
    <w:p w:rsidR="007A1C72" w:rsidRDefault="00874740">
      <w:pPr>
        <w:widowControl/>
        <w:autoSpaceDE w:val="0"/>
        <w:spacing w:line="360" w:lineRule="auto"/>
        <w:ind w:firstLine="640"/>
        <w:rPr>
          <w:rFonts w:ascii="仿宋" w:eastAsia="仿宋" w:hAnsi="仿宋"/>
          <w:kern w:val="0"/>
        </w:rPr>
      </w:pPr>
      <w:r>
        <w:rPr>
          <w:rFonts w:ascii="仿宋" w:eastAsia="仿宋" w:hAnsi="仿宋" w:hint="eastAsia"/>
          <w:kern w:val="0"/>
        </w:rPr>
        <w:t>3</w:t>
      </w:r>
      <w:r>
        <w:rPr>
          <w:rFonts w:ascii="仿宋" w:eastAsia="仿宋" w:hAnsi="仿宋" w:hint="eastAsia"/>
          <w:kern w:val="0"/>
        </w:rPr>
        <w:t>、项目内容变更。</w:t>
      </w:r>
      <w:r>
        <w:rPr>
          <w:rFonts w:ascii="仿宋" w:eastAsia="仿宋" w:hAnsi="仿宋" w:hint="eastAsia"/>
          <w:color w:val="2B2B2B"/>
          <w:kern w:val="0"/>
        </w:rPr>
        <w:t>项目实施期间，科研人员可以在研究方向不变、不降低申报指标的前提下自主调整研究方案和技术路线，报市科技局备案。</w:t>
      </w:r>
      <w:r>
        <w:rPr>
          <w:rFonts w:ascii="仿宋" w:eastAsia="仿宋" w:hAnsi="仿宋" w:hint="eastAsia"/>
          <w:kern w:val="0"/>
        </w:rPr>
        <w:t xml:space="preserve"> </w:t>
      </w:r>
    </w:p>
    <w:p w:rsidR="007A1C72" w:rsidRDefault="00874740">
      <w:pPr>
        <w:widowControl/>
        <w:autoSpaceDE w:val="0"/>
        <w:snapToGrid w:val="0"/>
        <w:spacing w:line="360" w:lineRule="auto"/>
        <w:ind w:firstLine="640"/>
        <w:jc w:val="left"/>
        <w:rPr>
          <w:rFonts w:ascii="仿宋" w:eastAsia="仿宋" w:hAnsi="仿宋"/>
          <w:kern w:val="0"/>
        </w:rPr>
      </w:pPr>
      <w:r>
        <w:rPr>
          <w:rFonts w:ascii="仿宋" w:eastAsia="仿宋" w:hAnsi="仿宋" w:hint="eastAsia"/>
          <w:kern w:val="0"/>
        </w:rPr>
        <w:t>4</w:t>
      </w:r>
      <w:r>
        <w:rPr>
          <w:rFonts w:ascii="仿宋" w:eastAsia="仿宋" w:hAnsi="仿宋" w:hint="eastAsia"/>
          <w:kern w:val="0"/>
        </w:rPr>
        <w:t>、项目负责人变更。因工作调动、出国（境）、死亡伤病及其他重大原因导致项目负责人无法履行工作职责时，项目实施单位可提出变更项目负责人申请，新任负责人需具备与原负责人相当的专业技术能力和资格。市科技局对原负责人就变更原因进行</w:t>
      </w:r>
      <w:r>
        <w:rPr>
          <w:rFonts w:ascii="仿宋" w:eastAsia="仿宋" w:hAnsi="仿宋" w:hint="eastAsia"/>
          <w:kern w:val="0"/>
        </w:rPr>
        <w:t>科技信用等评价，发现有规避项目申报</w:t>
      </w:r>
      <w:r>
        <w:rPr>
          <w:rFonts w:ascii="仿宋" w:eastAsia="仿宋" w:hAnsi="仿宋" w:hint="eastAsia"/>
          <w:kern w:val="0"/>
        </w:rPr>
        <w:lastRenderedPageBreak/>
        <w:t>限项要求、经费使用违规违法等不良行为的，依照有关规定处理。项目负责人的变更由市科技局审核。</w:t>
      </w:r>
    </w:p>
    <w:p w:rsidR="007A1C72" w:rsidRDefault="00874740">
      <w:pPr>
        <w:widowControl/>
        <w:autoSpaceDE w:val="0"/>
        <w:snapToGrid w:val="0"/>
        <w:spacing w:line="360" w:lineRule="auto"/>
        <w:ind w:firstLine="640"/>
        <w:jc w:val="left"/>
        <w:rPr>
          <w:rFonts w:ascii="仿宋" w:eastAsia="仿宋" w:hAnsi="仿宋"/>
          <w:kern w:val="0"/>
        </w:rPr>
      </w:pPr>
      <w:r>
        <w:rPr>
          <w:rFonts w:ascii="仿宋" w:eastAsia="仿宋" w:hAnsi="仿宋" w:hint="eastAsia"/>
          <w:kern w:val="0"/>
        </w:rPr>
        <w:t>5</w:t>
      </w:r>
      <w:r>
        <w:rPr>
          <w:rFonts w:ascii="仿宋" w:eastAsia="仿宋" w:hAnsi="仿宋" w:hint="eastAsia"/>
          <w:kern w:val="0"/>
        </w:rPr>
        <w:t>、项目组成员变更。</w:t>
      </w:r>
      <w:r>
        <w:rPr>
          <w:rFonts w:ascii="仿宋" w:eastAsia="仿宋" w:hAnsi="仿宋" w:hint="eastAsia"/>
          <w:kern w:val="0"/>
        </w:rPr>
        <w:t>项目组成员变更</w:t>
      </w:r>
      <w:r>
        <w:rPr>
          <w:rFonts w:ascii="仿宋" w:eastAsia="仿宋" w:hAnsi="仿宋" w:hint="eastAsia"/>
          <w:kern w:val="0"/>
        </w:rPr>
        <w:t>报市</w:t>
      </w:r>
      <w:r>
        <w:rPr>
          <w:rFonts w:ascii="仿宋" w:eastAsia="仿宋" w:hAnsi="仿宋" w:hint="eastAsia"/>
          <w:kern w:val="0"/>
        </w:rPr>
        <w:t>科技局</w:t>
      </w:r>
      <w:r>
        <w:rPr>
          <w:rFonts w:ascii="仿宋" w:eastAsia="仿宋" w:hAnsi="仿宋" w:hint="eastAsia"/>
          <w:kern w:val="0"/>
        </w:rPr>
        <w:t>备案</w:t>
      </w:r>
      <w:r>
        <w:rPr>
          <w:rFonts w:ascii="仿宋" w:eastAsia="仿宋" w:hAnsi="仿宋" w:hint="eastAsia"/>
          <w:kern w:val="0"/>
        </w:rPr>
        <w:t>。</w:t>
      </w:r>
      <w:r>
        <w:rPr>
          <w:rFonts w:ascii="仿宋" w:eastAsia="仿宋" w:hAnsi="仿宋" w:hint="eastAsia"/>
          <w:kern w:val="0"/>
        </w:rPr>
        <w:t xml:space="preserve"> </w:t>
      </w:r>
    </w:p>
    <w:p w:rsidR="007A1C72" w:rsidRDefault="00874740">
      <w:pPr>
        <w:widowControl/>
        <w:autoSpaceDE w:val="0"/>
        <w:spacing w:line="360" w:lineRule="auto"/>
        <w:ind w:firstLine="640"/>
        <w:rPr>
          <w:rFonts w:ascii="仿宋" w:eastAsia="仿宋" w:hAnsi="仿宋"/>
          <w:kern w:val="0"/>
        </w:rPr>
      </w:pPr>
      <w:r>
        <w:rPr>
          <w:rFonts w:ascii="仿宋" w:eastAsia="仿宋" w:hAnsi="仿宋" w:hint="eastAsia"/>
          <w:b/>
          <w:bCs/>
          <w:kern w:val="0"/>
        </w:rPr>
        <w:t>第二十</w:t>
      </w:r>
      <w:r>
        <w:rPr>
          <w:rFonts w:ascii="仿宋" w:eastAsia="仿宋" w:hAnsi="仿宋" w:hint="eastAsia"/>
          <w:b/>
          <w:bCs/>
          <w:kern w:val="0"/>
        </w:rPr>
        <w:t>一</w:t>
      </w:r>
      <w:r>
        <w:rPr>
          <w:rFonts w:ascii="仿宋" w:eastAsia="仿宋" w:hAnsi="仿宋" w:hint="eastAsia"/>
          <w:b/>
          <w:bCs/>
          <w:kern w:val="0"/>
        </w:rPr>
        <w:t>条</w:t>
      </w:r>
      <w:r>
        <w:rPr>
          <w:rFonts w:ascii="仿宋" w:eastAsia="仿宋" w:hAnsi="仿宋" w:hint="eastAsia"/>
          <w:kern w:val="0"/>
        </w:rPr>
        <w:t xml:space="preserve"> </w:t>
      </w:r>
      <w:r>
        <w:rPr>
          <w:rFonts w:ascii="仿宋" w:eastAsia="仿宋" w:hAnsi="仿宋" w:hint="eastAsia"/>
          <w:kern w:val="0"/>
        </w:rPr>
        <w:t>在项目实施期内，如发生以下重大事项，项目实施单位、市科技局可提出终止项目申请，报市人才工作领导小组审批。项目终止后，市科技局、市委组织部会同市财政局将视情节予以追回全部或部分已拨资金。</w:t>
      </w:r>
    </w:p>
    <w:p w:rsidR="007A1C72" w:rsidRDefault="00874740">
      <w:pPr>
        <w:widowControl/>
        <w:autoSpaceDE w:val="0"/>
        <w:spacing w:line="360" w:lineRule="auto"/>
        <w:ind w:firstLine="640"/>
        <w:rPr>
          <w:rFonts w:ascii="仿宋" w:eastAsia="仿宋" w:hAnsi="仿宋"/>
          <w:kern w:val="0"/>
        </w:rPr>
      </w:pPr>
      <w:r>
        <w:rPr>
          <w:rFonts w:ascii="仿宋" w:eastAsia="仿宋" w:hAnsi="仿宋" w:hint="eastAsia"/>
          <w:kern w:val="0"/>
        </w:rPr>
        <w:t>1</w:t>
      </w:r>
      <w:r>
        <w:rPr>
          <w:rFonts w:ascii="仿宋" w:eastAsia="仿宋" w:hAnsi="仿宋" w:hint="eastAsia"/>
          <w:kern w:val="0"/>
        </w:rPr>
        <w:t>、项目团队未履行约定义务，情节严重的。</w:t>
      </w:r>
    </w:p>
    <w:p w:rsidR="007A1C72" w:rsidRDefault="00874740">
      <w:pPr>
        <w:widowControl/>
        <w:autoSpaceDE w:val="0"/>
        <w:spacing w:line="360" w:lineRule="auto"/>
        <w:ind w:firstLine="640"/>
        <w:rPr>
          <w:rFonts w:ascii="仿宋" w:eastAsia="仿宋" w:hAnsi="仿宋"/>
          <w:kern w:val="0"/>
        </w:rPr>
      </w:pPr>
      <w:r>
        <w:rPr>
          <w:rFonts w:ascii="仿宋" w:eastAsia="仿宋" w:hAnsi="仿宋" w:hint="eastAsia"/>
          <w:kern w:val="0"/>
        </w:rPr>
        <w:t>2</w:t>
      </w:r>
      <w:r>
        <w:rPr>
          <w:rFonts w:ascii="仿宋" w:eastAsia="仿宋" w:hAnsi="仿宋" w:hint="eastAsia"/>
          <w:kern w:val="0"/>
        </w:rPr>
        <w:t>、项目团队发生重大变化，致使项目无法继续实施的。</w:t>
      </w:r>
    </w:p>
    <w:p w:rsidR="007A1C72" w:rsidRDefault="00874740">
      <w:pPr>
        <w:widowControl/>
        <w:autoSpaceDE w:val="0"/>
        <w:spacing w:line="360" w:lineRule="auto"/>
        <w:ind w:firstLine="640"/>
        <w:rPr>
          <w:rFonts w:ascii="仿宋" w:eastAsia="仿宋" w:hAnsi="仿宋"/>
          <w:kern w:val="0"/>
        </w:rPr>
      </w:pPr>
      <w:r>
        <w:rPr>
          <w:rFonts w:ascii="仿宋" w:eastAsia="仿宋" w:hAnsi="仿宋" w:hint="eastAsia"/>
          <w:kern w:val="0"/>
        </w:rPr>
        <w:t>3</w:t>
      </w:r>
      <w:r>
        <w:rPr>
          <w:rFonts w:ascii="仿宋" w:eastAsia="仿宋" w:hAnsi="仿宋" w:hint="eastAsia"/>
          <w:kern w:val="0"/>
        </w:rPr>
        <w:t>、项目团队在资金申请、执行过程中有违法违纪或违背职业道德的行为，造成恶劣影响的。</w:t>
      </w:r>
    </w:p>
    <w:p w:rsidR="007A1C72" w:rsidRDefault="00874740">
      <w:pPr>
        <w:widowControl/>
        <w:autoSpaceDE w:val="0"/>
        <w:spacing w:line="360" w:lineRule="auto"/>
        <w:ind w:firstLine="640"/>
        <w:rPr>
          <w:rFonts w:ascii="仿宋" w:eastAsia="仿宋" w:hAnsi="仿宋"/>
          <w:kern w:val="0"/>
        </w:rPr>
      </w:pPr>
      <w:r>
        <w:rPr>
          <w:rFonts w:ascii="仿宋" w:eastAsia="仿宋" w:hAnsi="仿宋" w:hint="eastAsia"/>
          <w:kern w:val="0"/>
        </w:rPr>
        <w:t>4</w:t>
      </w:r>
      <w:r>
        <w:rPr>
          <w:rFonts w:ascii="仿宋" w:eastAsia="仿宋" w:hAnsi="仿宋" w:hint="eastAsia"/>
          <w:kern w:val="0"/>
        </w:rPr>
        <w:t>、项目团队违规使用专项资金，情节严重的。</w:t>
      </w:r>
    </w:p>
    <w:p w:rsidR="007A1C72" w:rsidRDefault="00874740">
      <w:pPr>
        <w:widowControl/>
        <w:autoSpaceDE w:val="0"/>
        <w:spacing w:line="360" w:lineRule="auto"/>
        <w:ind w:firstLineChars="200" w:firstLine="640"/>
        <w:rPr>
          <w:rFonts w:ascii="仿宋" w:eastAsia="仿宋" w:hAnsi="仿宋"/>
          <w:kern w:val="0"/>
        </w:rPr>
      </w:pPr>
      <w:r>
        <w:rPr>
          <w:rFonts w:ascii="仿宋" w:eastAsia="仿宋" w:hAnsi="仿宋" w:hint="eastAsia"/>
          <w:kern w:val="0"/>
        </w:rPr>
        <w:t>5</w:t>
      </w:r>
      <w:r>
        <w:rPr>
          <w:rFonts w:ascii="仿宋" w:eastAsia="仿宋" w:hAnsi="仿宋" w:hint="eastAsia"/>
          <w:kern w:val="0"/>
        </w:rPr>
        <w:t>、因不可抗力导致项目无法继续履行的。</w:t>
      </w:r>
    </w:p>
    <w:p w:rsidR="007A1C72" w:rsidRDefault="00874740">
      <w:pPr>
        <w:widowControl/>
        <w:autoSpaceDE w:val="0"/>
        <w:spacing w:line="360" w:lineRule="auto"/>
        <w:ind w:firstLine="640"/>
        <w:rPr>
          <w:rFonts w:ascii="仿宋" w:eastAsia="仿宋" w:hAnsi="仿宋"/>
          <w:kern w:val="0"/>
        </w:rPr>
      </w:pPr>
      <w:r>
        <w:rPr>
          <w:rFonts w:ascii="仿宋" w:eastAsia="仿宋" w:hAnsi="仿宋" w:hint="eastAsia"/>
          <w:kern w:val="0"/>
        </w:rPr>
        <w:t>6</w:t>
      </w:r>
      <w:r>
        <w:rPr>
          <w:rFonts w:ascii="仿宋" w:eastAsia="仿宋" w:hAnsi="仿宋" w:hint="eastAsia"/>
          <w:kern w:val="0"/>
        </w:rPr>
        <w:t>、其他导致项目无法继续履行的重大事项。</w:t>
      </w:r>
    </w:p>
    <w:p w:rsidR="007A1C72" w:rsidRDefault="00874740">
      <w:pPr>
        <w:widowControl/>
        <w:autoSpaceDE w:val="0"/>
        <w:spacing w:line="360" w:lineRule="auto"/>
        <w:jc w:val="center"/>
        <w:rPr>
          <w:rFonts w:ascii="仿宋" w:eastAsia="仿宋" w:hAnsi="仿宋"/>
          <w:b/>
          <w:bCs/>
          <w:kern w:val="0"/>
        </w:rPr>
      </w:pPr>
      <w:r>
        <w:rPr>
          <w:rFonts w:ascii="仿宋" w:eastAsia="仿宋" w:hAnsi="仿宋" w:hint="eastAsia"/>
          <w:b/>
          <w:bCs/>
          <w:kern w:val="0"/>
        </w:rPr>
        <w:t>第七章</w:t>
      </w:r>
      <w:r>
        <w:rPr>
          <w:rFonts w:ascii="仿宋" w:eastAsia="仿宋" w:hAnsi="仿宋" w:hint="eastAsia"/>
          <w:b/>
          <w:bCs/>
          <w:kern w:val="0"/>
        </w:rPr>
        <w:t xml:space="preserve"> </w:t>
      </w:r>
      <w:r>
        <w:rPr>
          <w:rFonts w:ascii="仿宋" w:eastAsia="仿宋" w:hAnsi="仿宋" w:hint="eastAsia"/>
          <w:b/>
          <w:bCs/>
          <w:kern w:val="0"/>
        </w:rPr>
        <w:t>监督管理和绩</w:t>
      </w:r>
      <w:r>
        <w:rPr>
          <w:rFonts w:ascii="仿宋" w:eastAsia="仿宋" w:hAnsi="仿宋" w:hint="eastAsia"/>
          <w:b/>
          <w:bCs/>
          <w:kern w:val="0"/>
        </w:rPr>
        <w:t>效评价</w:t>
      </w:r>
    </w:p>
    <w:p w:rsidR="007A1C72" w:rsidRDefault="00874740">
      <w:pPr>
        <w:widowControl/>
        <w:autoSpaceDE w:val="0"/>
        <w:spacing w:line="360" w:lineRule="auto"/>
        <w:ind w:firstLine="645"/>
        <w:rPr>
          <w:rFonts w:ascii="仿宋" w:eastAsia="仿宋" w:hAnsi="仿宋"/>
          <w:kern w:val="0"/>
        </w:rPr>
      </w:pPr>
      <w:r>
        <w:rPr>
          <w:rFonts w:ascii="仿宋" w:eastAsia="仿宋" w:hAnsi="仿宋" w:hint="eastAsia"/>
          <w:b/>
          <w:bCs/>
          <w:kern w:val="0"/>
        </w:rPr>
        <w:t xml:space="preserve"> </w:t>
      </w:r>
      <w:r>
        <w:rPr>
          <w:rFonts w:ascii="仿宋" w:eastAsia="仿宋" w:hAnsi="仿宋" w:hint="eastAsia"/>
          <w:b/>
          <w:bCs/>
          <w:kern w:val="0"/>
        </w:rPr>
        <w:t>第二十</w:t>
      </w:r>
      <w:r>
        <w:rPr>
          <w:rFonts w:ascii="仿宋" w:eastAsia="仿宋" w:hAnsi="仿宋" w:hint="eastAsia"/>
          <w:b/>
          <w:bCs/>
          <w:kern w:val="0"/>
        </w:rPr>
        <w:t>二</w:t>
      </w:r>
      <w:r>
        <w:rPr>
          <w:rFonts w:ascii="仿宋" w:eastAsia="仿宋" w:hAnsi="仿宋" w:hint="eastAsia"/>
          <w:b/>
          <w:bCs/>
          <w:kern w:val="0"/>
        </w:rPr>
        <w:t>条</w:t>
      </w:r>
      <w:r>
        <w:rPr>
          <w:rFonts w:ascii="仿宋" w:eastAsia="仿宋" w:hAnsi="仿宋" w:hint="eastAsia"/>
          <w:kern w:val="0"/>
        </w:rPr>
        <w:t xml:space="preserve"> </w:t>
      </w:r>
      <w:r>
        <w:rPr>
          <w:rFonts w:ascii="仿宋" w:eastAsia="仿宋" w:hAnsi="仿宋" w:hint="eastAsia"/>
          <w:kern w:val="0"/>
        </w:rPr>
        <w:t>市财政局、市科技局、市委组织部对专项资金预算执行、资金使用效益和财务管理等方面的情况进行监督管理、检查，组织结题验收。</w:t>
      </w:r>
    </w:p>
    <w:p w:rsidR="007A1C72" w:rsidRDefault="00874740">
      <w:pPr>
        <w:widowControl/>
        <w:autoSpaceDE w:val="0"/>
        <w:spacing w:line="360" w:lineRule="auto"/>
        <w:ind w:firstLine="645"/>
        <w:rPr>
          <w:rFonts w:ascii="仿宋" w:eastAsia="仿宋" w:hAnsi="仿宋"/>
          <w:kern w:val="0"/>
        </w:rPr>
      </w:pPr>
      <w:r>
        <w:rPr>
          <w:rFonts w:ascii="仿宋" w:eastAsia="仿宋" w:hAnsi="仿宋" w:hint="eastAsia"/>
          <w:b/>
          <w:bCs/>
          <w:kern w:val="0"/>
        </w:rPr>
        <w:t>第二十</w:t>
      </w:r>
      <w:r>
        <w:rPr>
          <w:rFonts w:ascii="仿宋" w:eastAsia="仿宋" w:hAnsi="仿宋" w:hint="eastAsia"/>
          <w:b/>
          <w:bCs/>
          <w:kern w:val="0"/>
        </w:rPr>
        <w:t>三</w:t>
      </w:r>
      <w:r>
        <w:rPr>
          <w:rFonts w:ascii="仿宋" w:eastAsia="仿宋" w:hAnsi="仿宋" w:hint="eastAsia"/>
          <w:b/>
          <w:bCs/>
          <w:kern w:val="0"/>
        </w:rPr>
        <w:t>条</w:t>
      </w:r>
      <w:r>
        <w:rPr>
          <w:rFonts w:ascii="仿宋" w:eastAsia="仿宋" w:hAnsi="仿宋" w:hint="eastAsia"/>
          <w:b/>
          <w:bCs/>
          <w:kern w:val="0"/>
        </w:rPr>
        <w:t xml:space="preserve"> </w:t>
      </w:r>
      <w:r>
        <w:rPr>
          <w:rFonts w:ascii="仿宋" w:eastAsia="仿宋" w:hAnsi="仿宋" w:hint="eastAsia"/>
          <w:kern w:val="0"/>
        </w:rPr>
        <w:t>市科技局会同市委组织部按照《茂名市市级财政专项资金管理办法的通知》规定，组织开展专项资金绩效自评，并配合市财政局做好</w:t>
      </w:r>
      <w:proofErr w:type="gramStart"/>
      <w:r>
        <w:rPr>
          <w:rFonts w:ascii="仿宋" w:eastAsia="仿宋" w:hAnsi="仿宋" w:hint="eastAsia"/>
          <w:kern w:val="0"/>
        </w:rPr>
        <w:t>其他评价</w:t>
      </w:r>
      <w:proofErr w:type="gramEnd"/>
      <w:r>
        <w:rPr>
          <w:rFonts w:ascii="仿宋" w:eastAsia="仿宋" w:hAnsi="仿宋" w:hint="eastAsia"/>
          <w:kern w:val="0"/>
        </w:rPr>
        <w:t>工作。每年进行一次绩效自评，并于第二年</w:t>
      </w:r>
      <w:r>
        <w:rPr>
          <w:rFonts w:ascii="仿宋" w:eastAsia="仿宋" w:hAnsi="仿宋" w:hint="eastAsia"/>
          <w:kern w:val="0"/>
        </w:rPr>
        <w:t>3</w:t>
      </w:r>
      <w:r>
        <w:rPr>
          <w:rFonts w:ascii="仿宋" w:eastAsia="仿宋" w:hAnsi="仿宋" w:hint="eastAsia"/>
          <w:kern w:val="0"/>
        </w:rPr>
        <w:t>月</w:t>
      </w:r>
      <w:r>
        <w:rPr>
          <w:rFonts w:ascii="仿宋" w:eastAsia="仿宋" w:hAnsi="仿宋" w:hint="eastAsia"/>
          <w:kern w:val="0"/>
        </w:rPr>
        <w:t>31</w:t>
      </w:r>
      <w:r>
        <w:rPr>
          <w:rFonts w:ascii="仿宋" w:eastAsia="仿宋" w:hAnsi="仿宋" w:hint="eastAsia"/>
          <w:kern w:val="0"/>
        </w:rPr>
        <w:t>日前报送上年度专项资金</w:t>
      </w:r>
      <w:r>
        <w:rPr>
          <w:rFonts w:ascii="仿宋" w:eastAsia="仿宋" w:hAnsi="仿宋" w:hint="eastAsia"/>
          <w:kern w:val="0"/>
        </w:rPr>
        <w:lastRenderedPageBreak/>
        <w:t>决算报表和绩效自评报告。自评报告主要内容包括工作进展情况、资金使用情况和绩效目标完成情况等。</w:t>
      </w:r>
    </w:p>
    <w:p w:rsidR="007A1C72" w:rsidRDefault="00874740">
      <w:pPr>
        <w:widowControl/>
        <w:autoSpaceDE w:val="0"/>
        <w:spacing w:line="360" w:lineRule="auto"/>
        <w:ind w:firstLine="645"/>
        <w:rPr>
          <w:rFonts w:ascii="仿宋" w:eastAsia="仿宋" w:hAnsi="仿宋"/>
        </w:rPr>
      </w:pPr>
      <w:r>
        <w:rPr>
          <w:rFonts w:ascii="仿宋" w:eastAsia="仿宋" w:hAnsi="仿宋" w:hint="eastAsia"/>
          <w:kern w:val="0"/>
        </w:rPr>
        <w:t xml:space="preserve"> </w:t>
      </w:r>
      <w:r>
        <w:rPr>
          <w:rFonts w:ascii="仿宋" w:eastAsia="仿宋" w:hAnsi="仿宋" w:hint="eastAsia"/>
          <w:b/>
          <w:bCs/>
          <w:kern w:val="0"/>
        </w:rPr>
        <w:t>第二十</w:t>
      </w:r>
      <w:r>
        <w:rPr>
          <w:rFonts w:ascii="仿宋" w:eastAsia="仿宋" w:hAnsi="仿宋" w:hint="eastAsia"/>
          <w:b/>
          <w:bCs/>
          <w:kern w:val="0"/>
        </w:rPr>
        <w:t>四</w:t>
      </w:r>
      <w:r>
        <w:rPr>
          <w:rFonts w:ascii="仿宋" w:eastAsia="仿宋" w:hAnsi="仿宋" w:hint="eastAsia"/>
          <w:b/>
          <w:bCs/>
          <w:kern w:val="0"/>
        </w:rPr>
        <w:t>条</w:t>
      </w:r>
      <w:r>
        <w:rPr>
          <w:rFonts w:ascii="仿宋" w:eastAsia="仿宋" w:hAnsi="仿宋" w:hint="eastAsia"/>
          <w:kern w:val="0"/>
        </w:rPr>
        <w:t xml:space="preserve"> </w:t>
      </w:r>
      <w:r>
        <w:rPr>
          <w:rFonts w:ascii="仿宋" w:eastAsia="仿宋" w:hAnsi="仿宋" w:hint="eastAsia"/>
          <w:kern w:val="0"/>
        </w:rPr>
        <w:t>项目验收要</w:t>
      </w:r>
      <w:r>
        <w:rPr>
          <w:rFonts w:ascii="仿宋" w:eastAsia="仿宋" w:hAnsi="仿宋" w:cs="Arial" w:hint="eastAsia"/>
          <w:color w:val="2B2B2B"/>
          <w:kern w:val="0"/>
        </w:rPr>
        <w:t>强化契约精神，严格按照合同书的约定逐项考核结果指标完成情况，对绩效目标实现程度</w:t>
      </w:r>
      <w:proofErr w:type="gramStart"/>
      <w:r>
        <w:rPr>
          <w:rFonts w:ascii="仿宋" w:eastAsia="仿宋" w:hAnsi="仿宋" w:cs="Arial" w:hint="eastAsia"/>
          <w:color w:val="2B2B2B"/>
          <w:kern w:val="0"/>
        </w:rPr>
        <w:t>作出</w:t>
      </w:r>
      <w:proofErr w:type="gramEnd"/>
      <w:r>
        <w:rPr>
          <w:rFonts w:ascii="仿宋" w:eastAsia="仿宋" w:hAnsi="仿宋" w:cs="Arial" w:hint="eastAsia"/>
          <w:color w:val="2B2B2B"/>
          <w:kern w:val="0"/>
        </w:rPr>
        <w:t>明确结论，不得“走过场”，无正当理由不得延迟验收，严禁成果充抵等弄虚作假行为。</w:t>
      </w:r>
      <w:r>
        <w:rPr>
          <w:rFonts w:ascii="仿宋" w:eastAsia="仿宋" w:hAnsi="仿宋" w:hint="eastAsia"/>
        </w:rPr>
        <w:t>验收结题的结论分为验收通过、验收不通过。</w:t>
      </w:r>
    </w:p>
    <w:p w:rsidR="007A1C72" w:rsidRDefault="00874740">
      <w:pPr>
        <w:pStyle w:val="a4"/>
        <w:autoSpaceDE w:val="0"/>
        <w:spacing w:before="0" w:beforeAutospacing="0" w:after="0" w:afterAutospacing="0" w:line="360" w:lineRule="auto"/>
        <w:ind w:firstLineChars="200" w:firstLine="640"/>
        <w:jc w:val="both"/>
        <w:rPr>
          <w:rFonts w:ascii="仿宋" w:eastAsia="仿宋" w:hAnsi="仿宋"/>
          <w:sz w:val="32"/>
          <w:szCs w:val="32"/>
        </w:rPr>
      </w:pPr>
      <w:r>
        <w:rPr>
          <w:rFonts w:ascii="仿宋" w:eastAsia="仿宋" w:hAnsi="仿宋" w:hint="eastAsia"/>
          <w:sz w:val="32"/>
          <w:szCs w:val="32"/>
        </w:rPr>
        <w:t>项目完成度在</w:t>
      </w:r>
      <w:r>
        <w:rPr>
          <w:rFonts w:ascii="仿宋" w:eastAsia="仿宋" w:hAnsi="仿宋" w:hint="eastAsia"/>
          <w:sz w:val="32"/>
          <w:szCs w:val="32"/>
        </w:rPr>
        <w:t>80%</w:t>
      </w:r>
      <w:r>
        <w:rPr>
          <w:rFonts w:ascii="仿宋" w:eastAsia="仿宋" w:hAnsi="仿宋" w:hint="eastAsia"/>
          <w:sz w:val="32"/>
          <w:szCs w:val="32"/>
        </w:rPr>
        <w:t>或以上的，较好地完成项目合同书规定的任务和技术、经济、成果等指标，经费落实到位且使用合理合</w:t>
      </w:r>
      <w:proofErr w:type="gramStart"/>
      <w:r>
        <w:rPr>
          <w:rFonts w:ascii="仿宋" w:eastAsia="仿宋" w:hAnsi="仿宋" w:hint="eastAsia"/>
          <w:sz w:val="32"/>
          <w:szCs w:val="32"/>
        </w:rPr>
        <w:t>规</w:t>
      </w:r>
      <w:proofErr w:type="gramEnd"/>
      <w:r>
        <w:rPr>
          <w:rFonts w:ascii="仿宋" w:eastAsia="仿宋" w:hAnsi="仿宋" w:hint="eastAsia"/>
          <w:sz w:val="32"/>
          <w:szCs w:val="32"/>
        </w:rPr>
        <w:t>的项目，为验收通过，并根据项目绩效信息评为合格或良好，其中项目完成度达到或超过</w:t>
      </w:r>
      <w:r>
        <w:rPr>
          <w:rFonts w:ascii="仿宋" w:eastAsia="仿宋" w:hAnsi="仿宋" w:hint="eastAsia"/>
          <w:sz w:val="32"/>
          <w:szCs w:val="32"/>
        </w:rPr>
        <w:t>100%</w:t>
      </w:r>
      <w:r>
        <w:rPr>
          <w:rFonts w:ascii="仿宋" w:eastAsia="仿宋" w:hAnsi="仿宋" w:hint="eastAsia"/>
          <w:sz w:val="32"/>
          <w:szCs w:val="32"/>
        </w:rPr>
        <w:t>的，可评为良好。</w:t>
      </w:r>
    </w:p>
    <w:p w:rsidR="007A1C72" w:rsidRDefault="00874740">
      <w:pPr>
        <w:pStyle w:val="a4"/>
        <w:autoSpaceDE w:val="0"/>
        <w:spacing w:before="0" w:beforeAutospacing="0" w:after="0" w:afterAutospacing="0" w:line="360" w:lineRule="auto"/>
        <w:ind w:firstLineChars="200" w:firstLine="640"/>
        <w:jc w:val="both"/>
        <w:rPr>
          <w:rFonts w:ascii="仿宋" w:eastAsia="仿宋" w:hAnsi="仿宋"/>
          <w:sz w:val="32"/>
          <w:szCs w:val="32"/>
        </w:rPr>
      </w:pPr>
      <w:r>
        <w:rPr>
          <w:rFonts w:ascii="仿宋" w:eastAsia="仿宋" w:hAnsi="仿宋" w:hint="eastAsia"/>
          <w:sz w:val="32"/>
          <w:szCs w:val="32"/>
        </w:rPr>
        <w:t>项目存在下列情况之一者，为验收不通过：</w:t>
      </w:r>
    </w:p>
    <w:p w:rsidR="007A1C72" w:rsidRDefault="00874740">
      <w:pPr>
        <w:pStyle w:val="a4"/>
        <w:autoSpaceDE w:val="0"/>
        <w:spacing w:before="0" w:beforeAutospacing="0" w:after="0" w:afterAutospacing="0" w:line="360" w:lineRule="auto"/>
        <w:ind w:firstLineChars="200" w:firstLine="640"/>
        <w:jc w:val="both"/>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、总体上完成合同任务及指标不到</w:t>
      </w:r>
      <w:r>
        <w:rPr>
          <w:rFonts w:ascii="仿宋" w:eastAsia="仿宋" w:hAnsi="仿宋" w:hint="eastAsia"/>
          <w:sz w:val="32"/>
          <w:szCs w:val="32"/>
        </w:rPr>
        <w:t>80%</w:t>
      </w:r>
      <w:r>
        <w:rPr>
          <w:rFonts w:ascii="仿宋" w:eastAsia="仿宋" w:hAnsi="仿宋" w:hint="eastAsia"/>
          <w:sz w:val="32"/>
          <w:szCs w:val="32"/>
        </w:rPr>
        <w:t>的；</w:t>
      </w:r>
    </w:p>
    <w:p w:rsidR="007A1C72" w:rsidRDefault="00874740">
      <w:pPr>
        <w:pStyle w:val="a4"/>
        <w:autoSpaceDE w:val="0"/>
        <w:spacing w:before="0" w:beforeAutospacing="0" w:after="0" w:afterAutospacing="0" w:line="360" w:lineRule="auto"/>
        <w:ind w:firstLineChars="200" w:firstLine="640"/>
        <w:jc w:val="both"/>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、提供虚假文件资料及数据的；</w:t>
      </w:r>
    </w:p>
    <w:p w:rsidR="007A1C72" w:rsidRDefault="00874740">
      <w:pPr>
        <w:pStyle w:val="a4"/>
        <w:autoSpaceDE w:val="0"/>
        <w:spacing w:before="0" w:beforeAutospacing="0" w:after="0" w:afterAutospacing="0" w:line="360" w:lineRule="auto"/>
        <w:ind w:firstLineChars="200" w:firstLine="640"/>
        <w:jc w:val="both"/>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、专家组评审认为项目进展与预期成果差距较大；</w:t>
      </w:r>
    </w:p>
    <w:p w:rsidR="007A1C72" w:rsidRDefault="00874740">
      <w:pPr>
        <w:pStyle w:val="a4"/>
        <w:autoSpaceDE w:val="0"/>
        <w:spacing w:before="0" w:beforeAutospacing="0" w:after="0" w:afterAutospacing="0" w:line="360" w:lineRule="auto"/>
        <w:ind w:firstLineChars="200" w:firstLine="640"/>
        <w:jc w:val="both"/>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、其他情况。</w:t>
      </w:r>
    </w:p>
    <w:p w:rsidR="007A1C72" w:rsidRDefault="00874740">
      <w:pPr>
        <w:widowControl/>
        <w:autoSpaceDE w:val="0"/>
        <w:spacing w:line="360" w:lineRule="auto"/>
        <w:ind w:firstLine="640"/>
        <w:rPr>
          <w:rFonts w:ascii="仿宋" w:eastAsia="仿宋" w:hAnsi="仿宋"/>
          <w:kern w:val="0"/>
        </w:rPr>
      </w:pPr>
      <w:r>
        <w:rPr>
          <w:rFonts w:ascii="仿宋" w:eastAsia="仿宋" w:hAnsi="仿宋" w:hint="eastAsia"/>
          <w:kern w:val="0"/>
        </w:rPr>
        <w:t>验收不通过的，项目实施单位应在接到通知</w:t>
      </w:r>
      <w:r>
        <w:rPr>
          <w:rFonts w:ascii="仿宋" w:eastAsia="仿宋" w:hAnsi="仿宋" w:hint="eastAsia"/>
          <w:kern w:val="0"/>
        </w:rPr>
        <w:t>1</w:t>
      </w:r>
      <w:r>
        <w:rPr>
          <w:rFonts w:ascii="仿宋" w:eastAsia="仿宋" w:hAnsi="仿宋" w:hint="eastAsia"/>
          <w:kern w:val="0"/>
        </w:rPr>
        <w:t>个月内提出整改措施，在半年内整改完善并重新接受验收。重新验收仍未通过的，视为结题验收不通过。结题验收不通过的，按合同约定并视情节轻重追回全部或部分已拨资金。</w:t>
      </w:r>
    </w:p>
    <w:p w:rsidR="007A1C72" w:rsidRDefault="00874740">
      <w:pPr>
        <w:widowControl/>
        <w:autoSpaceDE w:val="0"/>
        <w:spacing w:line="360" w:lineRule="auto"/>
        <w:ind w:firstLine="640"/>
        <w:rPr>
          <w:rFonts w:ascii="仿宋" w:eastAsia="仿宋" w:hAnsi="仿宋"/>
          <w:kern w:val="0"/>
        </w:rPr>
      </w:pPr>
      <w:r>
        <w:rPr>
          <w:rFonts w:ascii="仿宋" w:eastAsia="仿宋" w:hAnsi="仿宋" w:hint="eastAsia"/>
          <w:b/>
          <w:bCs/>
          <w:kern w:val="0"/>
        </w:rPr>
        <w:t>第二十</w:t>
      </w:r>
      <w:r>
        <w:rPr>
          <w:rFonts w:ascii="仿宋" w:eastAsia="仿宋" w:hAnsi="仿宋" w:hint="eastAsia"/>
          <w:b/>
          <w:bCs/>
          <w:kern w:val="0"/>
        </w:rPr>
        <w:t>五</w:t>
      </w:r>
      <w:r>
        <w:rPr>
          <w:rFonts w:ascii="仿宋" w:eastAsia="仿宋" w:hAnsi="仿宋" w:hint="eastAsia"/>
          <w:b/>
          <w:bCs/>
          <w:kern w:val="0"/>
        </w:rPr>
        <w:t>条</w:t>
      </w:r>
      <w:r>
        <w:rPr>
          <w:rFonts w:ascii="仿宋" w:eastAsia="仿宋" w:hAnsi="仿宋" w:hint="eastAsia"/>
          <w:kern w:val="0"/>
        </w:rPr>
        <w:t xml:space="preserve"> </w:t>
      </w:r>
      <w:r>
        <w:rPr>
          <w:rFonts w:ascii="仿宋" w:eastAsia="仿宋" w:hAnsi="仿宋" w:hint="eastAsia"/>
          <w:kern w:val="0"/>
        </w:rPr>
        <w:t>专项资金实行管理责任追究制度。</w:t>
      </w:r>
    </w:p>
    <w:p w:rsidR="007A1C72" w:rsidRDefault="00874740">
      <w:pPr>
        <w:widowControl/>
        <w:autoSpaceDE w:val="0"/>
        <w:spacing w:line="360" w:lineRule="auto"/>
        <w:ind w:firstLine="640"/>
        <w:rPr>
          <w:rFonts w:ascii="仿宋" w:eastAsia="仿宋" w:hAnsi="仿宋"/>
          <w:kern w:val="0"/>
        </w:rPr>
      </w:pPr>
      <w:r>
        <w:rPr>
          <w:rFonts w:ascii="仿宋" w:eastAsia="仿宋" w:hAnsi="仿宋" w:hint="eastAsia"/>
          <w:kern w:val="0"/>
        </w:rPr>
        <w:lastRenderedPageBreak/>
        <w:t>1</w:t>
      </w:r>
      <w:r>
        <w:rPr>
          <w:rFonts w:ascii="仿宋" w:eastAsia="仿宋" w:hAnsi="仿宋" w:hint="eastAsia"/>
          <w:kern w:val="0"/>
        </w:rPr>
        <w:t>、在资金分配、审批过程中存在违法违纪行为的，有关人员按照“谁审批、谁负责”的原则，予以追究责任，并依照</w:t>
      </w:r>
      <w:r>
        <w:rPr>
          <w:rFonts w:ascii="仿宋" w:eastAsia="仿宋" w:hAnsi="仿宋" w:hint="eastAsia"/>
          <w:kern w:val="0"/>
        </w:rPr>
        <w:t>相</w:t>
      </w:r>
      <w:r>
        <w:rPr>
          <w:rFonts w:ascii="仿宋" w:eastAsia="仿宋" w:hAnsi="仿宋" w:hint="eastAsia"/>
          <w:kern w:val="0"/>
        </w:rPr>
        <w:t>关法律法规处理。</w:t>
      </w:r>
    </w:p>
    <w:p w:rsidR="007A1C72" w:rsidRDefault="00874740">
      <w:pPr>
        <w:widowControl/>
        <w:autoSpaceDE w:val="0"/>
        <w:spacing w:line="360" w:lineRule="auto"/>
        <w:ind w:firstLine="640"/>
        <w:rPr>
          <w:rFonts w:ascii="仿宋" w:eastAsia="仿宋" w:hAnsi="仿宋"/>
          <w:kern w:val="0"/>
        </w:rPr>
      </w:pPr>
      <w:r>
        <w:rPr>
          <w:rFonts w:ascii="仿宋" w:eastAsia="仿宋" w:hAnsi="仿宋" w:hint="eastAsia"/>
          <w:kern w:val="0"/>
        </w:rPr>
        <w:t>2</w:t>
      </w:r>
      <w:r>
        <w:rPr>
          <w:rFonts w:ascii="仿宋" w:eastAsia="仿宋" w:hAnsi="仿宋" w:hint="eastAsia"/>
          <w:kern w:val="0"/>
        </w:rPr>
        <w:t>、项目实施单位在资金管理、使用过程中存在违法违纪行为的，依照相应法律法规严肃处理，</w:t>
      </w:r>
      <w:r>
        <w:rPr>
          <w:rFonts w:ascii="仿宋" w:eastAsia="仿宋" w:hAnsi="仿宋" w:hint="eastAsia"/>
          <w:kern w:val="0"/>
        </w:rPr>
        <w:t>5</w:t>
      </w:r>
      <w:r>
        <w:rPr>
          <w:rFonts w:ascii="仿宋" w:eastAsia="仿宋" w:hAnsi="仿宋" w:hint="eastAsia"/>
          <w:kern w:val="0"/>
        </w:rPr>
        <w:t>年内不得再申请茂名市科技计划各专项资金，并向社会公开其不守信</w:t>
      </w:r>
      <w:r>
        <w:rPr>
          <w:rFonts w:ascii="仿宋" w:eastAsia="仿宋" w:hAnsi="仿宋" w:hint="eastAsia"/>
          <w:kern w:val="0"/>
        </w:rPr>
        <w:t>用信息。</w:t>
      </w:r>
    </w:p>
    <w:p w:rsidR="007A1C72" w:rsidRDefault="00874740">
      <w:pPr>
        <w:widowControl/>
        <w:autoSpaceDE w:val="0"/>
        <w:spacing w:line="360" w:lineRule="auto"/>
        <w:ind w:firstLine="640"/>
        <w:rPr>
          <w:rFonts w:ascii="仿宋" w:eastAsia="仿宋" w:hAnsi="仿宋"/>
          <w:kern w:val="0"/>
        </w:rPr>
      </w:pPr>
      <w:r>
        <w:rPr>
          <w:rFonts w:ascii="仿宋" w:eastAsia="仿宋" w:hAnsi="仿宋" w:hint="eastAsia"/>
          <w:kern w:val="0"/>
        </w:rPr>
        <w:t>3</w:t>
      </w:r>
      <w:r>
        <w:rPr>
          <w:rFonts w:ascii="仿宋" w:eastAsia="仿宋" w:hAnsi="仿宋" w:hint="eastAsia"/>
          <w:kern w:val="0"/>
        </w:rPr>
        <w:t>、对涉及违法违纪的责任人员，一律依照有关规定严肃处理。涉嫌犯罪的，依法移送司法机关追究刑事责任。</w:t>
      </w:r>
    </w:p>
    <w:p w:rsidR="007A1C72" w:rsidRDefault="00874740">
      <w:pPr>
        <w:widowControl/>
        <w:autoSpaceDE w:val="0"/>
        <w:spacing w:line="360" w:lineRule="auto"/>
        <w:ind w:firstLine="640"/>
        <w:jc w:val="center"/>
        <w:rPr>
          <w:rFonts w:ascii="仿宋" w:eastAsia="仿宋" w:hAnsi="仿宋"/>
          <w:b/>
          <w:bCs/>
          <w:kern w:val="0"/>
        </w:rPr>
      </w:pPr>
      <w:r>
        <w:rPr>
          <w:rFonts w:ascii="仿宋" w:eastAsia="仿宋" w:hAnsi="仿宋" w:hint="eastAsia"/>
          <w:b/>
          <w:bCs/>
          <w:kern w:val="0"/>
        </w:rPr>
        <w:t>第八章</w:t>
      </w:r>
      <w:r>
        <w:rPr>
          <w:rFonts w:ascii="仿宋" w:eastAsia="仿宋" w:hAnsi="仿宋" w:hint="eastAsia"/>
          <w:b/>
          <w:bCs/>
          <w:kern w:val="0"/>
        </w:rPr>
        <w:t xml:space="preserve"> </w:t>
      </w:r>
      <w:r>
        <w:rPr>
          <w:rFonts w:ascii="仿宋" w:eastAsia="仿宋" w:hAnsi="仿宋" w:hint="eastAsia"/>
          <w:b/>
          <w:bCs/>
          <w:kern w:val="0"/>
        </w:rPr>
        <w:t>附则</w:t>
      </w:r>
    </w:p>
    <w:p w:rsidR="007A1C72" w:rsidRDefault="00874740">
      <w:pPr>
        <w:widowControl/>
        <w:autoSpaceDE w:val="0"/>
        <w:spacing w:line="360" w:lineRule="auto"/>
        <w:ind w:firstLine="640"/>
        <w:rPr>
          <w:rFonts w:ascii="仿宋" w:eastAsia="仿宋" w:hAnsi="仿宋"/>
          <w:b/>
          <w:bCs/>
          <w:color w:val="000000" w:themeColor="text1"/>
          <w:kern w:val="0"/>
        </w:rPr>
      </w:pPr>
      <w:r>
        <w:rPr>
          <w:rFonts w:ascii="仿宋" w:eastAsia="仿宋" w:hAnsi="仿宋" w:hint="eastAsia"/>
          <w:b/>
          <w:bCs/>
          <w:kern w:val="0"/>
        </w:rPr>
        <w:t>第二十六条</w:t>
      </w:r>
      <w:r>
        <w:rPr>
          <w:rFonts w:ascii="仿宋" w:eastAsia="仿宋" w:hAnsi="仿宋" w:hint="eastAsia"/>
          <w:b/>
          <w:bCs/>
          <w:kern w:val="0"/>
        </w:rPr>
        <w:t xml:space="preserve"> </w:t>
      </w:r>
      <w:r>
        <w:rPr>
          <w:rFonts w:ascii="仿宋" w:eastAsia="仿宋" w:hAnsi="仿宋" w:hint="eastAsia"/>
          <w:kern w:val="0"/>
        </w:rPr>
        <w:t>产学研合作专项</w:t>
      </w:r>
      <w:r>
        <w:rPr>
          <w:rFonts w:ascii="仿宋" w:eastAsia="仿宋" w:hAnsi="仿宋" w:hint="eastAsia"/>
          <w:kern w:val="0"/>
        </w:rPr>
        <w:t>资金扶持，按《茂名市人民政府关于印发</w:t>
      </w:r>
      <w:r>
        <w:rPr>
          <w:rFonts w:ascii="仿宋" w:eastAsia="仿宋" w:hAnsi="仿宋" w:hint="eastAsia"/>
          <w:kern w:val="0"/>
        </w:rPr>
        <w:t>&lt;</w:t>
      </w:r>
      <w:r>
        <w:rPr>
          <w:rFonts w:ascii="仿宋" w:eastAsia="仿宋" w:hAnsi="仿宋" w:hint="eastAsia"/>
          <w:kern w:val="0"/>
        </w:rPr>
        <w:t>茂名市市级财政专项资金管理办法</w:t>
      </w:r>
      <w:r>
        <w:rPr>
          <w:rFonts w:ascii="仿宋" w:eastAsia="仿宋" w:hAnsi="仿宋" w:hint="eastAsia"/>
          <w:kern w:val="0"/>
        </w:rPr>
        <w:t>&gt;</w:t>
      </w:r>
      <w:r>
        <w:rPr>
          <w:rFonts w:ascii="仿宋" w:eastAsia="仿宋" w:hAnsi="仿宋" w:hint="eastAsia"/>
          <w:kern w:val="0"/>
        </w:rPr>
        <w:t>的通知》规定执行。</w:t>
      </w:r>
    </w:p>
    <w:p w:rsidR="007A1C72" w:rsidRDefault="00874740">
      <w:pPr>
        <w:widowControl/>
        <w:autoSpaceDE w:val="0"/>
        <w:spacing w:line="360" w:lineRule="auto"/>
        <w:ind w:firstLine="640"/>
        <w:rPr>
          <w:rFonts w:ascii="仿宋" w:eastAsia="仿宋" w:hAnsi="仿宋"/>
          <w:b/>
          <w:bCs/>
          <w:color w:val="000000" w:themeColor="text1"/>
          <w:kern w:val="0"/>
        </w:rPr>
      </w:pPr>
      <w:r>
        <w:rPr>
          <w:rFonts w:ascii="仿宋" w:eastAsia="仿宋" w:hAnsi="仿宋" w:hint="eastAsia"/>
          <w:b/>
          <w:bCs/>
          <w:color w:val="000000" w:themeColor="text1"/>
          <w:kern w:val="0"/>
        </w:rPr>
        <w:t>第二十七条</w:t>
      </w:r>
      <w:r>
        <w:rPr>
          <w:rFonts w:ascii="仿宋" w:eastAsia="仿宋" w:hAnsi="仿宋" w:hint="eastAsia"/>
          <w:b/>
          <w:bCs/>
          <w:color w:val="000000" w:themeColor="text1"/>
          <w:kern w:val="0"/>
        </w:rPr>
        <w:t xml:space="preserve"> </w:t>
      </w:r>
      <w:r>
        <w:rPr>
          <w:rFonts w:ascii="仿宋" w:eastAsia="仿宋" w:hAnsi="仿宋" w:hint="eastAsia"/>
          <w:color w:val="000000" w:themeColor="text1"/>
          <w:kern w:val="0"/>
        </w:rPr>
        <w:t>实施本暂行办法的管理经费由市人才</w:t>
      </w:r>
      <w:r>
        <w:rPr>
          <w:rFonts w:ascii="仿宋" w:eastAsia="仿宋" w:hAnsi="仿宋" w:hint="eastAsia"/>
          <w:color w:val="000000" w:themeColor="text1"/>
        </w:rPr>
        <w:t>专项经费中支出。</w:t>
      </w:r>
    </w:p>
    <w:p w:rsidR="007A1C72" w:rsidRDefault="00874740">
      <w:pPr>
        <w:widowControl/>
        <w:autoSpaceDE w:val="0"/>
        <w:spacing w:line="360" w:lineRule="auto"/>
        <w:ind w:firstLine="640"/>
        <w:rPr>
          <w:rFonts w:ascii="仿宋" w:eastAsia="仿宋" w:hAnsi="仿宋"/>
          <w:kern w:val="0"/>
        </w:rPr>
      </w:pPr>
      <w:r>
        <w:rPr>
          <w:rFonts w:ascii="仿宋" w:eastAsia="仿宋" w:hAnsi="仿宋" w:hint="eastAsia"/>
          <w:b/>
          <w:bCs/>
          <w:kern w:val="0"/>
        </w:rPr>
        <w:t>第二十</w:t>
      </w:r>
      <w:r>
        <w:rPr>
          <w:rFonts w:ascii="仿宋" w:eastAsia="仿宋" w:hAnsi="仿宋" w:hint="eastAsia"/>
          <w:b/>
          <w:bCs/>
          <w:kern w:val="0"/>
        </w:rPr>
        <w:t>八</w:t>
      </w:r>
      <w:r>
        <w:rPr>
          <w:rFonts w:ascii="仿宋" w:eastAsia="仿宋" w:hAnsi="仿宋" w:hint="eastAsia"/>
          <w:b/>
          <w:bCs/>
          <w:kern w:val="0"/>
        </w:rPr>
        <w:t>条</w:t>
      </w:r>
      <w:r>
        <w:rPr>
          <w:rFonts w:ascii="仿宋" w:eastAsia="仿宋" w:hAnsi="仿宋" w:hint="eastAsia"/>
          <w:kern w:val="0"/>
        </w:rPr>
        <w:t xml:space="preserve"> </w:t>
      </w:r>
      <w:r>
        <w:rPr>
          <w:rFonts w:ascii="仿宋" w:eastAsia="仿宋" w:hAnsi="仿宋" w:hint="eastAsia"/>
          <w:kern w:val="0"/>
        </w:rPr>
        <w:t>本办法由市科技局和市委组织部负责解释。</w:t>
      </w:r>
    </w:p>
    <w:p w:rsidR="007A1C72" w:rsidRDefault="00874740">
      <w:pPr>
        <w:widowControl/>
        <w:autoSpaceDE w:val="0"/>
        <w:spacing w:line="360" w:lineRule="auto"/>
        <w:ind w:firstLine="640"/>
        <w:rPr>
          <w:rFonts w:ascii="仿宋" w:eastAsia="仿宋" w:hAnsi="仿宋"/>
          <w:kern w:val="0"/>
        </w:rPr>
      </w:pPr>
      <w:r>
        <w:rPr>
          <w:rFonts w:ascii="仿宋" w:eastAsia="仿宋" w:hAnsi="仿宋" w:hint="eastAsia"/>
          <w:b/>
          <w:bCs/>
          <w:kern w:val="0"/>
        </w:rPr>
        <w:t>第二十</w:t>
      </w:r>
      <w:r>
        <w:rPr>
          <w:rFonts w:ascii="仿宋" w:eastAsia="仿宋" w:hAnsi="仿宋" w:hint="eastAsia"/>
          <w:b/>
          <w:bCs/>
          <w:kern w:val="0"/>
        </w:rPr>
        <w:t>九</w:t>
      </w:r>
      <w:r>
        <w:rPr>
          <w:rFonts w:ascii="仿宋" w:eastAsia="仿宋" w:hAnsi="仿宋" w:hint="eastAsia"/>
          <w:b/>
          <w:bCs/>
          <w:kern w:val="0"/>
        </w:rPr>
        <w:t>条</w:t>
      </w:r>
      <w:r>
        <w:rPr>
          <w:rFonts w:ascii="仿宋" w:eastAsia="仿宋" w:hAnsi="仿宋" w:hint="eastAsia"/>
          <w:kern w:val="0"/>
        </w:rPr>
        <w:t xml:space="preserve"> </w:t>
      </w:r>
      <w:r>
        <w:rPr>
          <w:rFonts w:ascii="仿宋" w:eastAsia="仿宋" w:hAnsi="仿宋" w:hint="eastAsia"/>
          <w:kern w:val="0"/>
        </w:rPr>
        <w:t>本办法自印发之日起执行。</w:t>
      </w:r>
    </w:p>
    <w:p w:rsidR="007A1C72" w:rsidRDefault="007A1C72">
      <w:pPr>
        <w:widowControl/>
        <w:autoSpaceDE w:val="0"/>
        <w:spacing w:line="360" w:lineRule="auto"/>
        <w:ind w:firstLine="640"/>
        <w:rPr>
          <w:rFonts w:ascii="仿宋" w:eastAsia="仿宋" w:hAnsi="仿宋"/>
          <w:kern w:val="0"/>
        </w:rPr>
      </w:pPr>
    </w:p>
    <w:p w:rsidR="007A1C72" w:rsidRDefault="007A1C72">
      <w:pPr>
        <w:spacing w:line="360" w:lineRule="auto"/>
      </w:pPr>
    </w:p>
    <w:p w:rsidR="007A1C72" w:rsidRDefault="007A1C72">
      <w:pPr>
        <w:spacing w:line="360" w:lineRule="auto"/>
      </w:pPr>
    </w:p>
    <w:p w:rsidR="007A1C72" w:rsidRDefault="007A1C72"/>
    <w:sectPr w:rsidR="007A1C7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740" w:rsidRDefault="00874740">
      <w:r>
        <w:separator/>
      </w:r>
    </w:p>
  </w:endnote>
  <w:endnote w:type="continuationSeparator" w:id="0">
    <w:p w:rsidR="00874740" w:rsidRDefault="0087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C72" w:rsidRDefault="00874740">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A1C72" w:rsidRDefault="0087474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A1C72" w:rsidRDefault="0087474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740" w:rsidRDefault="00874740">
      <w:r>
        <w:separator/>
      </w:r>
    </w:p>
  </w:footnote>
  <w:footnote w:type="continuationSeparator" w:id="0">
    <w:p w:rsidR="00874740" w:rsidRDefault="00874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84A14B8"/>
    <w:rsid w:val="007A1C72"/>
    <w:rsid w:val="008441D8"/>
    <w:rsid w:val="00874740"/>
    <w:rsid w:val="184A14B8"/>
    <w:rsid w:val="3BE644D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1B81A1-1220-4162-9FA6-2A12018B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customStyle="1" w:styleId="1">
    <w:name w:val="普通(网站)1"/>
    <w:basedOn w:val="a"/>
    <w:qFormat/>
    <w:pPr>
      <w:widowControl/>
      <w:jc w:val="left"/>
    </w:pPr>
    <w:rPr>
      <w:rFonts w:ascii="宋体" w:hAnsi="Times New Roman" w:cs="宋体"/>
      <w:kern w:val="0"/>
      <w:sz w:val="24"/>
      <w:szCs w:val="24"/>
    </w:rPr>
  </w:style>
  <w:style w:type="character" w:customStyle="1" w:styleId="15">
    <w:name w:val="15"/>
    <w:basedOn w:val="a0"/>
    <w:qFormat/>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M\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8</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妙</dc:creator>
  <cp:lastModifiedBy>个人用户</cp:lastModifiedBy>
  <cp:revision>2</cp:revision>
  <dcterms:created xsi:type="dcterms:W3CDTF">2019-02-01T08:43:00Z</dcterms:created>
  <dcterms:modified xsi:type="dcterms:W3CDTF">2019-02-01T08:43:00Z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