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572" w:rsidRPr="00E86572" w:rsidRDefault="00E86572" w:rsidP="00E86572">
      <w:pPr>
        <w:widowControl/>
        <w:spacing w:line="1470" w:lineRule="atLeast"/>
        <w:jc w:val="center"/>
        <w:rPr>
          <w:rFonts w:ascii="微软雅黑" w:eastAsia="微软雅黑" w:hAnsi="微软雅黑" w:cs="宋体"/>
          <w:color w:val="C02121"/>
          <w:kern w:val="0"/>
          <w:sz w:val="30"/>
          <w:szCs w:val="30"/>
        </w:rPr>
      </w:pPr>
      <w:bookmarkStart w:id="0" w:name="_GoBack"/>
      <w:r w:rsidRPr="00E86572">
        <w:rPr>
          <w:rFonts w:ascii="微软雅黑" w:eastAsia="微软雅黑" w:hAnsi="微软雅黑" w:cs="宋体" w:hint="eastAsia"/>
          <w:color w:val="C02121"/>
          <w:kern w:val="0"/>
          <w:sz w:val="30"/>
          <w:szCs w:val="30"/>
        </w:rPr>
        <w:t>关于实施创新驱动发展战略建设创新型全南的实施意见</w:t>
      </w:r>
    </w:p>
    <w:bookmarkEnd w:id="0"/>
    <w:p w:rsidR="00E86572" w:rsidRPr="00E86572" w:rsidRDefault="00E86572" w:rsidP="00E86572">
      <w:pPr>
        <w:widowControl/>
        <w:shd w:val="clear" w:color="auto" w:fill="F7F7F7"/>
        <w:spacing w:line="450" w:lineRule="atLeast"/>
        <w:jc w:val="center"/>
        <w:rPr>
          <w:rFonts w:ascii="微软雅黑" w:eastAsia="微软雅黑" w:hAnsi="微软雅黑" w:cs="宋体" w:hint="eastAsia"/>
          <w:color w:val="767676"/>
          <w:kern w:val="0"/>
          <w:szCs w:val="21"/>
        </w:rPr>
      </w:pPr>
      <w:r w:rsidRPr="00E86572">
        <w:rPr>
          <w:rFonts w:ascii="微软雅黑" w:eastAsia="微软雅黑" w:hAnsi="微软雅黑" w:cs="宋体" w:hint="eastAsia"/>
          <w:color w:val="767676"/>
          <w:kern w:val="0"/>
          <w:szCs w:val="21"/>
        </w:rPr>
        <w:t xml:space="preserve">信息来源： 本站原创　　信息时间：2017-06-06 11:04:50　</w:t>
      </w:r>
    </w:p>
    <w:p w:rsidR="00E86572" w:rsidRPr="00E86572" w:rsidRDefault="00E86572" w:rsidP="00E86572">
      <w:pPr>
        <w:widowControl/>
        <w:spacing w:line="390" w:lineRule="atLeast"/>
        <w:jc w:val="center"/>
        <w:rPr>
          <w:rFonts w:ascii="微软雅黑" w:eastAsia="微软雅黑" w:hAnsi="微软雅黑" w:cs="宋体" w:hint="eastAsia"/>
          <w:color w:val="333333"/>
          <w:kern w:val="0"/>
          <w:szCs w:val="21"/>
        </w:rPr>
      </w:pPr>
      <w:r w:rsidRPr="00E86572">
        <w:rPr>
          <w:rFonts w:ascii="Times New Roman" w:eastAsia="微软雅黑" w:hAnsi="Times New Roman" w:cs="Times New Roman"/>
          <w:color w:val="333333"/>
          <w:kern w:val="0"/>
          <w:sz w:val="36"/>
          <w:szCs w:val="36"/>
        </w:rPr>
        <w:t>全发〔</w:t>
      </w:r>
      <w:r w:rsidRPr="00E86572">
        <w:rPr>
          <w:rFonts w:ascii="宋体" w:eastAsia="宋体" w:hAnsi="宋体" w:cs="宋体" w:hint="eastAsia"/>
          <w:color w:val="333333"/>
          <w:kern w:val="0"/>
          <w:sz w:val="36"/>
          <w:szCs w:val="36"/>
        </w:rPr>
        <w:t>2017</w:t>
      </w:r>
      <w:r w:rsidRPr="00E86572">
        <w:rPr>
          <w:rFonts w:ascii="Times New Roman" w:eastAsia="微软雅黑" w:hAnsi="Times New Roman" w:cs="Times New Roman"/>
          <w:color w:val="333333"/>
          <w:kern w:val="0"/>
          <w:sz w:val="36"/>
          <w:szCs w:val="36"/>
        </w:rPr>
        <w:t>〕</w:t>
      </w:r>
      <w:r w:rsidRPr="00E86572">
        <w:rPr>
          <w:rFonts w:ascii="宋体" w:eastAsia="宋体" w:hAnsi="宋体" w:cs="宋体" w:hint="eastAsia"/>
          <w:color w:val="333333"/>
          <w:kern w:val="0"/>
          <w:sz w:val="36"/>
          <w:szCs w:val="36"/>
        </w:rPr>
        <w:t>9</w:t>
      </w:r>
      <w:r w:rsidRPr="00E86572">
        <w:rPr>
          <w:rFonts w:ascii="仿宋_GB2312" w:eastAsia="仿宋_GB2312" w:hAnsi="Times New Roman" w:cs="Times New Roman" w:hint="eastAsia"/>
          <w:color w:val="333333"/>
          <w:kern w:val="0"/>
          <w:sz w:val="36"/>
          <w:szCs w:val="36"/>
        </w:rPr>
        <w:t>号</w:t>
      </w:r>
    </w:p>
    <w:p w:rsidR="00E86572" w:rsidRPr="00E86572" w:rsidRDefault="00E86572" w:rsidP="00E86572">
      <w:pPr>
        <w:widowControl/>
        <w:spacing w:line="960" w:lineRule="atLeast"/>
        <w:jc w:val="center"/>
        <w:rPr>
          <w:rFonts w:ascii="微软雅黑" w:eastAsia="微软雅黑" w:hAnsi="微软雅黑" w:cs="宋体" w:hint="eastAsia"/>
          <w:color w:val="333333"/>
          <w:kern w:val="0"/>
          <w:szCs w:val="21"/>
        </w:rPr>
      </w:pPr>
      <w:r w:rsidRPr="00E86572">
        <w:rPr>
          <w:rFonts w:ascii="Times New Roman" w:eastAsia="微软雅黑" w:hAnsi="Times New Roman" w:cs="Times New Roman"/>
          <w:color w:val="333333"/>
          <w:kern w:val="0"/>
          <w:sz w:val="35"/>
          <w:szCs w:val="35"/>
        </w:rPr>
        <w:t> </w:t>
      </w:r>
    </w:p>
    <w:p w:rsidR="00E86572" w:rsidRPr="00E86572" w:rsidRDefault="00E86572" w:rsidP="00E86572">
      <w:pPr>
        <w:widowControl/>
        <w:spacing w:line="600" w:lineRule="atLeast"/>
        <w:jc w:val="center"/>
        <w:rPr>
          <w:rFonts w:ascii="微软雅黑" w:eastAsia="微软雅黑" w:hAnsi="微软雅黑" w:cs="宋体" w:hint="eastAsia"/>
          <w:color w:val="333333"/>
          <w:kern w:val="0"/>
          <w:szCs w:val="21"/>
        </w:rPr>
      </w:pPr>
      <w:r w:rsidRPr="00E86572">
        <w:rPr>
          <w:rFonts w:ascii="Times New Roman" w:eastAsia="微软雅黑" w:hAnsi="Times New Roman" w:cs="Times New Roman"/>
          <w:color w:val="333333"/>
          <w:kern w:val="0"/>
          <w:sz w:val="44"/>
          <w:szCs w:val="44"/>
        </w:rPr>
        <w:t>中共全南县委</w:t>
      </w:r>
      <w:r w:rsidRPr="00E86572">
        <w:rPr>
          <w:rFonts w:ascii="宋体" w:eastAsia="宋体" w:hAnsi="宋体" w:cs="宋体" w:hint="eastAsia"/>
          <w:color w:val="333333"/>
          <w:kern w:val="0"/>
          <w:sz w:val="44"/>
          <w:szCs w:val="44"/>
        </w:rPr>
        <w:t>  </w:t>
      </w:r>
      <w:r w:rsidRPr="00E86572">
        <w:rPr>
          <w:rFonts w:ascii="方正小标宋简体" w:eastAsia="方正小标宋简体" w:hAnsi="Times New Roman" w:cs="Times New Roman" w:hint="eastAsia"/>
          <w:color w:val="333333"/>
          <w:kern w:val="0"/>
          <w:sz w:val="44"/>
          <w:szCs w:val="44"/>
        </w:rPr>
        <w:t>全南县人民政府</w:t>
      </w:r>
      <w:r w:rsidRPr="00E86572">
        <w:rPr>
          <w:rFonts w:ascii="方正小标宋简体" w:eastAsia="方正小标宋简体" w:hAnsi="Times New Roman" w:cs="Times New Roman" w:hint="eastAsia"/>
          <w:color w:val="333333"/>
          <w:kern w:val="0"/>
          <w:sz w:val="44"/>
          <w:szCs w:val="44"/>
        </w:rPr>
        <w:t>   </w:t>
      </w:r>
    </w:p>
    <w:p w:rsidR="00E86572" w:rsidRPr="00E86572" w:rsidRDefault="00E86572" w:rsidP="00E86572">
      <w:pPr>
        <w:widowControl/>
        <w:spacing w:line="555" w:lineRule="atLeast"/>
        <w:jc w:val="center"/>
        <w:rPr>
          <w:rFonts w:ascii="微软雅黑" w:eastAsia="微软雅黑" w:hAnsi="微软雅黑" w:cs="宋体" w:hint="eastAsia"/>
          <w:color w:val="333333"/>
          <w:kern w:val="0"/>
          <w:szCs w:val="21"/>
        </w:rPr>
      </w:pPr>
      <w:r w:rsidRPr="00E86572">
        <w:rPr>
          <w:rFonts w:ascii="方正小标宋简体" w:eastAsia="方正小标宋简体" w:hAnsi="Times New Roman" w:cs="Times New Roman" w:hint="eastAsia"/>
          <w:color w:val="333333"/>
          <w:kern w:val="0"/>
          <w:sz w:val="44"/>
          <w:szCs w:val="44"/>
        </w:rPr>
        <w:t>关于实施创新驱动发展战略建设</w:t>
      </w:r>
    </w:p>
    <w:p w:rsidR="00E86572" w:rsidRPr="00E86572" w:rsidRDefault="00E86572" w:rsidP="00E86572">
      <w:pPr>
        <w:widowControl/>
        <w:spacing w:line="555" w:lineRule="atLeast"/>
        <w:jc w:val="center"/>
        <w:rPr>
          <w:rFonts w:ascii="微软雅黑" w:eastAsia="微软雅黑" w:hAnsi="微软雅黑" w:cs="宋体" w:hint="eastAsia"/>
          <w:color w:val="333333"/>
          <w:kern w:val="0"/>
          <w:szCs w:val="21"/>
        </w:rPr>
      </w:pPr>
      <w:r w:rsidRPr="00E86572">
        <w:rPr>
          <w:rFonts w:ascii="方正小标宋简体" w:eastAsia="方正小标宋简体" w:hAnsi="Times New Roman" w:cs="Times New Roman" w:hint="eastAsia"/>
          <w:color w:val="333333"/>
          <w:kern w:val="0"/>
          <w:sz w:val="44"/>
          <w:szCs w:val="44"/>
        </w:rPr>
        <w:t>创新型全南的实施意见</w:t>
      </w:r>
    </w:p>
    <w:p w:rsidR="00E86572" w:rsidRPr="00E86572" w:rsidRDefault="00E86572" w:rsidP="00E86572">
      <w:pPr>
        <w:widowControl/>
        <w:spacing w:line="540" w:lineRule="atLeast"/>
        <w:jc w:val="left"/>
        <w:rPr>
          <w:rFonts w:ascii="微软雅黑" w:eastAsia="微软雅黑" w:hAnsi="微软雅黑" w:cs="宋体" w:hint="eastAsia"/>
          <w:color w:val="333333"/>
          <w:kern w:val="0"/>
          <w:szCs w:val="21"/>
        </w:rPr>
      </w:pPr>
      <w:r w:rsidRPr="00E86572">
        <w:rPr>
          <w:rFonts w:ascii="Times New Roman" w:eastAsia="微软雅黑" w:hAnsi="Times New Roman" w:cs="Times New Roman"/>
          <w:color w:val="333333"/>
          <w:kern w:val="0"/>
          <w:sz w:val="32"/>
          <w:szCs w:val="32"/>
        </w:rPr>
        <w:t> </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Times New Roman" w:eastAsia="微软雅黑" w:hAnsi="Times New Roman" w:cs="Times New Roman"/>
          <w:color w:val="333333"/>
          <w:kern w:val="0"/>
          <w:sz w:val="32"/>
          <w:szCs w:val="32"/>
        </w:rPr>
        <w:t>为贯彻落实《中共江西省委江西省人民政府关于深入实施创新驱动发展战略推进创新型省份建设的意见》（</w:t>
      </w:r>
      <w:proofErr w:type="gramStart"/>
      <w:r w:rsidRPr="00E86572">
        <w:rPr>
          <w:rFonts w:ascii="Times New Roman" w:eastAsia="微软雅黑" w:hAnsi="Times New Roman" w:cs="Times New Roman"/>
          <w:color w:val="333333"/>
          <w:kern w:val="0"/>
          <w:sz w:val="32"/>
          <w:szCs w:val="32"/>
        </w:rPr>
        <w:t>赣发〔</w:t>
      </w:r>
      <w:r w:rsidRPr="00E86572">
        <w:rPr>
          <w:rFonts w:ascii="宋体" w:eastAsia="宋体" w:hAnsi="宋体" w:cs="宋体" w:hint="eastAsia"/>
          <w:color w:val="333333"/>
          <w:kern w:val="0"/>
          <w:sz w:val="32"/>
          <w:szCs w:val="32"/>
        </w:rPr>
        <w:t>2016</w:t>
      </w:r>
      <w:r w:rsidRPr="00E86572">
        <w:rPr>
          <w:rFonts w:ascii="Times New Roman" w:eastAsia="微软雅黑" w:hAnsi="Times New Roman" w:cs="Times New Roman"/>
          <w:color w:val="333333"/>
          <w:kern w:val="0"/>
          <w:sz w:val="32"/>
          <w:szCs w:val="32"/>
        </w:rPr>
        <w:t>〕</w:t>
      </w:r>
      <w:proofErr w:type="gramEnd"/>
      <w:r w:rsidRPr="00E86572">
        <w:rPr>
          <w:rFonts w:ascii="宋体" w:eastAsia="宋体" w:hAnsi="宋体" w:cs="宋体" w:hint="eastAsia"/>
          <w:color w:val="333333"/>
          <w:kern w:val="0"/>
          <w:sz w:val="32"/>
          <w:szCs w:val="32"/>
        </w:rPr>
        <w:t>5</w:t>
      </w:r>
      <w:r w:rsidRPr="00E86572">
        <w:rPr>
          <w:rFonts w:ascii="Times New Roman" w:eastAsia="微软雅黑" w:hAnsi="Times New Roman" w:cs="Times New Roman"/>
          <w:color w:val="333333"/>
          <w:kern w:val="0"/>
          <w:sz w:val="32"/>
          <w:szCs w:val="32"/>
        </w:rPr>
        <w:t>号）、《中共赣州市委赣州市人民政府关于加快推进创新驱动发展战略建设创新型赣州的实施意见》（</w:t>
      </w:r>
      <w:proofErr w:type="gramStart"/>
      <w:r w:rsidRPr="00E86572">
        <w:rPr>
          <w:rFonts w:ascii="Times New Roman" w:eastAsia="微软雅黑" w:hAnsi="Times New Roman" w:cs="Times New Roman"/>
          <w:color w:val="333333"/>
          <w:kern w:val="0"/>
          <w:sz w:val="32"/>
          <w:szCs w:val="32"/>
        </w:rPr>
        <w:t>赣市发</w:t>
      </w:r>
      <w:proofErr w:type="gramEnd"/>
      <w:r w:rsidRPr="00E86572">
        <w:rPr>
          <w:rFonts w:ascii="Times New Roman" w:eastAsia="微软雅黑" w:hAnsi="Times New Roman" w:cs="Times New Roman"/>
          <w:color w:val="333333"/>
          <w:kern w:val="0"/>
          <w:sz w:val="32"/>
          <w:szCs w:val="32"/>
        </w:rPr>
        <w:t>〔</w:t>
      </w:r>
      <w:r w:rsidRPr="00E86572">
        <w:rPr>
          <w:rFonts w:ascii="宋体" w:eastAsia="宋体" w:hAnsi="宋体" w:cs="宋体" w:hint="eastAsia"/>
          <w:color w:val="333333"/>
          <w:kern w:val="0"/>
          <w:sz w:val="32"/>
          <w:szCs w:val="32"/>
        </w:rPr>
        <w:t>2016</w:t>
      </w:r>
      <w:r w:rsidRPr="00E86572">
        <w:rPr>
          <w:rFonts w:ascii="Times New Roman" w:eastAsia="微软雅黑" w:hAnsi="Times New Roman" w:cs="Times New Roman"/>
          <w:color w:val="333333"/>
          <w:kern w:val="0"/>
          <w:sz w:val="32"/>
          <w:szCs w:val="32"/>
        </w:rPr>
        <w:t>〕</w:t>
      </w:r>
      <w:r w:rsidRPr="00E86572">
        <w:rPr>
          <w:rFonts w:ascii="宋体" w:eastAsia="宋体" w:hAnsi="宋体" w:cs="宋体" w:hint="eastAsia"/>
          <w:color w:val="333333"/>
          <w:kern w:val="0"/>
          <w:sz w:val="32"/>
          <w:szCs w:val="32"/>
        </w:rPr>
        <w:t>19</w:t>
      </w:r>
      <w:r w:rsidRPr="00E86572">
        <w:rPr>
          <w:rFonts w:ascii="仿宋_GB2312" w:eastAsia="仿宋_GB2312" w:hAnsi="Times New Roman" w:cs="Times New Roman" w:hint="eastAsia"/>
          <w:color w:val="333333"/>
          <w:kern w:val="0"/>
          <w:sz w:val="32"/>
          <w:szCs w:val="32"/>
        </w:rPr>
        <w:t>号）等文件和全省、全市科技创新大会精神，结合我县实际，现就实施创新驱动发展战略，建设创新型全南，提出如下实施意见。</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黑体" w:eastAsia="黑体" w:hAnsi="黑体" w:cs="宋体" w:hint="eastAsia"/>
          <w:color w:val="333333"/>
          <w:kern w:val="0"/>
          <w:sz w:val="32"/>
          <w:szCs w:val="32"/>
        </w:rPr>
        <w:t>一、目标任务</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Times New Roman" w:eastAsia="微软雅黑" w:hAnsi="Times New Roman" w:cs="Times New Roman"/>
          <w:color w:val="333333"/>
          <w:kern w:val="0"/>
          <w:sz w:val="32"/>
          <w:szCs w:val="32"/>
        </w:rPr>
        <w:t>到</w:t>
      </w:r>
      <w:r w:rsidRPr="00E86572">
        <w:rPr>
          <w:rFonts w:ascii="宋体" w:eastAsia="宋体" w:hAnsi="宋体" w:cs="宋体" w:hint="eastAsia"/>
          <w:color w:val="333333"/>
          <w:kern w:val="0"/>
          <w:sz w:val="32"/>
          <w:szCs w:val="32"/>
        </w:rPr>
        <w:t>2020</w:t>
      </w:r>
      <w:r w:rsidRPr="00E86572">
        <w:rPr>
          <w:rFonts w:ascii="Times New Roman" w:eastAsia="微软雅黑" w:hAnsi="Times New Roman" w:cs="Times New Roman"/>
          <w:color w:val="333333"/>
          <w:kern w:val="0"/>
          <w:sz w:val="32"/>
          <w:szCs w:val="32"/>
        </w:rPr>
        <w:t>年，全县创新体系进一步完善，创新环境进一步优化，创新活力进一步释放，创新效率进一步提升。着力实施</w:t>
      </w:r>
      <w:r w:rsidRPr="00E86572">
        <w:rPr>
          <w:rFonts w:ascii="Times New Roman" w:eastAsia="微软雅黑" w:hAnsi="Times New Roman" w:cs="Times New Roman"/>
          <w:color w:val="333333"/>
          <w:kern w:val="0"/>
          <w:sz w:val="32"/>
          <w:szCs w:val="32"/>
        </w:rPr>
        <w:t>“</w:t>
      </w:r>
      <w:r w:rsidRPr="00E86572">
        <w:rPr>
          <w:rFonts w:ascii="宋体" w:eastAsia="宋体" w:hAnsi="宋体" w:cs="宋体" w:hint="eastAsia"/>
          <w:color w:val="333333"/>
          <w:kern w:val="0"/>
          <w:sz w:val="32"/>
          <w:szCs w:val="32"/>
        </w:rPr>
        <w:t>1551</w:t>
      </w:r>
      <w:r w:rsidRPr="00E86572">
        <w:rPr>
          <w:rFonts w:ascii="Times New Roman" w:eastAsia="微软雅黑" w:hAnsi="Times New Roman" w:cs="Times New Roman"/>
          <w:color w:val="333333"/>
          <w:kern w:val="0"/>
          <w:sz w:val="32"/>
          <w:szCs w:val="32"/>
        </w:rPr>
        <w:t>”</w:t>
      </w:r>
      <w:r w:rsidRPr="00E86572">
        <w:rPr>
          <w:rFonts w:ascii="Times New Roman" w:eastAsia="微软雅黑" w:hAnsi="Times New Roman" w:cs="Times New Roman"/>
          <w:color w:val="333333"/>
          <w:kern w:val="0"/>
          <w:sz w:val="32"/>
          <w:szCs w:val="32"/>
        </w:rPr>
        <w:t>工程（新建</w:t>
      </w:r>
      <w:r w:rsidRPr="00E86572">
        <w:rPr>
          <w:rFonts w:ascii="宋体" w:eastAsia="宋体" w:hAnsi="宋体" w:cs="宋体" w:hint="eastAsia"/>
          <w:color w:val="333333"/>
          <w:kern w:val="0"/>
          <w:sz w:val="32"/>
          <w:szCs w:val="32"/>
        </w:rPr>
        <w:t>10</w:t>
      </w:r>
      <w:r w:rsidRPr="00E86572">
        <w:rPr>
          <w:rFonts w:ascii="仿宋_GB2312" w:eastAsia="仿宋_GB2312" w:hAnsi="Times New Roman" w:cs="Times New Roman" w:hint="eastAsia"/>
          <w:color w:val="333333"/>
          <w:kern w:val="0"/>
          <w:sz w:val="32"/>
          <w:szCs w:val="32"/>
        </w:rPr>
        <w:t>个创新平台和载体，引进培育</w:t>
      </w:r>
      <w:r w:rsidRPr="00E86572">
        <w:rPr>
          <w:rFonts w:ascii="宋体" w:eastAsia="宋体" w:hAnsi="宋体" w:cs="宋体" w:hint="eastAsia"/>
          <w:color w:val="333333"/>
          <w:kern w:val="0"/>
          <w:sz w:val="32"/>
          <w:szCs w:val="32"/>
        </w:rPr>
        <w:t>5</w:t>
      </w:r>
      <w:r w:rsidRPr="00E86572">
        <w:rPr>
          <w:rFonts w:ascii="Times New Roman" w:eastAsia="微软雅黑" w:hAnsi="Times New Roman" w:cs="Times New Roman"/>
          <w:color w:val="333333"/>
          <w:kern w:val="0"/>
          <w:sz w:val="32"/>
          <w:szCs w:val="32"/>
        </w:rPr>
        <w:t>个以上创新人才和团队，实施</w:t>
      </w:r>
      <w:r w:rsidRPr="00E86572">
        <w:rPr>
          <w:rFonts w:ascii="宋体" w:eastAsia="宋体" w:hAnsi="宋体" w:cs="宋体" w:hint="eastAsia"/>
          <w:color w:val="333333"/>
          <w:kern w:val="0"/>
          <w:sz w:val="32"/>
          <w:szCs w:val="32"/>
        </w:rPr>
        <w:t>5</w:t>
      </w:r>
      <w:r w:rsidRPr="00E86572">
        <w:rPr>
          <w:rFonts w:ascii="仿宋_GB2312" w:eastAsia="仿宋_GB2312" w:hAnsi="Times New Roman" w:cs="Times New Roman" w:hint="eastAsia"/>
          <w:color w:val="333333"/>
          <w:kern w:val="0"/>
          <w:sz w:val="32"/>
          <w:szCs w:val="32"/>
        </w:rPr>
        <w:t>项市级以上重大科技专</w:t>
      </w:r>
      <w:r w:rsidRPr="00E86572">
        <w:rPr>
          <w:rFonts w:ascii="仿宋_GB2312" w:eastAsia="仿宋_GB2312" w:hAnsi="Times New Roman" w:cs="Times New Roman" w:hint="eastAsia"/>
          <w:color w:val="333333"/>
          <w:kern w:val="0"/>
          <w:sz w:val="32"/>
          <w:szCs w:val="32"/>
        </w:rPr>
        <w:lastRenderedPageBreak/>
        <w:t>项，新增</w:t>
      </w:r>
      <w:r w:rsidRPr="00E86572">
        <w:rPr>
          <w:rFonts w:ascii="宋体" w:eastAsia="宋体" w:hAnsi="宋体" w:cs="宋体" w:hint="eastAsia"/>
          <w:color w:val="333333"/>
          <w:kern w:val="0"/>
          <w:sz w:val="32"/>
          <w:szCs w:val="32"/>
        </w:rPr>
        <w:t>10</w:t>
      </w:r>
      <w:r w:rsidRPr="00E86572">
        <w:rPr>
          <w:rFonts w:ascii="Times New Roman" w:eastAsia="微软雅黑" w:hAnsi="Times New Roman" w:cs="Times New Roman"/>
          <w:color w:val="333333"/>
          <w:kern w:val="0"/>
          <w:sz w:val="32"/>
          <w:szCs w:val="32"/>
        </w:rPr>
        <w:t>家高新技术企业），增强企业自主创新能力和提高产业核心竞争力，形成一批具有自主知识产权的科技成果，科技创新对全县经济社会发展起到有力引领和支撑作用。全社会研发经费投入占国内生产总值比重达到</w:t>
      </w:r>
      <w:r w:rsidRPr="00E86572">
        <w:rPr>
          <w:rFonts w:ascii="宋体" w:eastAsia="宋体" w:hAnsi="宋体" w:cs="宋体" w:hint="eastAsia"/>
          <w:color w:val="333333"/>
          <w:kern w:val="0"/>
          <w:sz w:val="32"/>
          <w:szCs w:val="32"/>
        </w:rPr>
        <w:t>2%</w:t>
      </w:r>
      <w:r w:rsidRPr="00E86572">
        <w:rPr>
          <w:rFonts w:ascii="Times New Roman" w:eastAsia="微软雅黑" w:hAnsi="Times New Roman" w:cs="Times New Roman"/>
          <w:color w:val="333333"/>
          <w:kern w:val="0"/>
          <w:sz w:val="32"/>
          <w:szCs w:val="32"/>
        </w:rPr>
        <w:t>，全县地方财政科技拨款占地方财政支出比例达</w:t>
      </w:r>
      <w:r w:rsidRPr="00E86572">
        <w:rPr>
          <w:rFonts w:ascii="宋体" w:eastAsia="宋体" w:hAnsi="宋体" w:cs="宋体" w:hint="eastAsia"/>
          <w:color w:val="333333"/>
          <w:kern w:val="0"/>
          <w:sz w:val="32"/>
          <w:szCs w:val="32"/>
        </w:rPr>
        <w:t>2%</w:t>
      </w:r>
      <w:r w:rsidRPr="00E86572">
        <w:rPr>
          <w:rFonts w:ascii="Times New Roman" w:eastAsia="微软雅黑" w:hAnsi="Times New Roman" w:cs="Times New Roman"/>
          <w:color w:val="333333"/>
          <w:kern w:val="0"/>
          <w:sz w:val="32"/>
          <w:szCs w:val="32"/>
        </w:rPr>
        <w:t>以上，科技进步贡献率提高到</w:t>
      </w:r>
      <w:r w:rsidRPr="00E86572">
        <w:rPr>
          <w:rFonts w:ascii="宋体" w:eastAsia="宋体" w:hAnsi="宋体" w:cs="宋体" w:hint="eastAsia"/>
          <w:color w:val="333333"/>
          <w:kern w:val="0"/>
          <w:sz w:val="32"/>
          <w:szCs w:val="32"/>
        </w:rPr>
        <w:t>60%</w:t>
      </w:r>
      <w:r w:rsidRPr="00E86572">
        <w:rPr>
          <w:rFonts w:ascii="Times New Roman" w:eastAsia="微软雅黑" w:hAnsi="Times New Roman" w:cs="Times New Roman"/>
          <w:color w:val="333333"/>
          <w:kern w:val="0"/>
          <w:sz w:val="32"/>
          <w:szCs w:val="32"/>
        </w:rPr>
        <w:t>，高新技术产业增加值较</w:t>
      </w:r>
      <w:r w:rsidRPr="00E86572">
        <w:rPr>
          <w:rFonts w:ascii="宋体" w:eastAsia="宋体" w:hAnsi="宋体" w:cs="宋体" w:hint="eastAsia"/>
          <w:color w:val="333333"/>
          <w:kern w:val="0"/>
          <w:sz w:val="32"/>
          <w:szCs w:val="32"/>
        </w:rPr>
        <w:t>2015</w:t>
      </w:r>
      <w:r w:rsidRPr="00E86572">
        <w:rPr>
          <w:rFonts w:ascii="Times New Roman" w:eastAsia="微软雅黑" w:hAnsi="Times New Roman" w:cs="Times New Roman"/>
          <w:color w:val="333333"/>
          <w:kern w:val="0"/>
          <w:sz w:val="32"/>
          <w:szCs w:val="32"/>
        </w:rPr>
        <w:t>年翻一番，高新技术产业增加值</w:t>
      </w:r>
      <w:proofErr w:type="gramStart"/>
      <w:r w:rsidRPr="00E86572">
        <w:rPr>
          <w:rFonts w:ascii="Times New Roman" w:eastAsia="微软雅黑" w:hAnsi="Times New Roman" w:cs="Times New Roman"/>
          <w:color w:val="333333"/>
          <w:kern w:val="0"/>
          <w:sz w:val="32"/>
          <w:szCs w:val="32"/>
        </w:rPr>
        <w:t>占规模</w:t>
      </w:r>
      <w:proofErr w:type="gramEnd"/>
      <w:r w:rsidRPr="00E86572">
        <w:rPr>
          <w:rFonts w:ascii="Times New Roman" w:eastAsia="微软雅黑" w:hAnsi="Times New Roman" w:cs="Times New Roman"/>
          <w:color w:val="333333"/>
          <w:kern w:val="0"/>
          <w:sz w:val="32"/>
          <w:szCs w:val="32"/>
        </w:rPr>
        <w:t>以上工业增加值的比重达到</w:t>
      </w:r>
      <w:r w:rsidRPr="00E86572">
        <w:rPr>
          <w:rFonts w:ascii="宋体" w:eastAsia="宋体" w:hAnsi="宋体" w:cs="宋体" w:hint="eastAsia"/>
          <w:color w:val="333333"/>
          <w:kern w:val="0"/>
          <w:sz w:val="32"/>
          <w:szCs w:val="32"/>
        </w:rPr>
        <w:t>60%</w:t>
      </w:r>
      <w:r w:rsidRPr="00E86572">
        <w:rPr>
          <w:rFonts w:ascii="仿宋_GB2312" w:eastAsia="仿宋_GB2312" w:hAnsi="Times New Roman" w:cs="Times New Roman" w:hint="eastAsia"/>
          <w:color w:val="333333"/>
          <w:kern w:val="0"/>
          <w:sz w:val="32"/>
          <w:szCs w:val="32"/>
        </w:rPr>
        <w:t>以上。</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黑体" w:eastAsia="黑体" w:hAnsi="黑体" w:cs="宋体" w:hint="eastAsia"/>
          <w:color w:val="333333"/>
          <w:kern w:val="0"/>
          <w:sz w:val="32"/>
          <w:szCs w:val="32"/>
        </w:rPr>
        <w:t>二、主要举措</w:t>
      </w:r>
    </w:p>
    <w:p w:rsidR="00E86572" w:rsidRPr="00E86572" w:rsidRDefault="00E86572" w:rsidP="00E86572">
      <w:pPr>
        <w:widowControl/>
        <w:spacing w:line="525" w:lineRule="atLeast"/>
        <w:ind w:firstLine="630"/>
        <w:jc w:val="left"/>
        <w:rPr>
          <w:rFonts w:ascii="微软雅黑" w:eastAsia="微软雅黑" w:hAnsi="微软雅黑" w:cs="宋体" w:hint="eastAsia"/>
          <w:color w:val="333333"/>
          <w:kern w:val="0"/>
          <w:szCs w:val="21"/>
        </w:rPr>
      </w:pPr>
      <w:r w:rsidRPr="00E86572">
        <w:rPr>
          <w:rFonts w:ascii="Times New Roman" w:eastAsia="微软雅黑" w:hAnsi="Times New Roman" w:cs="Times New Roman"/>
          <w:b/>
          <w:bCs/>
          <w:color w:val="333333"/>
          <w:kern w:val="0"/>
          <w:sz w:val="32"/>
          <w:szCs w:val="32"/>
        </w:rPr>
        <w:t>（一）实施创新驱动</w:t>
      </w:r>
      <w:r w:rsidRPr="00E86572">
        <w:rPr>
          <w:rFonts w:ascii="Times New Roman" w:eastAsia="微软雅黑" w:hAnsi="Times New Roman" w:cs="Times New Roman"/>
          <w:b/>
          <w:bCs/>
          <w:color w:val="333333"/>
          <w:kern w:val="0"/>
          <w:sz w:val="32"/>
          <w:szCs w:val="32"/>
        </w:rPr>
        <w:t>“</w:t>
      </w:r>
      <w:r w:rsidRPr="00E86572">
        <w:rPr>
          <w:rFonts w:ascii="宋体" w:eastAsia="宋体" w:hAnsi="宋体" w:cs="宋体" w:hint="eastAsia"/>
          <w:b/>
          <w:bCs/>
          <w:color w:val="333333"/>
          <w:kern w:val="0"/>
          <w:sz w:val="32"/>
          <w:szCs w:val="32"/>
        </w:rPr>
        <w:t>1551</w:t>
      </w:r>
      <w:r w:rsidRPr="00E86572">
        <w:rPr>
          <w:rFonts w:ascii="楷体_GB2312" w:eastAsia="楷体_GB2312" w:hAnsi="Times New Roman" w:cs="Times New Roman" w:hint="eastAsia"/>
          <w:b/>
          <w:bCs/>
          <w:color w:val="333333"/>
          <w:kern w:val="0"/>
          <w:sz w:val="32"/>
          <w:szCs w:val="32"/>
        </w:rPr>
        <w:t>”工程，提升科技创新能力</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1</w:t>
      </w:r>
      <w:r w:rsidRPr="00E86572">
        <w:rPr>
          <w:rFonts w:ascii="Times New Roman" w:eastAsia="微软雅黑" w:hAnsi="Times New Roman" w:cs="Times New Roman"/>
          <w:b/>
          <w:bCs/>
          <w:color w:val="333333"/>
          <w:kern w:val="0"/>
          <w:sz w:val="32"/>
          <w:szCs w:val="32"/>
        </w:rPr>
        <w:t>．新建</w:t>
      </w:r>
      <w:r w:rsidRPr="00E86572">
        <w:rPr>
          <w:rFonts w:ascii="宋体" w:eastAsia="宋体" w:hAnsi="宋体" w:cs="宋体" w:hint="eastAsia"/>
          <w:b/>
          <w:bCs/>
          <w:color w:val="333333"/>
          <w:kern w:val="0"/>
          <w:sz w:val="32"/>
          <w:szCs w:val="32"/>
        </w:rPr>
        <w:t>10</w:t>
      </w:r>
      <w:r w:rsidRPr="00E86572">
        <w:rPr>
          <w:rFonts w:ascii="仿宋_GB2312" w:eastAsia="仿宋_GB2312" w:hAnsi="Times New Roman" w:cs="Times New Roman" w:hint="eastAsia"/>
          <w:b/>
          <w:bCs/>
          <w:color w:val="333333"/>
          <w:kern w:val="0"/>
          <w:sz w:val="32"/>
          <w:szCs w:val="32"/>
        </w:rPr>
        <w:t>个创新平台和载体。</w:t>
      </w:r>
      <w:r w:rsidRPr="00E86572">
        <w:rPr>
          <w:rFonts w:ascii="仿宋_GB2312" w:eastAsia="仿宋_GB2312" w:hAnsi="Times New Roman" w:cs="Times New Roman" w:hint="eastAsia"/>
          <w:color w:val="333333"/>
          <w:kern w:val="0"/>
          <w:sz w:val="32"/>
          <w:szCs w:val="32"/>
        </w:rPr>
        <w:t>大力推进创新平台和载体建设，重点支持龙头骨干企业独立或与高等院校、科研院所共同建立研发机构，提升企业的自主研发能力。新建</w:t>
      </w:r>
      <w:r w:rsidRPr="00E86572">
        <w:rPr>
          <w:rFonts w:ascii="宋体" w:eastAsia="宋体" w:hAnsi="宋体" w:cs="宋体" w:hint="eastAsia"/>
          <w:color w:val="333333"/>
          <w:kern w:val="0"/>
          <w:sz w:val="32"/>
          <w:szCs w:val="32"/>
        </w:rPr>
        <w:t>10</w:t>
      </w:r>
      <w:r w:rsidRPr="00E86572">
        <w:rPr>
          <w:rFonts w:ascii="Times New Roman" w:eastAsia="微软雅黑" w:hAnsi="Times New Roman" w:cs="Times New Roman"/>
          <w:color w:val="333333"/>
          <w:kern w:val="0"/>
          <w:sz w:val="32"/>
          <w:szCs w:val="32"/>
        </w:rPr>
        <w:t>个市级以上创新平台和载体，主要包括：重点（工程）实验室、工程（技术）研究中心、企业技术中心、科技企业孵化器、</w:t>
      </w:r>
      <w:proofErr w:type="gramStart"/>
      <w:r w:rsidRPr="00E86572">
        <w:rPr>
          <w:rFonts w:ascii="Times New Roman" w:eastAsia="微软雅黑" w:hAnsi="Times New Roman" w:cs="Times New Roman"/>
          <w:color w:val="333333"/>
          <w:kern w:val="0"/>
          <w:sz w:val="32"/>
          <w:szCs w:val="32"/>
        </w:rPr>
        <w:t>众创空间</w:t>
      </w:r>
      <w:proofErr w:type="gramEnd"/>
      <w:r w:rsidRPr="00E86572">
        <w:rPr>
          <w:rFonts w:ascii="Times New Roman" w:eastAsia="微软雅黑" w:hAnsi="Times New Roman" w:cs="Times New Roman"/>
          <w:color w:val="333333"/>
          <w:kern w:val="0"/>
          <w:sz w:val="32"/>
          <w:szCs w:val="32"/>
        </w:rPr>
        <w:t>、产业技术创新战略联盟等。对被认定为创新平台和载体的按照《全南县人民政府关于科技兴园兴企的若干意见》（全府发〔</w:t>
      </w:r>
      <w:r w:rsidRPr="00E86572">
        <w:rPr>
          <w:rFonts w:ascii="宋体" w:eastAsia="宋体" w:hAnsi="宋体" w:cs="宋体" w:hint="eastAsia"/>
          <w:color w:val="333333"/>
          <w:kern w:val="0"/>
          <w:sz w:val="32"/>
          <w:szCs w:val="32"/>
        </w:rPr>
        <w:t>2016</w:t>
      </w:r>
      <w:r w:rsidRPr="00E86572">
        <w:rPr>
          <w:rFonts w:ascii="Times New Roman" w:eastAsia="微软雅黑" w:hAnsi="Times New Roman" w:cs="Times New Roman"/>
          <w:color w:val="333333"/>
          <w:kern w:val="0"/>
          <w:sz w:val="32"/>
          <w:szCs w:val="32"/>
        </w:rPr>
        <w:t>〕</w:t>
      </w:r>
      <w:r w:rsidRPr="00E86572">
        <w:rPr>
          <w:rFonts w:ascii="宋体" w:eastAsia="宋体" w:hAnsi="宋体" w:cs="宋体" w:hint="eastAsia"/>
          <w:color w:val="333333"/>
          <w:kern w:val="0"/>
          <w:sz w:val="32"/>
          <w:szCs w:val="32"/>
        </w:rPr>
        <w:t>5</w:t>
      </w:r>
      <w:r w:rsidRPr="00E86572">
        <w:rPr>
          <w:rFonts w:ascii="Times New Roman" w:eastAsia="微软雅黑" w:hAnsi="Times New Roman" w:cs="Times New Roman"/>
          <w:color w:val="333333"/>
          <w:kern w:val="0"/>
          <w:sz w:val="32"/>
          <w:szCs w:val="32"/>
        </w:rPr>
        <w:t>号）规定给予奖励。</w:t>
      </w:r>
      <w:r w:rsidRPr="00E86572">
        <w:rPr>
          <w:rFonts w:ascii="黑体" w:eastAsia="黑体" w:hAnsi="黑体" w:cs="宋体" w:hint="eastAsia"/>
          <w:color w:val="333333"/>
          <w:kern w:val="0"/>
          <w:sz w:val="32"/>
          <w:szCs w:val="32"/>
        </w:rPr>
        <w:t>〔责任单位：县科技局、县工信局、县发改委、县财政局。列第一的责任单位为牵头单位，下同〕</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2</w:t>
      </w:r>
      <w:r w:rsidRPr="00E86572">
        <w:rPr>
          <w:rFonts w:ascii="Times New Roman" w:eastAsia="微软雅黑" w:hAnsi="Times New Roman" w:cs="Times New Roman"/>
          <w:b/>
          <w:bCs/>
          <w:color w:val="333333"/>
          <w:kern w:val="0"/>
          <w:sz w:val="32"/>
          <w:szCs w:val="32"/>
        </w:rPr>
        <w:t>．引进培育</w:t>
      </w:r>
      <w:r w:rsidRPr="00E86572">
        <w:rPr>
          <w:rFonts w:ascii="宋体" w:eastAsia="宋体" w:hAnsi="宋体" w:cs="宋体" w:hint="eastAsia"/>
          <w:b/>
          <w:bCs/>
          <w:color w:val="333333"/>
          <w:kern w:val="0"/>
          <w:sz w:val="32"/>
          <w:szCs w:val="32"/>
        </w:rPr>
        <w:t>5</w:t>
      </w:r>
      <w:r w:rsidRPr="00E86572">
        <w:rPr>
          <w:rFonts w:ascii="仿宋_GB2312" w:eastAsia="仿宋_GB2312" w:hAnsi="Times New Roman" w:cs="Times New Roman" w:hint="eastAsia"/>
          <w:b/>
          <w:bCs/>
          <w:color w:val="333333"/>
          <w:kern w:val="0"/>
          <w:sz w:val="32"/>
          <w:szCs w:val="32"/>
        </w:rPr>
        <w:t>个以上创新人才和团队。</w:t>
      </w:r>
      <w:r w:rsidRPr="00E86572">
        <w:rPr>
          <w:rFonts w:ascii="仿宋_GB2312" w:eastAsia="仿宋_GB2312" w:hAnsi="Times New Roman" w:cs="Times New Roman" w:hint="eastAsia"/>
          <w:color w:val="333333"/>
          <w:kern w:val="0"/>
          <w:sz w:val="32"/>
          <w:szCs w:val="32"/>
        </w:rPr>
        <w:t>大力实施引资引才引智工程，建立健全智力引进、业余兼职、人才派遣</w:t>
      </w:r>
      <w:r w:rsidRPr="00E86572">
        <w:rPr>
          <w:rFonts w:ascii="仿宋_GB2312" w:eastAsia="仿宋_GB2312" w:hAnsi="Times New Roman" w:cs="Times New Roman" w:hint="eastAsia"/>
          <w:color w:val="333333"/>
          <w:kern w:val="0"/>
          <w:sz w:val="32"/>
          <w:szCs w:val="32"/>
        </w:rPr>
        <w:lastRenderedPageBreak/>
        <w:t>等柔性引进人才机制，围绕发展壮大新材料、新能源、新一代信息技术、生物制药等战略性新兴产业和特色优势产业，以技术攻关为重点，在龙头骨干企业设立</w:t>
      </w:r>
      <w:r w:rsidRPr="00E86572">
        <w:rPr>
          <w:rFonts w:ascii="宋体" w:eastAsia="宋体" w:hAnsi="宋体" w:cs="宋体" w:hint="eastAsia"/>
          <w:color w:val="333333"/>
          <w:kern w:val="0"/>
          <w:sz w:val="32"/>
          <w:szCs w:val="32"/>
        </w:rPr>
        <w:t>2</w:t>
      </w:r>
      <w:r w:rsidRPr="00E86572">
        <w:rPr>
          <w:rFonts w:ascii="Times New Roman" w:eastAsia="微软雅黑" w:hAnsi="Times New Roman" w:cs="Times New Roman"/>
          <w:color w:val="333333"/>
          <w:kern w:val="0"/>
          <w:sz w:val="32"/>
          <w:szCs w:val="32"/>
        </w:rPr>
        <w:t>个院士工作站或博士后科研工作站，在新材料、新能源、新一代信息技术、生物制药等重点领域和产业引进和培育</w:t>
      </w:r>
      <w:r w:rsidRPr="00E86572">
        <w:rPr>
          <w:rFonts w:ascii="宋体" w:eastAsia="宋体" w:hAnsi="宋体" w:cs="宋体" w:hint="eastAsia"/>
          <w:color w:val="333333"/>
          <w:kern w:val="0"/>
          <w:sz w:val="32"/>
          <w:szCs w:val="32"/>
        </w:rPr>
        <w:t>3</w:t>
      </w:r>
      <w:r w:rsidRPr="00E86572">
        <w:rPr>
          <w:rFonts w:ascii="Times New Roman" w:eastAsia="微软雅黑" w:hAnsi="Times New Roman" w:cs="Times New Roman"/>
          <w:color w:val="333333"/>
          <w:kern w:val="0"/>
          <w:sz w:val="32"/>
          <w:szCs w:val="32"/>
        </w:rPr>
        <w:t>个以上创新人才和团队。对被认定为省、市级院士工作站的分别给予</w:t>
      </w:r>
      <w:r w:rsidRPr="00E86572">
        <w:rPr>
          <w:rFonts w:ascii="宋体" w:eastAsia="宋体" w:hAnsi="宋体" w:cs="宋体" w:hint="eastAsia"/>
          <w:color w:val="333333"/>
          <w:kern w:val="0"/>
          <w:sz w:val="32"/>
          <w:szCs w:val="32"/>
        </w:rPr>
        <w:t>40</w:t>
      </w:r>
      <w:r w:rsidRPr="00E86572">
        <w:rPr>
          <w:rFonts w:ascii="Times New Roman" w:eastAsia="微软雅黑" w:hAnsi="Times New Roman" w:cs="Times New Roman"/>
          <w:color w:val="333333"/>
          <w:kern w:val="0"/>
          <w:sz w:val="32"/>
          <w:szCs w:val="32"/>
        </w:rPr>
        <w:t>万元、</w:t>
      </w:r>
      <w:r w:rsidRPr="00E86572">
        <w:rPr>
          <w:rFonts w:ascii="宋体" w:eastAsia="宋体" w:hAnsi="宋体" w:cs="宋体" w:hint="eastAsia"/>
          <w:color w:val="333333"/>
          <w:kern w:val="0"/>
          <w:sz w:val="32"/>
          <w:szCs w:val="32"/>
        </w:rPr>
        <w:t>30</w:t>
      </w:r>
      <w:r w:rsidRPr="00E86572">
        <w:rPr>
          <w:rFonts w:ascii="Times New Roman" w:eastAsia="微软雅黑" w:hAnsi="Times New Roman" w:cs="Times New Roman"/>
          <w:color w:val="333333"/>
          <w:kern w:val="0"/>
          <w:sz w:val="32"/>
          <w:szCs w:val="32"/>
        </w:rPr>
        <w:t>万元奖励，对被认定为博士后科研工作站的给予</w:t>
      </w:r>
      <w:r w:rsidRPr="00E86572">
        <w:rPr>
          <w:rFonts w:ascii="宋体" w:eastAsia="宋体" w:hAnsi="宋体" w:cs="宋体" w:hint="eastAsia"/>
          <w:color w:val="333333"/>
          <w:kern w:val="0"/>
          <w:sz w:val="32"/>
          <w:szCs w:val="32"/>
        </w:rPr>
        <w:t>40</w:t>
      </w:r>
      <w:r w:rsidRPr="00E86572">
        <w:rPr>
          <w:rFonts w:ascii="Times New Roman" w:eastAsia="微软雅黑" w:hAnsi="Times New Roman" w:cs="Times New Roman"/>
          <w:color w:val="333333"/>
          <w:kern w:val="0"/>
          <w:sz w:val="32"/>
          <w:szCs w:val="32"/>
        </w:rPr>
        <w:t>万元奖励；对组建或被认定为省级创新人才和团队的给予</w:t>
      </w:r>
      <w:r w:rsidRPr="00E86572">
        <w:rPr>
          <w:rFonts w:ascii="宋体" w:eastAsia="宋体" w:hAnsi="宋体" w:cs="宋体" w:hint="eastAsia"/>
          <w:color w:val="333333"/>
          <w:kern w:val="0"/>
          <w:sz w:val="32"/>
          <w:szCs w:val="32"/>
        </w:rPr>
        <w:t>30</w:t>
      </w:r>
      <w:r w:rsidRPr="00E86572">
        <w:rPr>
          <w:rFonts w:ascii="Times New Roman" w:eastAsia="微软雅黑" w:hAnsi="Times New Roman" w:cs="Times New Roman"/>
          <w:color w:val="333333"/>
          <w:kern w:val="0"/>
          <w:sz w:val="32"/>
          <w:szCs w:val="32"/>
        </w:rPr>
        <w:t>万元奖励。</w:t>
      </w:r>
      <w:r w:rsidRPr="00E86572">
        <w:rPr>
          <w:rFonts w:ascii="黑体" w:eastAsia="黑体" w:hAnsi="黑体" w:cs="宋体" w:hint="eastAsia"/>
          <w:color w:val="333333"/>
          <w:kern w:val="0"/>
          <w:sz w:val="32"/>
          <w:szCs w:val="32"/>
        </w:rPr>
        <w:t>〔责任单位：县委人才办、县人社局、县科协、县科技局、县财政局〕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3</w:t>
      </w:r>
      <w:r w:rsidRPr="00E86572">
        <w:rPr>
          <w:rFonts w:ascii="Times New Roman" w:eastAsia="微软雅黑" w:hAnsi="Times New Roman" w:cs="Times New Roman"/>
          <w:b/>
          <w:bCs/>
          <w:color w:val="333333"/>
          <w:kern w:val="0"/>
          <w:sz w:val="32"/>
          <w:szCs w:val="32"/>
        </w:rPr>
        <w:t>．实施</w:t>
      </w:r>
      <w:r w:rsidRPr="00E86572">
        <w:rPr>
          <w:rFonts w:ascii="宋体" w:eastAsia="宋体" w:hAnsi="宋体" w:cs="宋体" w:hint="eastAsia"/>
          <w:b/>
          <w:bCs/>
          <w:color w:val="333333"/>
          <w:kern w:val="0"/>
          <w:sz w:val="32"/>
          <w:szCs w:val="32"/>
        </w:rPr>
        <w:t>5</w:t>
      </w:r>
      <w:r w:rsidRPr="00E86572">
        <w:rPr>
          <w:rFonts w:ascii="仿宋_GB2312" w:eastAsia="仿宋_GB2312" w:hAnsi="Times New Roman" w:cs="Times New Roman" w:hint="eastAsia"/>
          <w:b/>
          <w:bCs/>
          <w:color w:val="333333"/>
          <w:kern w:val="0"/>
          <w:sz w:val="32"/>
          <w:szCs w:val="32"/>
        </w:rPr>
        <w:t>项市级以上重大科技专项。</w:t>
      </w:r>
      <w:r w:rsidRPr="00E86572">
        <w:rPr>
          <w:rFonts w:ascii="仿宋_GB2312" w:eastAsia="仿宋_GB2312" w:hAnsi="Times New Roman" w:cs="Times New Roman" w:hint="eastAsia"/>
          <w:color w:val="333333"/>
          <w:kern w:val="0"/>
          <w:sz w:val="32"/>
          <w:szCs w:val="32"/>
        </w:rPr>
        <w:t>围绕主导产业和特色优势产业，积极争取市级以上重大科技专项支持，力争实施</w:t>
      </w:r>
      <w:r w:rsidRPr="00E86572">
        <w:rPr>
          <w:rFonts w:ascii="宋体" w:eastAsia="宋体" w:hAnsi="宋体" w:cs="宋体" w:hint="eastAsia"/>
          <w:color w:val="333333"/>
          <w:kern w:val="0"/>
          <w:sz w:val="32"/>
          <w:szCs w:val="32"/>
        </w:rPr>
        <w:t>2</w:t>
      </w:r>
      <w:r w:rsidRPr="00E86572">
        <w:rPr>
          <w:rFonts w:ascii="Times New Roman" w:eastAsia="微软雅黑" w:hAnsi="Times New Roman" w:cs="Times New Roman"/>
          <w:color w:val="333333"/>
          <w:kern w:val="0"/>
          <w:sz w:val="32"/>
          <w:szCs w:val="32"/>
        </w:rPr>
        <w:t>项省级重点研发计划（含省级科技创新协同体）；实施</w:t>
      </w:r>
      <w:r w:rsidRPr="00E86572">
        <w:rPr>
          <w:rFonts w:ascii="宋体" w:eastAsia="宋体" w:hAnsi="宋体" w:cs="宋体" w:hint="eastAsia"/>
          <w:color w:val="333333"/>
          <w:kern w:val="0"/>
          <w:sz w:val="32"/>
          <w:szCs w:val="32"/>
        </w:rPr>
        <w:t>3</w:t>
      </w:r>
      <w:r w:rsidRPr="00E86572">
        <w:rPr>
          <w:rFonts w:ascii="Times New Roman" w:eastAsia="微软雅黑" w:hAnsi="Times New Roman" w:cs="Times New Roman"/>
          <w:color w:val="333333"/>
          <w:kern w:val="0"/>
          <w:sz w:val="32"/>
          <w:szCs w:val="32"/>
        </w:rPr>
        <w:t>项以上市级重大科技专项或</w:t>
      </w:r>
      <w:r w:rsidRPr="00E86572">
        <w:rPr>
          <w:rFonts w:ascii="宋体" w:eastAsia="宋体" w:hAnsi="宋体" w:cs="宋体" w:hint="eastAsia"/>
          <w:color w:val="333333"/>
          <w:kern w:val="0"/>
          <w:sz w:val="32"/>
          <w:szCs w:val="32"/>
        </w:rPr>
        <w:t>3</w:t>
      </w:r>
      <w:r w:rsidRPr="00E86572">
        <w:rPr>
          <w:rFonts w:ascii="Times New Roman" w:eastAsia="微软雅黑" w:hAnsi="Times New Roman" w:cs="Times New Roman"/>
          <w:color w:val="333333"/>
          <w:kern w:val="0"/>
          <w:sz w:val="32"/>
          <w:szCs w:val="32"/>
        </w:rPr>
        <w:t>项以上市级重大技术改造项目，突破一批制约我县产业发展的技术瓶颈。对获得立项的省级重点研发计划和科技协同创新</w:t>
      </w:r>
      <w:proofErr w:type="gramStart"/>
      <w:r w:rsidRPr="00E86572">
        <w:rPr>
          <w:rFonts w:ascii="Times New Roman" w:eastAsia="微软雅黑" w:hAnsi="Times New Roman" w:cs="Times New Roman"/>
          <w:color w:val="333333"/>
          <w:kern w:val="0"/>
          <w:sz w:val="32"/>
          <w:szCs w:val="32"/>
        </w:rPr>
        <w:t>体给予</w:t>
      </w:r>
      <w:proofErr w:type="gramEnd"/>
      <w:r w:rsidRPr="00E86572">
        <w:rPr>
          <w:rFonts w:ascii="宋体" w:eastAsia="宋体" w:hAnsi="宋体" w:cs="宋体" w:hint="eastAsia"/>
          <w:color w:val="333333"/>
          <w:kern w:val="0"/>
          <w:sz w:val="32"/>
          <w:szCs w:val="32"/>
        </w:rPr>
        <w:t>10</w:t>
      </w:r>
      <w:r w:rsidRPr="00E86572">
        <w:rPr>
          <w:rFonts w:ascii="Times New Roman" w:eastAsia="微软雅黑" w:hAnsi="Times New Roman" w:cs="Times New Roman"/>
          <w:color w:val="333333"/>
          <w:kern w:val="0"/>
          <w:sz w:val="32"/>
          <w:szCs w:val="32"/>
        </w:rPr>
        <w:t>万元配套支持；对获得的市级重大科技专项和重大科技改造项目，在县科技经费和工业发展基金中给予配套支持。</w:t>
      </w:r>
      <w:r w:rsidRPr="00E86572">
        <w:rPr>
          <w:rFonts w:ascii="黑体" w:eastAsia="黑体" w:hAnsi="黑体" w:cs="宋体" w:hint="eastAsia"/>
          <w:color w:val="333333"/>
          <w:kern w:val="0"/>
          <w:sz w:val="32"/>
          <w:szCs w:val="32"/>
        </w:rPr>
        <w:t>〔责任单位：县科技局、县工信局、县财政局〕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4</w:t>
      </w:r>
      <w:r w:rsidRPr="00E86572">
        <w:rPr>
          <w:rFonts w:ascii="Times New Roman" w:eastAsia="微软雅黑" w:hAnsi="Times New Roman" w:cs="Times New Roman"/>
          <w:b/>
          <w:bCs/>
          <w:color w:val="333333"/>
          <w:kern w:val="0"/>
          <w:sz w:val="32"/>
          <w:szCs w:val="32"/>
        </w:rPr>
        <w:t>．新增</w:t>
      </w:r>
      <w:r w:rsidRPr="00E86572">
        <w:rPr>
          <w:rFonts w:ascii="宋体" w:eastAsia="宋体" w:hAnsi="宋体" w:cs="宋体" w:hint="eastAsia"/>
          <w:b/>
          <w:bCs/>
          <w:color w:val="333333"/>
          <w:kern w:val="0"/>
          <w:sz w:val="32"/>
          <w:szCs w:val="32"/>
        </w:rPr>
        <w:t>10</w:t>
      </w:r>
      <w:r w:rsidRPr="00E86572">
        <w:rPr>
          <w:rFonts w:ascii="仿宋_GB2312" w:eastAsia="仿宋_GB2312" w:hAnsi="Times New Roman" w:cs="Times New Roman" w:hint="eastAsia"/>
          <w:b/>
          <w:bCs/>
          <w:color w:val="333333"/>
          <w:kern w:val="0"/>
          <w:sz w:val="32"/>
          <w:szCs w:val="32"/>
        </w:rPr>
        <w:t>家高新技术企业。</w:t>
      </w:r>
      <w:r w:rsidRPr="00E86572">
        <w:rPr>
          <w:rFonts w:ascii="仿宋_GB2312" w:eastAsia="仿宋_GB2312" w:hAnsi="Times New Roman" w:cs="Times New Roman" w:hint="eastAsia"/>
          <w:color w:val="333333"/>
          <w:kern w:val="0"/>
          <w:sz w:val="32"/>
          <w:szCs w:val="32"/>
        </w:rPr>
        <w:t>建立高新技术企业后备库，每年遴选</w:t>
      </w:r>
      <w:r w:rsidRPr="00E86572">
        <w:rPr>
          <w:rFonts w:ascii="宋体" w:eastAsia="宋体" w:hAnsi="宋体" w:cs="宋体" w:hint="eastAsia"/>
          <w:color w:val="333333"/>
          <w:kern w:val="0"/>
          <w:sz w:val="32"/>
          <w:szCs w:val="32"/>
        </w:rPr>
        <w:t>4</w:t>
      </w:r>
      <w:r w:rsidRPr="00E86572">
        <w:rPr>
          <w:rFonts w:ascii="Times New Roman" w:eastAsia="微软雅黑" w:hAnsi="Times New Roman" w:cs="Times New Roman"/>
          <w:color w:val="333333"/>
          <w:kern w:val="0"/>
          <w:sz w:val="32"/>
          <w:szCs w:val="32"/>
        </w:rPr>
        <w:t>家以上优势企业进行重点培育，实施精准指导和帮扶服务，力争到</w:t>
      </w:r>
      <w:r w:rsidRPr="00E86572">
        <w:rPr>
          <w:rFonts w:ascii="宋体" w:eastAsia="宋体" w:hAnsi="宋体" w:cs="宋体" w:hint="eastAsia"/>
          <w:color w:val="333333"/>
          <w:kern w:val="0"/>
          <w:sz w:val="32"/>
          <w:szCs w:val="32"/>
        </w:rPr>
        <w:t>2020</w:t>
      </w:r>
      <w:r w:rsidRPr="00E86572">
        <w:rPr>
          <w:rFonts w:ascii="Times New Roman" w:eastAsia="微软雅黑" w:hAnsi="Times New Roman" w:cs="Times New Roman"/>
          <w:color w:val="333333"/>
          <w:kern w:val="0"/>
          <w:sz w:val="32"/>
          <w:szCs w:val="32"/>
        </w:rPr>
        <w:t>年，全县新增</w:t>
      </w:r>
      <w:r w:rsidRPr="00E86572">
        <w:rPr>
          <w:rFonts w:ascii="宋体" w:eastAsia="宋体" w:hAnsi="宋体" w:cs="宋体" w:hint="eastAsia"/>
          <w:color w:val="333333"/>
          <w:kern w:val="0"/>
          <w:sz w:val="32"/>
          <w:szCs w:val="32"/>
        </w:rPr>
        <w:t>10</w:t>
      </w:r>
      <w:r w:rsidRPr="00E86572">
        <w:rPr>
          <w:rFonts w:ascii="Times New Roman" w:eastAsia="微软雅黑" w:hAnsi="Times New Roman" w:cs="Times New Roman"/>
          <w:color w:val="333333"/>
          <w:kern w:val="0"/>
          <w:sz w:val="32"/>
          <w:szCs w:val="32"/>
        </w:rPr>
        <w:t>家高新技</w:t>
      </w:r>
      <w:r w:rsidRPr="00E86572">
        <w:rPr>
          <w:rFonts w:ascii="Times New Roman" w:eastAsia="微软雅黑" w:hAnsi="Times New Roman" w:cs="Times New Roman"/>
          <w:color w:val="333333"/>
          <w:kern w:val="0"/>
          <w:sz w:val="32"/>
          <w:szCs w:val="32"/>
        </w:rPr>
        <w:lastRenderedPageBreak/>
        <w:t>术企业。对新认定的高新技术企业，第一次给予</w:t>
      </w:r>
      <w:r w:rsidRPr="00E86572">
        <w:rPr>
          <w:rFonts w:ascii="宋体" w:eastAsia="宋体" w:hAnsi="宋体" w:cs="宋体" w:hint="eastAsia"/>
          <w:color w:val="333333"/>
          <w:kern w:val="0"/>
          <w:sz w:val="32"/>
          <w:szCs w:val="32"/>
        </w:rPr>
        <w:t>20</w:t>
      </w:r>
      <w:r w:rsidRPr="00E86572">
        <w:rPr>
          <w:rFonts w:ascii="Times New Roman" w:eastAsia="微软雅黑" w:hAnsi="Times New Roman" w:cs="Times New Roman"/>
          <w:color w:val="333333"/>
          <w:kern w:val="0"/>
          <w:sz w:val="32"/>
          <w:szCs w:val="32"/>
        </w:rPr>
        <w:t>万元，之后</w:t>
      </w:r>
      <w:proofErr w:type="gramStart"/>
      <w:r w:rsidRPr="00E86572">
        <w:rPr>
          <w:rFonts w:ascii="Times New Roman" w:eastAsia="微软雅黑" w:hAnsi="Times New Roman" w:cs="Times New Roman"/>
          <w:color w:val="333333"/>
          <w:kern w:val="0"/>
          <w:sz w:val="32"/>
          <w:szCs w:val="32"/>
        </w:rPr>
        <w:t>每重新</w:t>
      </w:r>
      <w:proofErr w:type="gramEnd"/>
      <w:r w:rsidRPr="00E86572">
        <w:rPr>
          <w:rFonts w:ascii="Times New Roman" w:eastAsia="微软雅黑" w:hAnsi="Times New Roman" w:cs="Times New Roman"/>
          <w:color w:val="333333"/>
          <w:kern w:val="0"/>
          <w:sz w:val="32"/>
          <w:szCs w:val="32"/>
        </w:rPr>
        <w:t>认定一次给予</w:t>
      </w:r>
      <w:r w:rsidRPr="00E86572">
        <w:rPr>
          <w:rFonts w:ascii="宋体" w:eastAsia="宋体" w:hAnsi="宋体" w:cs="宋体" w:hint="eastAsia"/>
          <w:color w:val="333333"/>
          <w:kern w:val="0"/>
          <w:sz w:val="32"/>
          <w:szCs w:val="32"/>
        </w:rPr>
        <w:t>5</w:t>
      </w:r>
      <w:r w:rsidRPr="00E86572">
        <w:rPr>
          <w:rFonts w:ascii="Times New Roman" w:eastAsia="微软雅黑" w:hAnsi="Times New Roman" w:cs="Times New Roman"/>
          <w:color w:val="333333"/>
          <w:kern w:val="0"/>
          <w:sz w:val="32"/>
          <w:szCs w:val="32"/>
        </w:rPr>
        <w:t>万元的奖励。</w:t>
      </w:r>
      <w:r w:rsidRPr="00E86572">
        <w:rPr>
          <w:rFonts w:ascii="黑体" w:eastAsia="黑体" w:hAnsi="黑体" w:cs="宋体" w:hint="eastAsia"/>
          <w:color w:val="333333"/>
          <w:kern w:val="0"/>
          <w:sz w:val="32"/>
          <w:szCs w:val="32"/>
        </w:rPr>
        <w:t>〔责任单位：县科技局、县财政局、县国税局、县地税局〕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楷体_GB2312" w:eastAsia="楷体_GB2312" w:hAnsi="Times New Roman" w:cs="Times New Roman" w:hint="eastAsia"/>
          <w:b/>
          <w:bCs/>
          <w:color w:val="333333"/>
          <w:kern w:val="0"/>
          <w:sz w:val="32"/>
          <w:szCs w:val="32"/>
        </w:rPr>
        <w:t>（二）围绕主导和优势产业，深入推进科技入园入企</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1</w:t>
      </w:r>
      <w:r w:rsidRPr="00E86572">
        <w:rPr>
          <w:rFonts w:ascii="仿宋_GB2312" w:eastAsia="仿宋_GB2312" w:hAnsi="Times New Roman" w:cs="Times New Roman" w:hint="eastAsia"/>
          <w:b/>
          <w:bCs/>
          <w:color w:val="333333"/>
          <w:kern w:val="0"/>
          <w:sz w:val="32"/>
          <w:szCs w:val="32"/>
        </w:rPr>
        <w:t>．做大做强特色园区。</w:t>
      </w:r>
      <w:r w:rsidRPr="00E86572">
        <w:rPr>
          <w:rFonts w:ascii="仿宋_GB2312" w:eastAsia="仿宋_GB2312" w:hAnsi="Times New Roman" w:cs="Times New Roman" w:hint="eastAsia"/>
          <w:color w:val="333333"/>
          <w:kern w:val="0"/>
          <w:sz w:val="32"/>
          <w:szCs w:val="32"/>
        </w:rPr>
        <w:t>着力提升园区对创新型产业集群的承载力和集聚力，依托现有主导和优势产业，瞄准战略性新兴产业，培育壮大创新型产业集群，重点打造以稀土、</w:t>
      </w:r>
      <w:proofErr w:type="gramStart"/>
      <w:r w:rsidRPr="00E86572">
        <w:rPr>
          <w:rFonts w:ascii="仿宋_GB2312" w:eastAsia="仿宋_GB2312" w:hAnsi="Times New Roman" w:cs="Times New Roman" w:hint="eastAsia"/>
          <w:color w:val="333333"/>
          <w:kern w:val="0"/>
          <w:sz w:val="32"/>
          <w:szCs w:val="32"/>
        </w:rPr>
        <w:t>氟盐精深</w:t>
      </w:r>
      <w:proofErr w:type="gramEnd"/>
      <w:r w:rsidRPr="00E86572">
        <w:rPr>
          <w:rFonts w:ascii="仿宋_GB2312" w:eastAsia="仿宋_GB2312" w:hAnsi="Times New Roman" w:cs="Times New Roman" w:hint="eastAsia"/>
          <w:color w:val="333333"/>
          <w:kern w:val="0"/>
          <w:sz w:val="32"/>
          <w:szCs w:val="32"/>
        </w:rPr>
        <w:t>加工为主的新材料产业区，以芳香花木、灵芝加工为主的生物医药产业区，以文化大数据、机电制造为主的电子信息产业区，以不锈钢产业基地为核心的不锈钢产业区。强化园区公共科技服务平台建设，力争建成产业层次高、公共服务优、特色优势强的产业集聚区。</w:t>
      </w:r>
      <w:r w:rsidRPr="00E86572">
        <w:rPr>
          <w:rFonts w:ascii="黑体" w:eastAsia="黑体" w:hAnsi="黑体" w:cs="宋体" w:hint="eastAsia"/>
          <w:color w:val="333333"/>
          <w:kern w:val="0"/>
          <w:sz w:val="32"/>
          <w:szCs w:val="32"/>
        </w:rPr>
        <w:t>〔责任单位：县工信局、县发改委、县工业园区管委会、县科技局、县财政局〕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2</w:t>
      </w:r>
      <w:r w:rsidRPr="00E86572">
        <w:rPr>
          <w:rFonts w:ascii="仿宋_GB2312" w:eastAsia="仿宋_GB2312" w:hAnsi="Times New Roman" w:cs="Times New Roman" w:hint="eastAsia"/>
          <w:b/>
          <w:bCs/>
          <w:color w:val="333333"/>
          <w:kern w:val="0"/>
          <w:sz w:val="32"/>
          <w:szCs w:val="32"/>
        </w:rPr>
        <w:t>．突出企业创新主体地位。</w:t>
      </w:r>
      <w:r w:rsidRPr="00E86572">
        <w:rPr>
          <w:rFonts w:ascii="仿宋_GB2312" w:eastAsia="仿宋_GB2312" w:hAnsi="Times New Roman" w:cs="Times New Roman" w:hint="eastAsia"/>
          <w:color w:val="333333"/>
          <w:kern w:val="0"/>
          <w:sz w:val="32"/>
          <w:szCs w:val="32"/>
        </w:rPr>
        <w:t>引导各</w:t>
      </w:r>
      <w:proofErr w:type="gramStart"/>
      <w:r w:rsidRPr="00E86572">
        <w:rPr>
          <w:rFonts w:ascii="仿宋_GB2312" w:eastAsia="仿宋_GB2312" w:hAnsi="Times New Roman" w:cs="Times New Roman" w:hint="eastAsia"/>
          <w:color w:val="333333"/>
          <w:kern w:val="0"/>
          <w:sz w:val="32"/>
          <w:szCs w:val="32"/>
        </w:rPr>
        <w:t>类创新</w:t>
      </w:r>
      <w:proofErr w:type="gramEnd"/>
      <w:r w:rsidRPr="00E86572">
        <w:rPr>
          <w:rFonts w:ascii="仿宋_GB2312" w:eastAsia="仿宋_GB2312" w:hAnsi="Times New Roman" w:cs="Times New Roman" w:hint="eastAsia"/>
          <w:color w:val="333333"/>
          <w:kern w:val="0"/>
          <w:sz w:val="32"/>
          <w:szCs w:val="32"/>
        </w:rPr>
        <w:t>资源向企业聚集。加快建立以企业为主体、市场为导向、产学研用紧密结合的技术创新体系。发挥财政资金的引导作用，采取财政后补助、间接投入等方式，引导企业加大研发投入，力争规模以上工业企业研发投入占主营业务收入达到</w:t>
      </w:r>
      <w:r w:rsidRPr="00E86572">
        <w:rPr>
          <w:rFonts w:ascii="宋体" w:eastAsia="宋体" w:hAnsi="宋体" w:cs="宋体" w:hint="eastAsia"/>
          <w:color w:val="333333"/>
          <w:kern w:val="0"/>
          <w:sz w:val="32"/>
          <w:szCs w:val="32"/>
        </w:rPr>
        <w:t>1%</w:t>
      </w:r>
      <w:r w:rsidRPr="00E86572">
        <w:rPr>
          <w:rFonts w:ascii="Times New Roman" w:eastAsia="微软雅黑" w:hAnsi="Times New Roman" w:cs="Times New Roman"/>
          <w:color w:val="333333"/>
          <w:kern w:val="0"/>
          <w:sz w:val="32"/>
          <w:szCs w:val="32"/>
        </w:rPr>
        <w:t>以上。鼓励企业争取上级科技奖项，对获得国家自然科学奖、技术发明奖、科技进步奖一、二等奖的，分别给予</w:t>
      </w:r>
      <w:r w:rsidRPr="00E86572">
        <w:rPr>
          <w:rFonts w:ascii="宋体" w:eastAsia="宋体" w:hAnsi="宋体" w:cs="宋体" w:hint="eastAsia"/>
          <w:color w:val="333333"/>
          <w:kern w:val="0"/>
          <w:sz w:val="32"/>
          <w:szCs w:val="32"/>
        </w:rPr>
        <w:t>30</w:t>
      </w:r>
      <w:r w:rsidRPr="00E86572">
        <w:rPr>
          <w:rFonts w:ascii="Times New Roman" w:eastAsia="微软雅黑" w:hAnsi="Times New Roman" w:cs="Times New Roman"/>
          <w:color w:val="333333"/>
          <w:kern w:val="0"/>
          <w:sz w:val="32"/>
          <w:szCs w:val="32"/>
        </w:rPr>
        <w:t>万元、</w:t>
      </w:r>
      <w:r w:rsidRPr="00E86572">
        <w:rPr>
          <w:rFonts w:ascii="宋体" w:eastAsia="宋体" w:hAnsi="宋体" w:cs="宋体" w:hint="eastAsia"/>
          <w:color w:val="333333"/>
          <w:kern w:val="0"/>
          <w:sz w:val="32"/>
          <w:szCs w:val="32"/>
        </w:rPr>
        <w:t>20</w:t>
      </w:r>
      <w:r w:rsidRPr="00E86572">
        <w:rPr>
          <w:rFonts w:ascii="Times New Roman" w:eastAsia="微软雅黑" w:hAnsi="Times New Roman" w:cs="Times New Roman"/>
          <w:color w:val="333333"/>
          <w:kern w:val="0"/>
          <w:sz w:val="32"/>
          <w:szCs w:val="32"/>
        </w:rPr>
        <w:t>万元奖励；对获得省级自然科学奖、技术发明</w:t>
      </w:r>
      <w:r w:rsidRPr="00E86572">
        <w:rPr>
          <w:rFonts w:ascii="Times New Roman" w:eastAsia="微软雅黑" w:hAnsi="Times New Roman" w:cs="Times New Roman"/>
          <w:color w:val="333333"/>
          <w:kern w:val="0"/>
          <w:sz w:val="32"/>
          <w:szCs w:val="32"/>
        </w:rPr>
        <w:lastRenderedPageBreak/>
        <w:t>奖、科技进步奖一、二、三等奖的，分别给予</w:t>
      </w:r>
      <w:r w:rsidRPr="00E86572">
        <w:rPr>
          <w:rFonts w:ascii="宋体" w:eastAsia="宋体" w:hAnsi="宋体" w:cs="宋体" w:hint="eastAsia"/>
          <w:color w:val="333333"/>
          <w:kern w:val="0"/>
          <w:sz w:val="32"/>
          <w:szCs w:val="32"/>
        </w:rPr>
        <w:t>20</w:t>
      </w:r>
      <w:r w:rsidRPr="00E86572">
        <w:rPr>
          <w:rFonts w:ascii="Times New Roman" w:eastAsia="微软雅黑" w:hAnsi="Times New Roman" w:cs="Times New Roman"/>
          <w:color w:val="333333"/>
          <w:kern w:val="0"/>
          <w:sz w:val="32"/>
          <w:szCs w:val="32"/>
        </w:rPr>
        <w:t>万元、</w:t>
      </w:r>
      <w:r w:rsidRPr="00E86572">
        <w:rPr>
          <w:rFonts w:ascii="宋体" w:eastAsia="宋体" w:hAnsi="宋体" w:cs="宋体" w:hint="eastAsia"/>
          <w:color w:val="333333"/>
          <w:kern w:val="0"/>
          <w:sz w:val="32"/>
          <w:szCs w:val="32"/>
        </w:rPr>
        <w:t>10</w:t>
      </w:r>
      <w:r w:rsidRPr="00E86572">
        <w:rPr>
          <w:rFonts w:ascii="Times New Roman" w:eastAsia="微软雅黑" w:hAnsi="Times New Roman" w:cs="Times New Roman"/>
          <w:color w:val="333333"/>
          <w:kern w:val="0"/>
          <w:sz w:val="32"/>
          <w:szCs w:val="32"/>
        </w:rPr>
        <w:t>万元、</w:t>
      </w:r>
      <w:r w:rsidRPr="00E86572">
        <w:rPr>
          <w:rFonts w:ascii="宋体" w:eastAsia="宋体" w:hAnsi="宋体" w:cs="宋体" w:hint="eastAsia"/>
          <w:color w:val="333333"/>
          <w:kern w:val="0"/>
          <w:sz w:val="32"/>
          <w:szCs w:val="32"/>
        </w:rPr>
        <w:t>5</w:t>
      </w:r>
      <w:r w:rsidRPr="00E86572">
        <w:rPr>
          <w:rFonts w:ascii="Times New Roman" w:eastAsia="微软雅黑" w:hAnsi="Times New Roman" w:cs="Times New Roman"/>
          <w:color w:val="333333"/>
          <w:kern w:val="0"/>
          <w:sz w:val="32"/>
          <w:szCs w:val="32"/>
        </w:rPr>
        <w:t>万元奖励；对获得市级自然科学奖、技术发明奖、科技进步奖一、二、三等奖的，分别给予</w:t>
      </w:r>
      <w:r w:rsidRPr="00E86572">
        <w:rPr>
          <w:rFonts w:ascii="宋体" w:eastAsia="宋体" w:hAnsi="宋体" w:cs="宋体" w:hint="eastAsia"/>
          <w:color w:val="333333"/>
          <w:kern w:val="0"/>
          <w:sz w:val="32"/>
          <w:szCs w:val="32"/>
        </w:rPr>
        <w:t>5</w:t>
      </w:r>
      <w:r w:rsidRPr="00E86572">
        <w:rPr>
          <w:rFonts w:ascii="Times New Roman" w:eastAsia="微软雅黑" w:hAnsi="Times New Roman" w:cs="Times New Roman"/>
          <w:color w:val="333333"/>
          <w:kern w:val="0"/>
          <w:sz w:val="32"/>
          <w:szCs w:val="32"/>
        </w:rPr>
        <w:t>万元、</w:t>
      </w:r>
      <w:r w:rsidRPr="00E86572">
        <w:rPr>
          <w:rFonts w:ascii="宋体" w:eastAsia="宋体" w:hAnsi="宋体" w:cs="宋体" w:hint="eastAsia"/>
          <w:color w:val="333333"/>
          <w:kern w:val="0"/>
          <w:sz w:val="32"/>
          <w:szCs w:val="32"/>
        </w:rPr>
        <w:t>3</w:t>
      </w:r>
      <w:r w:rsidRPr="00E86572">
        <w:rPr>
          <w:rFonts w:ascii="Times New Roman" w:eastAsia="微软雅黑" w:hAnsi="Times New Roman" w:cs="Times New Roman"/>
          <w:color w:val="333333"/>
          <w:kern w:val="0"/>
          <w:sz w:val="32"/>
          <w:szCs w:val="32"/>
        </w:rPr>
        <w:t>万元、</w:t>
      </w:r>
      <w:r w:rsidRPr="00E86572">
        <w:rPr>
          <w:rFonts w:ascii="宋体" w:eastAsia="宋体" w:hAnsi="宋体" w:cs="宋体" w:hint="eastAsia"/>
          <w:color w:val="333333"/>
          <w:kern w:val="0"/>
          <w:sz w:val="32"/>
          <w:szCs w:val="32"/>
        </w:rPr>
        <w:t>1</w:t>
      </w:r>
      <w:r w:rsidRPr="00E86572">
        <w:rPr>
          <w:rFonts w:ascii="Times New Roman" w:eastAsia="微软雅黑" w:hAnsi="Times New Roman" w:cs="Times New Roman"/>
          <w:color w:val="333333"/>
          <w:kern w:val="0"/>
          <w:sz w:val="32"/>
          <w:szCs w:val="32"/>
        </w:rPr>
        <w:t>万元奖励；对获得省专利奖的给予</w:t>
      </w:r>
      <w:r w:rsidRPr="00E86572">
        <w:rPr>
          <w:rFonts w:ascii="宋体" w:eastAsia="宋体" w:hAnsi="宋体" w:cs="宋体" w:hint="eastAsia"/>
          <w:color w:val="333333"/>
          <w:kern w:val="0"/>
          <w:sz w:val="32"/>
          <w:szCs w:val="32"/>
        </w:rPr>
        <w:t>10</w:t>
      </w:r>
      <w:r w:rsidRPr="00E86572">
        <w:rPr>
          <w:rFonts w:ascii="Times New Roman" w:eastAsia="微软雅黑" w:hAnsi="Times New Roman" w:cs="Times New Roman"/>
          <w:color w:val="333333"/>
          <w:kern w:val="0"/>
          <w:sz w:val="32"/>
          <w:szCs w:val="32"/>
        </w:rPr>
        <w:t>万元奖励。</w:t>
      </w:r>
      <w:r w:rsidRPr="00E86572">
        <w:rPr>
          <w:rFonts w:ascii="黑体" w:eastAsia="黑体" w:hAnsi="黑体" w:cs="宋体" w:hint="eastAsia"/>
          <w:color w:val="333333"/>
          <w:kern w:val="0"/>
          <w:sz w:val="32"/>
          <w:szCs w:val="32"/>
        </w:rPr>
        <w:t>〔责任单位：县科技局、县工信局、县财政局、县发改委〕</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3</w:t>
      </w:r>
      <w:r w:rsidRPr="00E86572">
        <w:rPr>
          <w:rFonts w:ascii="仿宋_GB2312" w:eastAsia="仿宋_GB2312" w:hAnsi="Times New Roman" w:cs="Times New Roman" w:hint="eastAsia"/>
          <w:b/>
          <w:bCs/>
          <w:color w:val="333333"/>
          <w:kern w:val="0"/>
          <w:sz w:val="32"/>
          <w:szCs w:val="32"/>
        </w:rPr>
        <w:t>．实施知识产权</w:t>
      </w:r>
      <w:proofErr w:type="gramStart"/>
      <w:r w:rsidRPr="00E86572">
        <w:rPr>
          <w:rFonts w:ascii="仿宋_GB2312" w:eastAsia="仿宋_GB2312" w:hAnsi="Times New Roman" w:cs="Times New Roman" w:hint="eastAsia"/>
          <w:b/>
          <w:bCs/>
          <w:color w:val="333333"/>
          <w:kern w:val="0"/>
          <w:sz w:val="32"/>
          <w:szCs w:val="32"/>
        </w:rPr>
        <w:t>入园强企</w:t>
      </w:r>
      <w:proofErr w:type="gramEnd"/>
      <w:r w:rsidRPr="00E86572">
        <w:rPr>
          <w:rFonts w:ascii="仿宋_GB2312" w:eastAsia="仿宋_GB2312" w:hAnsi="Times New Roman" w:cs="Times New Roman" w:hint="eastAsia"/>
          <w:b/>
          <w:bCs/>
          <w:color w:val="333333"/>
          <w:kern w:val="0"/>
          <w:sz w:val="32"/>
          <w:szCs w:val="32"/>
        </w:rPr>
        <w:t>工程。</w:t>
      </w:r>
      <w:r w:rsidRPr="00E86572">
        <w:rPr>
          <w:rFonts w:ascii="仿宋_GB2312" w:eastAsia="仿宋_GB2312" w:hAnsi="Times New Roman" w:cs="Times New Roman" w:hint="eastAsia"/>
          <w:color w:val="333333"/>
          <w:kern w:val="0"/>
          <w:sz w:val="32"/>
          <w:szCs w:val="32"/>
        </w:rPr>
        <w:t>以科技型中小</w:t>
      </w:r>
      <w:proofErr w:type="gramStart"/>
      <w:r w:rsidRPr="00E86572">
        <w:rPr>
          <w:rFonts w:ascii="仿宋_GB2312" w:eastAsia="仿宋_GB2312" w:hAnsi="Times New Roman" w:cs="Times New Roman" w:hint="eastAsia"/>
          <w:color w:val="333333"/>
          <w:kern w:val="0"/>
          <w:sz w:val="32"/>
          <w:szCs w:val="32"/>
        </w:rPr>
        <w:t>微企业</w:t>
      </w:r>
      <w:proofErr w:type="gramEnd"/>
      <w:r w:rsidRPr="00E86572">
        <w:rPr>
          <w:rFonts w:ascii="仿宋_GB2312" w:eastAsia="仿宋_GB2312" w:hAnsi="Times New Roman" w:cs="Times New Roman" w:hint="eastAsia"/>
          <w:color w:val="333333"/>
          <w:kern w:val="0"/>
          <w:sz w:val="32"/>
          <w:szCs w:val="32"/>
        </w:rPr>
        <w:t>为重点，帮助企业挖掘申报专利技术，推进规模以上企业专利“消零”行动，着力提升专利的数量和质量。全面加强知识产权创造和运用，力争专利申请量、授权量年均增长</w:t>
      </w:r>
      <w:r w:rsidRPr="00E86572">
        <w:rPr>
          <w:rFonts w:ascii="宋体" w:eastAsia="宋体" w:hAnsi="宋体" w:cs="宋体" w:hint="eastAsia"/>
          <w:color w:val="333333"/>
          <w:kern w:val="0"/>
          <w:sz w:val="32"/>
          <w:szCs w:val="32"/>
        </w:rPr>
        <w:t>30%</w:t>
      </w:r>
      <w:r w:rsidRPr="00E86572">
        <w:rPr>
          <w:rFonts w:ascii="Times New Roman" w:eastAsia="微软雅黑" w:hAnsi="Times New Roman" w:cs="Times New Roman"/>
          <w:color w:val="333333"/>
          <w:kern w:val="0"/>
          <w:sz w:val="32"/>
          <w:szCs w:val="32"/>
        </w:rPr>
        <w:t>以上，万人发明专利拥有量年均增长</w:t>
      </w:r>
      <w:r w:rsidRPr="00E86572">
        <w:rPr>
          <w:rFonts w:ascii="宋体" w:eastAsia="宋体" w:hAnsi="宋体" w:cs="宋体" w:hint="eastAsia"/>
          <w:color w:val="333333"/>
          <w:kern w:val="0"/>
          <w:sz w:val="32"/>
          <w:szCs w:val="32"/>
        </w:rPr>
        <w:t>0.1</w:t>
      </w:r>
      <w:r w:rsidRPr="00E86572">
        <w:rPr>
          <w:rFonts w:ascii="仿宋_GB2312" w:eastAsia="仿宋_GB2312" w:hAnsi="Times New Roman" w:cs="Times New Roman" w:hint="eastAsia"/>
          <w:color w:val="333333"/>
          <w:kern w:val="0"/>
          <w:sz w:val="32"/>
          <w:szCs w:val="32"/>
        </w:rPr>
        <w:t>件。加快推进专利试点示范企业创建工作，培育和发展一批具有知识产权优势的企业。对获得专利授权和获得知识产权示范和优势的企业，按照《全南县人民政府办公室〈关于印发全南县专利资助奖励办法（暂行）〉的通知》（全府办发〔</w:t>
      </w:r>
      <w:r w:rsidRPr="00E86572">
        <w:rPr>
          <w:rFonts w:ascii="宋体" w:eastAsia="宋体" w:hAnsi="宋体" w:cs="宋体" w:hint="eastAsia"/>
          <w:color w:val="333333"/>
          <w:kern w:val="0"/>
          <w:sz w:val="32"/>
          <w:szCs w:val="32"/>
        </w:rPr>
        <w:t>2016</w:t>
      </w:r>
      <w:r w:rsidRPr="00E86572">
        <w:rPr>
          <w:rFonts w:ascii="Times New Roman" w:eastAsia="微软雅黑" w:hAnsi="Times New Roman" w:cs="Times New Roman"/>
          <w:color w:val="333333"/>
          <w:kern w:val="0"/>
          <w:sz w:val="32"/>
          <w:szCs w:val="32"/>
        </w:rPr>
        <w:t>〕</w:t>
      </w:r>
      <w:r w:rsidRPr="00E86572">
        <w:rPr>
          <w:rFonts w:ascii="宋体" w:eastAsia="宋体" w:hAnsi="宋体" w:cs="宋体" w:hint="eastAsia"/>
          <w:color w:val="333333"/>
          <w:kern w:val="0"/>
          <w:sz w:val="32"/>
          <w:szCs w:val="32"/>
        </w:rPr>
        <w:t>49</w:t>
      </w:r>
      <w:r w:rsidRPr="00E86572">
        <w:rPr>
          <w:rFonts w:ascii="Times New Roman" w:eastAsia="微软雅黑" w:hAnsi="Times New Roman" w:cs="Times New Roman"/>
          <w:color w:val="333333"/>
          <w:kern w:val="0"/>
          <w:sz w:val="32"/>
          <w:szCs w:val="32"/>
        </w:rPr>
        <w:t>号）给予资助和奖励。</w:t>
      </w:r>
      <w:r w:rsidRPr="00E86572">
        <w:rPr>
          <w:rFonts w:ascii="黑体" w:eastAsia="黑体" w:hAnsi="黑体" w:cs="宋体" w:hint="eastAsia"/>
          <w:color w:val="333333"/>
          <w:kern w:val="0"/>
          <w:sz w:val="32"/>
          <w:szCs w:val="32"/>
        </w:rPr>
        <w:t>〔责任单位：县科技局、县财政局〕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4</w:t>
      </w:r>
      <w:r w:rsidRPr="00E86572">
        <w:rPr>
          <w:rFonts w:ascii="仿宋_GB2312" w:eastAsia="仿宋_GB2312" w:hAnsi="Times New Roman" w:cs="Times New Roman" w:hint="eastAsia"/>
          <w:b/>
          <w:bCs/>
          <w:color w:val="333333"/>
          <w:kern w:val="0"/>
          <w:sz w:val="32"/>
          <w:szCs w:val="32"/>
        </w:rPr>
        <w:t>．推进园区创新成果产业化。</w:t>
      </w:r>
      <w:r w:rsidRPr="00E86572">
        <w:rPr>
          <w:rFonts w:ascii="仿宋_GB2312" w:eastAsia="仿宋_GB2312" w:hAnsi="Times New Roman" w:cs="Times New Roman" w:hint="eastAsia"/>
          <w:color w:val="333333"/>
          <w:kern w:val="0"/>
          <w:sz w:val="32"/>
          <w:szCs w:val="32"/>
        </w:rPr>
        <w:t>大力推进重点产业领域创新成果产业化，搭建科技成果转化服务平台，充分利用互联网</w:t>
      </w:r>
      <w:r w:rsidRPr="00E86572">
        <w:rPr>
          <w:rFonts w:ascii="宋体" w:eastAsia="宋体" w:hAnsi="宋体" w:cs="宋体" w:hint="eastAsia"/>
          <w:color w:val="333333"/>
          <w:kern w:val="0"/>
          <w:sz w:val="32"/>
          <w:szCs w:val="32"/>
        </w:rPr>
        <w:t>+</w:t>
      </w:r>
      <w:r w:rsidRPr="00E86572">
        <w:rPr>
          <w:rFonts w:ascii="Times New Roman" w:eastAsia="微软雅黑" w:hAnsi="Times New Roman" w:cs="Times New Roman"/>
          <w:color w:val="333333"/>
          <w:kern w:val="0"/>
          <w:sz w:val="32"/>
          <w:szCs w:val="32"/>
        </w:rPr>
        <w:t>科技成果转化，推进线上、线下专家一对一服务园区、企业，促进科技成果在园区、企业转移转化。对重大科技成果转化并首次投放市场的创新产品，采取首购、订购及政府购买服务等方式予以支持。鼓励有条件的企业建</w:t>
      </w:r>
      <w:r w:rsidRPr="00E86572">
        <w:rPr>
          <w:rFonts w:ascii="Times New Roman" w:eastAsia="微软雅黑" w:hAnsi="Times New Roman" w:cs="Times New Roman"/>
          <w:color w:val="333333"/>
          <w:kern w:val="0"/>
          <w:sz w:val="32"/>
          <w:szCs w:val="32"/>
        </w:rPr>
        <w:lastRenderedPageBreak/>
        <w:t>立科技成果中试基地。完善成果转化的市场体系和服务体系，培育技术交易市场。对企业通过购买科技成果或专利技术首次实施，项目投产一年内纳税</w:t>
      </w:r>
      <w:r w:rsidRPr="00E86572">
        <w:rPr>
          <w:rFonts w:ascii="宋体" w:eastAsia="宋体" w:hAnsi="宋体" w:cs="宋体" w:hint="eastAsia"/>
          <w:color w:val="333333"/>
          <w:kern w:val="0"/>
          <w:sz w:val="32"/>
          <w:szCs w:val="32"/>
        </w:rPr>
        <w:t>10</w:t>
      </w:r>
      <w:r w:rsidRPr="00E86572">
        <w:rPr>
          <w:rFonts w:ascii="Times New Roman" w:eastAsia="微软雅黑" w:hAnsi="Times New Roman" w:cs="Times New Roman"/>
          <w:color w:val="333333"/>
          <w:kern w:val="0"/>
          <w:sz w:val="32"/>
          <w:szCs w:val="32"/>
        </w:rPr>
        <w:t>万元以上，给予购买科技成果或专利技术的</w:t>
      </w:r>
      <w:r w:rsidRPr="00E86572">
        <w:rPr>
          <w:rFonts w:ascii="宋体" w:eastAsia="宋体" w:hAnsi="宋体" w:cs="宋体" w:hint="eastAsia"/>
          <w:color w:val="333333"/>
          <w:kern w:val="0"/>
          <w:sz w:val="32"/>
          <w:szCs w:val="32"/>
        </w:rPr>
        <w:t>20%</w:t>
      </w:r>
      <w:r w:rsidRPr="00E86572">
        <w:rPr>
          <w:rFonts w:ascii="Times New Roman" w:eastAsia="微软雅黑" w:hAnsi="Times New Roman" w:cs="Times New Roman"/>
          <w:color w:val="333333"/>
          <w:kern w:val="0"/>
          <w:sz w:val="32"/>
          <w:szCs w:val="32"/>
        </w:rPr>
        <w:t>补助，最高</w:t>
      </w:r>
      <w:r w:rsidRPr="00E86572">
        <w:rPr>
          <w:rFonts w:ascii="宋体" w:eastAsia="宋体" w:hAnsi="宋体" w:cs="宋体" w:hint="eastAsia"/>
          <w:color w:val="333333"/>
          <w:kern w:val="0"/>
          <w:sz w:val="32"/>
          <w:szCs w:val="32"/>
        </w:rPr>
        <w:t>30</w:t>
      </w:r>
      <w:r w:rsidRPr="00E86572">
        <w:rPr>
          <w:rFonts w:ascii="Times New Roman" w:eastAsia="微软雅黑" w:hAnsi="Times New Roman" w:cs="Times New Roman"/>
          <w:color w:val="333333"/>
          <w:kern w:val="0"/>
          <w:sz w:val="32"/>
          <w:szCs w:val="32"/>
        </w:rPr>
        <w:t>万元的一次性补助。</w:t>
      </w:r>
      <w:r w:rsidRPr="00E86572">
        <w:rPr>
          <w:rFonts w:ascii="黑体" w:eastAsia="黑体" w:hAnsi="黑体" w:cs="宋体" w:hint="eastAsia"/>
          <w:color w:val="333333"/>
          <w:kern w:val="0"/>
          <w:sz w:val="32"/>
          <w:szCs w:val="32"/>
        </w:rPr>
        <w:t>〔责任单位：县科技局、县工信局、县财政局、县国资办〕</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楷体_GB2312" w:eastAsia="楷体_GB2312" w:hAnsi="Times New Roman" w:cs="Times New Roman" w:hint="eastAsia"/>
          <w:b/>
          <w:bCs/>
          <w:color w:val="333333"/>
          <w:kern w:val="0"/>
          <w:sz w:val="32"/>
          <w:szCs w:val="32"/>
        </w:rPr>
        <w:t>（三）全面提升创新发展水平，推进产业转型升级</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1</w:t>
      </w:r>
      <w:r w:rsidRPr="00E86572">
        <w:rPr>
          <w:rFonts w:ascii="仿宋_GB2312" w:eastAsia="仿宋_GB2312" w:hAnsi="Times New Roman" w:cs="Times New Roman" w:hint="eastAsia"/>
          <w:b/>
          <w:bCs/>
          <w:color w:val="333333"/>
          <w:kern w:val="0"/>
          <w:sz w:val="32"/>
          <w:szCs w:val="32"/>
        </w:rPr>
        <w:t>．大力发展战略性新兴产业。</w:t>
      </w:r>
      <w:r w:rsidRPr="00E86572">
        <w:rPr>
          <w:rFonts w:ascii="仿宋_GB2312" w:eastAsia="仿宋_GB2312" w:hAnsi="Times New Roman" w:cs="Times New Roman" w:hint="eastAsia"/>
          <w:color w:val="333333"/>
          <w:kern w:val="0"/>
          <w:sz w:val="32"/>
          <w:szCs w:val="32"/>
        </w:rPr>
        <w:t>围绕新材料、新能源、新一代电子信息、生物医药等战略性新兴产业和特色优势产业，有针对性地组织实施一批科技攻关重点项目，进一步延伸和完善产业链。鼓励符合条件的龙头骨干企业，联合省内外企业、高校院所等各类优势科技资源开展产学研用合作及组建科技协同创新体，集中优势力量进行协同攻关，突破一批产业关键核心技术，应用一批先进前沿技术，推进科技与产业融合，开发一批拥有自主知识产权和自主品牌的高端产品，加快形成若干战略性新兴产业链，打造</w:t>
      </w:r>
      <w:r w:rsidRPr="00E86572">
        <w:rPr>
          <w:rFonts w:ascii="宋体" w:eastAsia="宋体" w:hAnsi="宋体" w:cs="宋体" w:hint="eastAsia"/>
          <w:color w:val="333333"/>
          <w:kern w:val="0"/>
          <w:sz w:val="32"/>
          <w:szCs w:val="32"/>
        </w:rPr>
        <w:t>2-3</w:t>
      </w:r>
      <w:r w:rsidRPr="00E86572">
        <w:rPr>
          <w:rFonts w:ascii="Times New Roman" w:eastAsia="微软雅黑" w:hAnsi="Times New Roman" w:cs="Times New Roman"/>
          <w:color w:val="333333"/>
          <w:kern w:val="0"/>
          <w:sz w:val="32"/>
          <w:szCs w:val="32"/>
        </w:rPr>
        <w:t>个整体创新能力强，在全市乃至全省叫得响的战略性新兴产业和特色优势产业。</w:t>
      </w:r>
      <w:r w:rsidRPr="00E86572">
        <w:rPr>
          <w:rFonts w:ascii="黑体" w:eastAsia="黑体" w:hAnsi="黑体" w:cs="宋体" w:hint="eastAsia"/>
          <w:color w:val="333333"/>
          <w:kern w:val="0"/>
          <w:sz w:val="32"/>
          <w:szCs w:val="32"/>
        </w:rPr>
        <w:t>〔责任单位：县工信局、县科技局、县发改委、县商务局、县财政局〕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2</w:t>
      </w:r>
      <w:r w:rsidRPr="00E86572">
        <w:rPr>
          <w:rFonts w:ascii="仿宋_GB2312" w:eastAsia="仿宋_GB2312" w:hAnsi="Times New Roman" w:cs="Times New Roman" w:hint="eastAsia"/>
          <w:b/>
          <w:bCs/>
          <w:color w:val="333333"/>
          <w:kern w:val="0"/>
          <w:sz w:val="32"/>
          <w:szCs w:val="32"/>
        </w:rPr>
        <w:t>．改造提升传统产业。</w:t>
      </w:r>
      <w:r w:rsidRPr="00E86572">
        <w:rPr>
          <w:rFonts w:ascii="仿宋_GB2312" w:eastAsia="仿宋_GB2312" w:hAnsi="Times New Roman" w:cs="Times New Roman" w:hint="eastAsia"/>
          <w:color w:val="333333"/>
          <w:kern w:val="0"/>
          <w:sz w:val="32"/>
          <w:szCs w:val="32"/>
        </w:rPr>
        <w:t>推动高新技术和先进适用技术在电子、新型建材、现代轻纺等传统产业中的推广应用，显著提高传统产业设计、工艺、装备、能效水平。大力发</w:t>
      </w:r>
      <w:r w:rsidRPr="00E86572">
        <w:rPr>
          <w:rFonts w:ascii="仿宋_GB2312" w:eastAsia="仿宋_GB2312" w:hAnsi="Times New Roman" w:cs="Times New Roman" w:hint="eastAsia"/>
          <w:color w:val="333333"/>
          <w:kern w:val="0"/>
          <w:sz w:val="32"/>
          <w:szCs w:val="32"/>
        </w:rPr>
        <w:lastRenderedPageBreak/>
        <w:t>展智能制造，加快工业机器人、数控装备等先进制造技术在生产过程中的应用。鼓励企业引进国内外先进制造系统、智能制造设备及大型成套技术装备。大力实施商标品牌战略，对新认定为中国驰名商标、江西省著名商标、赣州市知名商标或被评为江西省名牌产品的企业按有关规定给予奖励。</w:t>
      </w:r>
      <w:r w:rsidRPr="00E86572">
        <w:rPr>
          <w:rFonts w:ascii="黑体" w:eastAsia="黑体" w:hAnsi="黑体" w:cs="宋体" w:hint="eastAsia"/>
          <w:color w:val="333333"/>
          <w:kern w:val="0"/>
          <w:sz w:val="32"/>
          <w:szCs w:val="32"/>
        </w:rPr>
        <w:t>〔责任单位：县工信局、县民营企业管理局、县市场和质量监督管理局、县发改委、县财政局〕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3</w:t>
      </w:r>
      <w:r w:rsidRPr="00E86572">
        <w:rPr>
          <w:rFonts w:ascii="仿宋_GB2312" w:eastAsia="仿宋_GB2312" w:hAnsi="Times New Roman" w:cs="Times New Roman" w:hint="eastAsia"/>
          <w:b/>
          <w:bCs/>
          <w:color w:val="333333"/>
          <w:kern w:val="0"/>
          <w:sz w:val="32"/>
          <w:szCs w:val="32"/>
        </w:rPr>
        <w:t>．着力打造现代农业。</w:t>
      </w:r>
      <w:r w:rsidRPr="00E86572">
        <w:rPr>
          <w:rFonts w:ascii="仿宋_GB2312" w:eastAsia="仿宋_GB2312" w:hAnsi="Times New Roman" w:cs="Times New Roman" w:hint="eastAsia"/>
          <w:color w:val="333333"/>
          <w:kern w:val="0"/>
          <w:sz w:val="32"/>
          <w:szCs w:val="32"/>
        </w:rPr>
        <w:t>深入推进省级现代农业示范区、现代农业科技园区建设，促进农业新技术、新品种的引进、开发、应用和示范推广，着力完善农业科技创新体系，提高农业科技创新水平，加快农业发展方式的转变。围绕芳香花木、脐橙、高山蔬菜、灵芝、生猪、油茶、葡萄等优势产业，大力发展设施农业和农产品精深加工。深入推进智慧农业建设，搭建一批农业物联网平台，促进农业科技成果转化应用，推动农业向二三产业融合。大力创建农业品牌，大幅提高现代农业的综合效益和市场竞争力，力争把现代农业示范园区（农业科技园区）打造成在全省有一定影响，集旅游观光、创新创业、成果转化、科技推广为一体的高品质现代农业展示平台。</w:t>
      </w:r>
      <w:r w:rsidRPr="00E86572">
        <w:rPr>
          <w:rFonts w:ascii="黑体" w:eastAsia="黑体" w:hAnsi="黑体" w:cs="宋体" w:hint="eastAsia"/>
          <w:color w:val="333333"/>
          <w:kern w:val="0"/>
          <w:sz w:val="32"/>
          <w:szCs w:val="32"/>
        </w:rPr>
        <w:t>〔责任单位：县农粮局、县委农工部、县果业局、县林业局、县科技局、县商务局〕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lastRenderedPageBreak/>
        <w:t>4</w:t>
      </w:r>
      <w:r w:rsidRPr="00E86572">
        <w:rPr>
          <w:rFonts w:ascii="仿宋_GB2312" w:eastAsia="仿宋_GB2312" w:hAnsi="Times New Roman" w:cs="Times New Roman" w:hint="eastAsia"/>
          <w:b/>
          <w:bCs/>
          <w:color w:val="333333"/>
          <w:kern w:val="0"/>
          <w:sz w:val="32"/>
          <w:szCs w:val="32"/>
        </w:rPr>
        <w:t>．加快发展科技服务业。</w:t>
      </w:r>
      <w:r w:rsidRPr="00E86572">
        <w:rPr>
          <w:rFonts w:ascii="仿宋_GB2312" w:eastAsia="仿宋_GB2312" w:hAnsi="Times New Roman" w:cs="Times New Roman" w:hint="eastAsia"/>
          <w:color w:val="333333"/>
          <w:kern w:val="0"/>
          <w:sz w:val="32"/>
          <w:szCs w:val="32"/>
        </w:rPr>
        <w:t>重点构建互联网</w:t>
      </w:r>
      <w:r w:rsidRPr="00E86572">
        <w:rPr>
          <w:rFonts w:ascii="宋体" w:eastAsia="宋体" w:hAnsi="宋体" w:cs="宋体" w:hint="eastAsia"/>
          <w:color w:val="333333"/>
          <w:kern w:val="0"/>
          <w:sz w:val="32"/>
          <w:szCs w:val="32"/>
        </w:rPr>
        <w:t>+</w:t>
      </w:r>
      <w:r w:rsidRPr="00E86572">
        <w:rPr>
          <w:rFonts w:ascii="Times New Roman" w:eastAsia="微软雅黑" w:hAnsi="Times New Roman" w:cs="Times New Roman"/>
          <w:color w:val="333333"/>
          <w:kern w:val="0"/>
          <w:sz w:val="32"/>
          <w:szCs w:val="32"/>
        </w:rPr>
        <w:t>科技公共服务平台，重点发展研发服务、技术交易、知识产权、创业孵化、文化创意、工业设计、信息服务、法律咨询、科技金融等科技服务业，努力提升公共科技服务水平。对入驻我县的科技服务企业按照《中共全南县委办公室</w:t>
      </w:r>
      <w:r w:rsidRPr="00E86572">
        <w:rPr>
          <w:rFonts w:ascii="仿宋_GB2312" w:eastAsia="仿宋_GB2312" w:hAnsi="Times New Roman" w:cs="Times New Roman" w:hint="eastAsia"/>
          <w:color w:val="333333"/>
          <w:kern w:val="0"/>
          <w:sz w:val="32"/>
          <w:szCs w:val="32"/>
        </w:rPr>
        <w:t>全南县人民政府办公室关于印发〈关于加快现代服务业发展的若干优惠政策（试行）〉的通知》（全办发〔</w:t>
      </w:r>
      <w:r w:rsidRPr="00E86572">
        <w:rPr>
          <w:rFonts w:ascii="宋体" w:eastAsia="宋体" w:hAnsi="宋体" w:cs="宋体" w:hint="eastAsia"/>
          <w:color w:val="333333"/>
          <w:kern w:val="0"/>
          <w:sz w:val="32"/>
          <w:szCs w:val="32"/>
        </w:rPr>
        <w:t>2012</w:t>
      </w:r>
      <w:r w:rsidRPr="00E86572">
        <w:rPr>
          <w:rFonts w:ascii="Times New Roman" w:eastAsia="微软雅黑" w:hAnsi="Times New Roman" w:cs="Times New Roman"/>
          <w:color w:val="333333"/>
          <w:kern w:val="0"/>
          <w:sz w:val="32"/>
          <w:szCs w:val="32"/>
        </w:rPr>
        <w:t>〕</w:t>
      </w:r>
      <w:r w:rsidRPr="00E86572">
        <w:rPr>
          <w:rFonts w:ascii="宋体" w:eastAsia="宋体" w:hAnsi="宋体" w:cs="宋体" w:hint="eastAsia"/>
          <w:color w:val="333333"/>
          <w:kern w:val="0"/>
          <w:sz w:val="32"/>
          <w:szCs w:val="32"/>
        </w:rPr>
        <w:t>5</w:t>
      </w:r>
      <w:r w:rsidRPr="00E86572">
        <w:rPr>
          <w:rFonts w:ascii="Times New Roman" w:eastAsia="微软雅黑" w:hAnsi="Times New Roman" w:cs="Times New Roman"/>
          <w:color w:val="333333"/>
          <w:kern w:val="0"/>
          <w:sz w:val="32"/>
          <w:szCs w:val="32"/>
        </w:rPr>
        <w:t>号）政策给予扶持。</w:t>
      </w:r>
      <w:r w:rsidRPr="00E86572">
        <w:rPr>
          <w:rFonts w:ascii="黑体" w:eastAsia="黑体" w:hAnsi="黑体" w:cs="宋体" w:hint="eastAsia"/>
          <w:color w:val="333333"/>
          <w:kern w:val="0"/>
          <w:sz w:val="32"/>
          <w:szCs w:val="32"/>
        </w:rPr>
        <w:t>〔责任单位：县发改委、县财政局、县工信局、县科技局〕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楷体_GB2312" w:eastAsia="楷体_GB2312" w:hAnsi="Times New Roman" w:cs="Times New Roman" w:hint="eastAsia"/>
          <w:b/>
          <w:bCs/>
          <w:color w:val="333333"/>
          <w:kern w:val="0"/>
          <w:sz w:val="32"/>
          <w:szCs w:val="32"/>
        </w:rPr>
        <w:t>（四）推动创新创业，增强经济发展新动能</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1</w:t>
      </w:r>
      <w:r w:rsidRPr="00E86572">
        <w:rPr>
          <w:rFonts w:ascii="仿宋_GB2312" w:eastAsia="仿宋_GB2312" w:hAnsi="Times New Roman" w:cs="Times New Roman" w:hint="eastAsia"/>
          <w:b/>
          <w:bCs/>
          <w:color w:val="333333"/>
          <w:kern w:val="0"/>
          <w:sz w:val="32"/>
          <w:szCs w:val="32"/>
        </w:rPr>
        <w:t>．大力培育创新创业主体。</w:t>
      </w:r>
      <w:r w:rsidRPr="00E86572">
        <w:rPr>
          <w:rFonts w:ascii="仿宋_GB2312" w:eastAsia="仿宋_GB2312" w:hAnsi="Times New Roman" w:cs="Times New Roman" w:hint="eastAsia"/>
          <w:color w:val="333333"/>
          <w:kern w:val="0"/>
          <w:sz w:val="32"/>
          <w:szCs w:val="32"/>
        </w:rPr>
        <w:t>鼓励全民创新创业，扶持“草根”创新创业，实施大学生创业引领计划，引导农村劳动者和大学生村官立足农村创新创业，积极支持科技特派员深入基层创新创业，吸引县内外高层次人才和全南籍在外客商返乡创新创业，并在用地、融资、招工等方面给予扶持。鼓励个人和企业“二次”创业，培育和扶持小</w:t>
      </w:r>
      <w:proofErr w:type="gramStart"/>
      <w:r w:rsidRPr="00E86572">
        <w:rPr>
          <w:rFonts w:ascii="仿宋_GB2312" w:eastAsia="仿宋_GB2312" w:hAnsi="Times New Roman" w:cs="Times New Roman" w:hint="eastAsia"/>
          <w:color w:val="333333"/>
          <w:kern w:val="0"/>
          <w:sz w:val="32"/>
          <w:szCs w:val="32"/>
        </w:rPr>
        <w:t>微企业</w:t>
      </w:r>
      <w:proofErr w:type="gramEnd"/>
      <w:r w:rsidRPr="00E86572">
        <w:rPr>
          <w:rFonts w:ascii="仿宋_GB2312" w:eastAsia="仿宋_GB2312" w:hAnsi="Times New Roman" w:cs="Times New Roman" w:hint="eastAsia"/>
          <w:color w:val="333333"/>
          <w:kern w:val="0"/>
          <w:sz w:val="32"/>
          <w:szCs w:val="32"/>
        </w:rPr>
        <w:t>加速成长，培育经济新增长点。事业单位职工经批准，允许停职领办创办企业。鼓励科技人员利用科技成果入股或创办科技企业，参与收益分配。</w:t>
      </w:r>
      <w:r w:rsidRPr="00E86572">
        <w:rPr>
          <w:rFonts w:ascii="黑体" w:eastAsia="黑体" w:hAnsi="黑体" w:cs="宋体" w:hint="eastAsia"/>
          <w:color w:val="333333"/>
          <w:kern w:val="0"/>
          <w:sz w:val="32"/>
          <w:szCs w:val="32"/>
        </w:rPr>
        <w:t>〔责任单位：县人社局、县市场和质量监督管理局、县委农工部、县商务局、县工信局、县科技局〕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lastRenderedPageBreak/>
        <w:t>2</w:t>
      </w:r>
      <w:r w:rsidRPr="00E86572">
        <w:rPr>
          <w:rFonts w:ascii="仿宋_GB2312" w:eastAsia="仿宋_GB2312" w:hAnsi="Times New Roman" w:cs="Times New Roman" w:hint="eastAsia"/>
          <w:b/>
          <w:bCs/>
          <w:color w:val="333333"/>
          <w:kern w:val="0"/>
          <w:sz w:val="32"/>
          <w:szCs w:val="32"/>
        </w:rPr>
        <w:t>．聚力打造创新创业平台。</w:t>
      </w:r>
      <w:r w:rsidRPr="00E86572">
        <w:rPr>
          <w:rFonts w:ascii="仿宋_GB2312" w:eastAsia="仿宋_GB2312" w:hAnsi="Times New Roman" w:cs="Times New Roman" w:hint="eastAsia"/>
          <w:color w:val="333333"/>
          <w:kern w:val="0"/>
          <w:sz w:val="32"/>
          <w:szCs w:val="32"/>
        </w:rPr>
        <w:t>重点把</w:t>
      </w:r>
      <w:proofErr w:type="gramStart"/>
      <w:r w:rsidRPr="00E86572">
        <w:rPr>
          <w:rFonts w:ascii="仿宋_GB2312" w:eastAsia="仿宋_GB2312" w:hAnsi="Times New Roman" w:cs="Times New Roman" w:hint="eastAsia"/>
          <w:color w:val="333333"/>
          <w:kern w:val="0"/>
          <w:sz w:val="32"/>
          <w:szCs w:val="32"/>
        </w:rPr>
        <w:t>县创新</w:t>
      </w:r>
      <w:proofErr w:type="gramEnd"/>
      <w:r w:rsidRPr="00E86572">
        <w:rPr>
          <w:rFonts w:ascii="仿宋_GB2312" w:eastAsia="仿宋_GB2312" w:hAnsi="Times New Roman" w:cs="Times New Roman" w:hint="eastAsia"/>
          <w:color w:val="333333"/>
          <w:kern w:val="0"/>
          <w:sz w:val="32"/>
          <w:szCs w:val="32"/>
        </w:rPr>
        <w:t>创业（电商）园打造成推进全县创新创业的重要基地和载体，鼓励园区创办科技企业，支持创建创业咖啡、创新工场、创新创业实验室、</w:t>
      </w:r>
      <w:proofErr w:type="gramStart"/>
      <w:r w:rsidRPr="00E86572">
        <w:rPr>
          <w:rFonts w:ascii="仿宋_GB2312" w:eastAsia="仿宋_GB2312" w:hAnsi="Times New Roman" w:cs="Times New Roman" w:hint="eastAsia"/>
          <w:color w:val="333333"/>
          <w:kern w:val="0"/>
          <w:sz w:val="32"/>
          <w:szCs w:val="32"/>
        </w:rPr>
        <w:t>星创天地</w:t>
      </w:r>
      <w:proofErr w:type="gramEnd"/>
      <w:r w:rsidRPr="00E86572">
        <w:rPr>
          <w:rFonts w:ascii="仿宋_GB2312" w:eastAsia="仿宋_GB2312" w:hAnsi="Times New Roman" w:cs="Times New Roman" w:hint="eastAsia"/>
          <w:color w:val="333333"/>
          <w:kern w:val="0"/>
          <w:sz w:val="32"/>
          <w:szCs w:val="32"/>
        </w:rPr>
        <w:t>等多种形式</w:t>
      </w:r>
      <w:proofErr w:type="gramStart"/>
      <w:r w:rsidRPr="00E86572">
        <w:rPr>
          <w:rFonts w:ascii="仿宋_GB2312" w:eastAsia="仿宋_GB2312" w:hAnsi="Times New Roman" w:cs="Times New Roman" w:hint="eastAsia"/>
          <w:color w:val="333333"/>
          <w:kern w:val="0"/>
          <w:sz w:val="32"/>
          <w:szCs w:val="32"/>
        </w:rPr>
        <w:t>的众创空间</w:t>
      </w:r>
      <w:proofErr w:type="gramEnd"/>
      <w:r w:rsidRPr="00E86572">
        <w:rPr>
          <w:rFonts w:ascii="仿宋_GB2312" w:eastAsia="仿宋_GB2312" w:hAnsi="Times New Roman" w:cs="Times New Roman" w:hint="eastAsia"/>
          <w:color w:val="333333"/>
          <w:kern w:val="0"/>
          <w:sz w:val="32"/>
          <w:szCs w:val="32"/>
        </w:rPr>
        <w:t>。大力发展众创、众筹、众扶、</w:t>
      </w:r>
      <w:proofErr w:type="gramStart"/>
      <w:r w:rsidRPr="00E86572">
        <w:rPr>
          <w:rFonts w:ascii="仿宋_GB2312" w:eastAsia="仿宋_GB2312" w:hAnsi="Times New Roman" w:cs="Times New Roman" w:hint="eastAsia"/>
          <w:color w:val="333333"/>
          <w:kern w:val="0"/>
          <w:sz w:val="32"/>
          <w:szCs w:val="32"/>
        </w:rPr>
        <w:t>众包等</w:t>
      </w:r>
      <w:proofErr w:type="gramEnd"/>
      <w:r w:rsidRPr="00E86572">
        <w:rPr>
          <w:rFonts w:ascii="仿宋_GB2312" w:eastAsia="仿宋_GB2312" w:hAnsi="Times New Roman" w:cs="Times New Roman" w:hint="eastAsia"/>
          <w:color w:val="333333"/>
          <w:kern w:val="0"/>
          <w:sz w:val="32"/>
          <w:szCs w:val="32"/>
        </w:rPr>
        <w:t>多种形式的创新创业模式，充分发挥</w:t>
      </w:r>
      <w:proofErr w:type="gramStart"/>
      <w:r w:rsidRPr="00E86572">
        <w:rPr>
          <w:rFonts w:ascii="仿宋_GB2312" w:eastAsia="仿宋_GB2312" w:hAnsi="Times New Roman" w:cs="Times New Roman" w:hint="eastAsia"/>
          <w:color w:val="333333"/>
          <w:kern w:val="0"/>
          <w:sz w:val="32"/>
          <w:szCs w:val="32"/>
        </w:rPr>
        <w:t>创客基金</w:t>
      </w:r>
      <w:proofErr w:type="gramEnd"/>
      <w:r w:rsidRPr="00E86572">
        <w:rPr>
          <w:rFonts w:ascii="仿宋_GB2312" w:eastAsia="仿宋_GB2312" w:hAnsi="Times New Roman" w:cs="Times New Roman" w:hint="eastAsia"/>
          <w:color w:val="333333"/>
          <w:kern w:val="0"/>
          <w:sz w:val="32"/>
          <w:szCs w:val="32"/>
        </w:rPr>
        <w:t>的引导和杠杆作用，进一步完善设施，合理布局，推动设立创业培训、金融服务、政策扶持、信息共享等服务平台，加快构建低成本、高效率、便利化、全要素的创新创业服务网络，力争把</w:t>
      </w:r>
      <w:proofErr w:type="gramStart"/>
      <w:r w:rsidRPr="00E86572">
        <w:rPr>
          <w:rFonts w:ascii="仿宋_GB2312" w:eastAsia="仿宋_GB2312" w:hAnsi="Times New Roman" w:cs="Times New Roman" w:hint="eastAsia"/>
          <w:color w:val="333333"/>
          <w:kern w:val="0"/>
          <w:sz w:val="32"/>
          <w:szCs w:val="32"/>
        </w:rPr>
        <w:t>县创新</w:t>
      </w:r>
      <w:proofErr w:type="gramEnd"/>
      <w:r w:rsidRPr="00E86572">
        <w:rPr>
          <w:rFonts w:ascii="仿宋_GB2312" w:eastAsia="仿宋_GB2312" w:hAnsi="Times New Roman" w:cs="Times New Roman" w:hint="eastAsia"/>
          <w:color w:val="333333"/>
          <w:kern w:val="0"/>
          <w:sz w:val="32"/>
          <w:szCs w:val="32"/>
        </w:rPr>
        <w:t>创业（电商）园打造成省级以上“双创”示范基地。</w:t>
      </w:r>
      <w:r w:rsidRPr="00E86572">
        <w:rPr>
          <w:rFonts w:ascii="黑体" w:eastAsia="黑体" w:hAnsi="黑体" w:cs="宋体" w:hint="eastAsia"/>
          <w:color w:val="333333"/>
          <w:kern w:val="0"/>
          <w:sz w:val="32"/>
          <w:szCs w:val="32"/>
        </w:rPr>
        <w:t>〔责任单位：县人社局、县商务局、县发改委、县科技局、县工信局、县财政局〕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宋体" w:eastAsia="宋体" w:hAnsi="宋体" w:cs="宋体" w:hint="eastAsia"/>
          <w:b/>
          <w:bCs/>
          <w:color w:val="333333"/>
          <w:kern w:val="0"/>
          <w:sz w:val="32"/>
          <w:szCs w:val="32"/>
        </w:rPr>
        <w:t>3</w:t>
      </w:r>
      <w:r w:rsidRPr="00E86572">
        <w:rPr>
          <w:rFonts w:ascii="仿宋_GB2312" w:eastAsia="仿宋_GB2312" w:hAnsi="Times New Roman" w:cs="Times New Roman" w:hint="eastAsia"/>
          <w:b/>
          <w:bCs/>
          <w:color w:val="333333"/>
          <w:kern w:val="0"/>
          <w:sz w:val="32"/>
          <w:szCs w:val="32"/>
        </w:rPr>
        <w:t>．加大创新创业扶持力度。</w:t>
      </w:r>
      <w:r w:rsidRPr="00E86572">
        <w:rPr>
          <w:rFonts w:ascii="仿宋_GB2312" w:eastAsia="仿宋_GB2312" w:hAnsi="Times New Roman" w:cs="Times New Roman" w:hint="eastAsia"/>
          <w:color w:val="333333"/>
          <w:kern w:val="0"/>
          <w:sz w:val="32"/>
          <w:szCs w:val="32"/>
        </w:rPr>
        <w:t>支持利用工业厂房、仓储用房、办公用房等资源改建为创业孵化基地、科技企业孵化器、</w:t>
      </w:r>
      <w:proofErr w:type="gramStart"/>
      <w:r w:rsidRPr="00E86572">
        <w:rPr>
          <w:rFonts w:ascii="仿宋_GB2312" w:eastAsia="仿宋_GB2312" w:hAnsi="Times New Roman" w:cs="Times New Roman" w:hint="eastAsia"/>
          <w:color w:val="333333"/>
          <w:kern w:val="0"/>
          <w:sz w:val="32"/>
          <w:szCs w:val="32"/>
        </w:rPr>
        <w:t>众创空间</w:t>
      </w:r>
      <w:proofErr w:type="gramEnd"/>
      <w:r w:rsidRPr="00E86572">
        <w:rPr>
          <w:rFonts w:ascii="仿宋_GB2312" w:eastAsia="仿宋_GB2312" w:hAnsi="Times New Roman" w:cs="Times New Roman" w:hint="eastAsia"/>
          <w:color w:val="333333"/>
          <w:kern w:val="0"/>
          <w:sz w:val="32"/>
          <w:szCs w:val="32"/>
        </w:rPr>
        <w:t>，对达到标准的创新创业平台，县财政按规定给予奖补。对企业、高等院校、科研院所及其他投资主体创办</w:t>
      </w:r>
      <w:proofErr w:type="gramStart"/>
      <w:r w:rsidRPr="00E86572">
        <w:rPr>
          <w:rFonts w:ascii="仿宋_GB2312" w:eastAsia="仿宋_GB2312" w:hAnsi="Times New Roman" w:cs="Times New Roman" w:hint="eastAsia"/>
          <w:color w:val="333333"/>
          <w:kern w:val="0"/>
          <w:sz w:val="32"/>
          <w:szCs w:val="32"/>
        </w:rPr>
        <w:t>的众创空间</w:t>
      </w:r>
      <w:proofErr w:type="gramEnd"/>
      <w:r w:rsidRPr="00E86572">
        <w:rPr>
          <w:rFonts w:ascii="仿宋_GB2312" w:eastAsia="仿宋_GB2312" w:hAnsi="Times New Roman" w:cs="Times New Roman" w:hint="eastAsia"/>
          <w:color w:val="333333"/>
          <w:kern w:val="0"/>
          <w:sz w:val="32"/>
          <w:szCs w:val="32"/>
        </w:rPr>
        <w:t>，</w:t>
      </w:r>
      <w:r w:rsidRPr="00E86572">
        <w:rPr>
          <w:rFonts w:ascii="宋体" w:eastAsia="宋体" w:hAnsi="宋体" w:cs="宋体" w:hint="eastAsia"/>
          <w:color w:val="333333"/>
          <w:kern w:val="0"/>
          <w:sz w:val="32"/>
          <w:szCs w:val="32"/>
        </w:rPr>
        <w:t>3</w:t>
      </w:r>
      <w:r w:rsidRPr="00E86572">
        <w:rPr>
          <w:rFonts w:ascii="Times New Roman" w:eastAsia="微软雅黑" w:hAnsi="Times New Roman" w:cs="Times New Roman"/>
          <w:color w:val="333333"/>
          <w:kern w:val="0"/>
          <w:sz w:val="32"/>
          <w:szCs w:val="32"/>
        </w:rPr>
        <w:t>年内发生的物管费、房租费、水电费、网络使用费等给予</w:t>
      </w:r>
      <w:r w:rsidRPr="00E86572">
        <w:rPr>
          <w:rFonts w:ascii="宋体" w:eastAsia="宋体" w:hAnsi="宋体" w:cs="宋体" w:hint="eastAsia"/>
          <w:color w:val="333333"/>
          <w:kern w:val="0"/>
          <w:sz w:val="32"/>
          <w:szCs w:val="32"/>
        </w:rPr>
        <w:t>100%</w:t>
      </w:r>
      <w:r w:rsidRPr="00E86572">
        <w:rPr>
          <w:rFonts w:ascii="Times New Roman" w:eastAsia="微软雅黑" w:hAnsi="Times New Roman" w:cs="Times New Roman"/>
          <w:color w:val="333333"/>
          <w:kern w:val="0"/>
          <w:sz w:val="32"/>
          <w:szCs w:val="32"/>
        </w:rPr>
        <w:t>补贴；对</w:t>
      </w:r>
      <w:proofErr w:type="gramStart"/>
      <w:r w:rsidRPr="00E86572">
        <w:rPr>
          <w:rFonts w:ascii="Times New Roman" w:eastAsia="微软雅黑" w:hAnsi="Times New Roman" w:cs="Times New Roman"/>
          <w:color w:val="333333"/>
          <w:kern w:val="0"/>
          <w:sz w:val="32"/>
          <w:szCs w:val="32"/>
        </w:rPr>
        <w:t>入驻县创新</w:t>
      </w:r>
      <w:proofErr w:type="gramEnd"/>
      <w:r w:rsidRPr="00E86572">
        <w:rPr>
          <w:rFonts w:ascii="Times New Roman" w:eastAsia="微软雅黑" w:hAnsi="Times New Roman" w:cs="Times New Roman"/>
          <w:color w:val="333333"/>
          <w:kern w:val="0"/>
          <w:sz w:val="32"/>
          <w:szCs w:val="32"/>
        </w:rPr>
        <w:t>创业（电商）园孵化培育的高新技术企业和科技型中小微企业，</w:t>
      </w:r>
      <w:proofErr w:type="gramStart"/>
      <w:r w:rsidRPr="00E86572">
        <w:rPr>
          <w:rFonts w:ascii="Times New Roman" w:eastAsia="微软雅黑" w:hAnsi="Times New Roman" w:cs="Times New Roman"/>
          <w:color w:val="333333"/>
          <w:kern w:val="0"/>
          <w:sz w:val="32"/>
          <w:szCs w:val="32"/>
        </w:rPr>
        <w:t>且成果</w:t>
      </w:r>
      <w:proofErr w:type="gramEnd"/>
      <w:r w:rsidRPr="00E86572">
        <w:rPr>
          <w:rFonts w:ascii="Times New Roman" w:eastAsia="微软雅黑" w:hAnsi="Times New Roman" w:cs="Times New Roman"/>
          <w:color w:val="333333"/>
          <w:kern w:val="0"/>
          <w:sz w:val="32"/>
          <w:szCs w:val="32"/>
        </w:rPr>
        <w:t>在本县转化，其办公、研发、生产面积在</w:t>
      </w:r>
      <w:r w:rsidRPr="00E86572">
        <w:rPr>
          <w:rFonts w:ascii="宋体" w:eastAsia="宋体" w:hAnsi="宋体" w:cs="宋体" w:hint="eastAsia"/>
          <w:color w:val="333333"/>
          <w:kern w:val="0"/>
          <w:sz w:val="32"/>
          <w:szCs w:val="32"/>
        </w:rPr>
        <w:t>200</w:t>
      </w:r>
      <w:r w:rsidRPr="00E86572">
        <w:rPr>
          <w:rFonts w:ascii="Times New Roman" w:eastAsia="微软雅黑" w:hAnsi="Times New Roman" w:cs="Times New Roman"/>
          <w:color w:val="333333"/>
          <w:kern w:val="0"/>
          <w:sz w:val="32"/>
          <w:szCs w:val="32"/>
        </w:rPr>
        <w:t>平方米以下的，</w:t>
      </w:r>
      <w:r w:rsidRPr="00E86572">
        <w:rPr>
          <w:rFonts w:ascii="宋体" w:eastAsia="宋体" w:hAnsi="宋体" w:cs="宋体" w:hint="eastAsia"/>
          <w:color w:val="333333"/>
          <w:kern w:val="0"/>
          <w:sz w:val="32"/>
          <w:szCs w:val="32"/>
        </w:rPr>
        <w:t>3</w:t>
      </w:r>
      <w:r w:rsidRPr="00E86572">
        <w:rPr>
          <w:rFonts w:ascii="Times New Roman" w:eastAsia="微软雅黑" w:hAnsi="Times New Roman" w:cs="Times New Roman"/>
          <w:color w:val="333333"/>
          <w:kern w:val="0"/>
          <w:sz w:val="32"/>
          <w:szCs w:val="32"/>
        </w:rPr>
        <w:t>年内房租、物管费、水电费、网络使用费等给予</w:t>
      </w:r>
      <w:r w:rsidRPr="00E86572">
        <w:rPr>
          <w:rFonts w:ascii="宋体" w:eastAsia="宋体" w:hAnsi="宋体" w:cs="宋体" w:hint="eastAsia"/>
          <w:color w:val="333333"/>
          <w:kern w:val="0"/>
          <w:sz w:val="32"/>
          <w:szCs w:val="32"/>
        </w:rPr>
        <w:t>100%</w:t>
      </w:r>
      <w:r w:rsidRPr="00E86572">
        <w:rPr>
          <w:rFonts w:ascii="Times New Roman" w:eastAsia="微软雅黑" w:hAnsi="Times New Roman" w:cs="Times New Roman"/>
          <w:color w:val="333333"/>
          <w:kern w:val="0"/>
          <w:sz w:val="32"/>
          <w:szCs w:val="32"/>
        </w:rPr>
        <w:t>补贴。对</w:t>
      </w:r>
      <w:proofErr w:type="gramStart"/>
      <w:r w:rsidRPr="00E86572">
        <w:rPr>
          <w:rFonts w:ascii="Times New Roman" w:eastAsia="微软雅黑" w:hAnsi="Times New Roman" w:cs="Times New Roman"/>
          <w:color w:val="333333"/>
          <w:kern w:val="0"/>
          <w:sz w:val="32"/>
          <w:szCs w:val="32"/>
        </w:rPr>
        <w:t>入驻县创新</w:t>
      </w:r>
      <w:proofErr w:type="gramEnd"/>
      <w:r w:rsidRPr="00E86572">
        <w:rPr>
          <w:rFonts w:ascii="Times New Roman" w:eastAsia="微软雅黑" w:hAnsi="Times New Roman" w:cs="Times New Roman"/>
          <w:color w:val="333333"/>
          <w:kern w:val="0"/>
          <w:sz w:val="32"/>
          <w:szCs w:val="32"/>
        </w:rPr>
        <w:t>创业（电商）园和科技企业孵化</w:t>
      </w:r>
      <w:r w:rsidRPr="00E86572">
        <w:rPr>
          <w:rFonts w:ascii="Times New Roman" w:eastAsia="微软雅黑" w:hAnsi="Times New Roman" w:cs="Times New Roman"/>
          <w:color w:val="333333"/>
          <w:kern w:val="0"/>
          <w:sz w:val="32"/>
          <w:szCs w:val="32"/>
        </w:rPr>
        <w:lastRenderedPageBreak/>
        <w:t>器、</w:t>
      </w:r>
      <w:proofErr w:type="gramStart"/>
      <w:r w:rsidRPr="00E86572">
        <w:rPr>
          <w:rFonts w:ascii="Times New Roman" w:eastAsia="微软雅黑" w:hAnsi="Times New Roman" w:cs="Times New Roman"/>
          <w:color w:val="333333"/>
          <w:kern w:val="0"/>
          <w:sz w:val="32"/>
          <w:szCs w:val="32"/>
        </w:rPr>
        <w:t>众创空间</w:t>
      </w:r>
      <w:proofErr w:type="gramEnd"/>
      <w:r w:rsidRPr="00E86572">
        <w:rPr>
          <w:rFonts w:ascii="Times New Roman" w:eastAsia="微软雅黑" w:hAnsi="Times New Roman" w:cs="Times New Roman"/>
          <w:color w:val="333333"/>
          <w:kern w:val="0"/>
          <w:sz w:val="32"/>
          <w:szCs w:val="32"/>
        </w:rPr>
        <w:t>孵化培育的高新技术企业和科技型中小微企业，</w:t>
      </w:r>
      <w:r w:rsidRPr="00E86572">
        <w:rPr>
          <w:rFonts w:ascii="宋体" w:eastAsia="宋体" w:hAnsi="宋体" w:cs="宋体" w:hint="eastAsia"/>
          <w:color w:val="333333"/>
          <w:kern w:val="0"/>
          <w:sz w:val="32"/>
          <w:szCs w:val="32"/>
        </w:rPr>
        <w:t>3</w:t>
      </w:r>
      <w:r w:rsidRPr="00E86572">
        <w:rPr>
          <w:rFonts w:ascii="Times New Roman" w:eastAsia="微软雅黑" w:hAnsi="Times New Roman" w:cs="Times New Roman"/>
          <w:color w:val="333333"/>
          <w:kern w:val="0"/>
          <w:sz w:val="32"/>
          <w:szCs w:val="32"/>
        </w:rPr>
        <w:t>年内入</w:t>
      </w:r>
      <w:proofErr w:type="gramStart"/>
      <w:r w:rsidRPr="00E86572">
        <w:rPr>
          <w:rFonts w:ascii="Times New Roman" w:eastAsia="微软雅黑" w:hAnsi="Times New Roman" w:cs="Times New Roman"/>
          <w:color w:val="333333"/>
          <w:kern w:val="0"/>
          <w:sz w:val="32"/>
          <w:szCs w:val="32"/>
        </w:rPr>
        <w:t>孵企业</w:t>
      </w:r>
      <w:proofErr w:type="gramEnd"/>
      <w:r w:rsidRPr="00E86572">
        <w:rPr>
          <w:rFonts w:ascii="Times New Roman" w:eastAsia="微软雅黑" w:hAnsi="Times New Roman" w:cs="Times New Roman"/>
          <w:color w:val="333333"/>
          <w:kern w:val="0"/>
          <w:sz w:val="32"/>
          <w:szCs w:val="32"/>
        </w:rPr>
        <w:t>实际缴纳的税收按地方财政实得部分给予</w:t>
      </w:r>
      <w:r w:rsidRPr="00E86572">
        <w:rPr>
          <w:rFonts w:ascii="宋体" w:eastAsia="宋体" w:hAnsi="宋体" w:cs="宋体" w:hint="eastAsia"/>
          <w:color w:val="333333"/>
          <w:kern w:val="0"/>
          <w:sz w:val="32"/>
          <w:szCs w:val="32"/>
        </w:rPr>
        <w:t>50%</w:t>
      </w:r>
      <w:r w:rsidRPr="00E86572">
        <w:rPr>
          <w:rFonts w:ascii="Times New Roman" w:eastAsia="微软雅黑" w:hAnsi="Times New Roman" w:cs="Times New Roman"/>
          <w:color w:val="333333"/>
          <w:kern w:val="0"/>
          <w:sz w:val="32"/>
          <w:szCs w:val="32"/>
        </w:rPr>
        <w:t>返还，用于支持入</w:t>
      </w:r>
      <w:proofErr w:type="gramStart"/>
      <w:r w:rsidRPr="00E86572">
        <w:rPr>
          <w:rFonts w:ascii="Times New Roman" w:eastAsia="微软雅黑" w:hAnsi="Times New Roman" w:cs="Times New Roman"/>
          <w:color w:val="333333"/>
          <w:kern w:val="0"/>
          <w:sz w:val="32"/>
          <w:szCs w:val="32"/>
        </w:rPr>
        <w:t>孵企业</w:t>
      </w:r>
      <w:proofErr w:type="gramEnd"/>
      <w:r w:rsidRPr="00E86572">
        <w:rPr>
          <w:rFonts w:ascii="Times New Roman" w:eastAsia="微软雅黑" w:hAnsi="Times New Roman" w:cs="Times New Roman"/>
          <w:color w:val="333333"/>
          <w:kern w:val="0"/>
          <w:sz w:val="32"/>
          <w:szCs w:val="32"/>
        </w:rPr>
        <w:t>发展。对企业</w:t>
      </w:r>
      <w:proofErr w:type="gramStart"/>
      <w:r w:rsidRPr="00E86572">
        <w:rPr>
          <w:rFonts w:ascii="Times New Roman" w:eastAsia="微软雅黑" w:hAnsi="Times New Roman" w:cs="Times New Roman"/>
          <w:color w:val="333333"/>
          <w:kern w:val="0"/>
          <w:sz w:val="32"/>
          <w:szCs w:val="32"/>
        </w:rPr>
        <w:t>和创客围绕</w:t>
      </w:r>
      <w:proofErr w:type="gramEnd"/>
      <w:r w:rsidRPr="00E86572">
        <w:rPr>
          <w:rFonts w:ascii="Times New Roman" w:eastAsia="微软雅黑" w:hAnsi="Times New Roman" w:cs="Times New Roman"/>
          <w:color w:val="333333"/>
          <w:kern w:val="0"/>
          <w:sz w:val="32"/>
          <w:szCs w:val="32"/>
        </w:rPr>
        <w:t>自身研发项目需对外委托的科学仪器设备使用、检验检测、知识产权、数据分析、法律咨询、创业培训等科技创新服务费用，推荐申报市创新</w:t>
      </w:r>
      <w:proofErr w:type="gramStart"/>
      <w:r w:rsidRPr="00E86572">
        <w:rPr>
          <w:rFonts w:ascii="Times New Roman" w:eastAsia="微软雅黑" w:hAnsi="Times New Roman" w:cs="Times New Roman"/>
          <w:color w:val="333333"/>
          <w:kern w:val="0"/>
          <w:sz w:val="32"/>
          <w:szCs w:val="32"/>
        </w:rPr>
        <w:t>券</w:t>
      </w:r>
      <w:proofErr w:type="gramEnd"/>
      <w:r w:rsidRPr="00E86572">
        <w:rPr>
          <w:rFonts w:ascii="Times New Roman" w:eastAsia="微软雅黑" w:hAnsi="Times New Roman" w:cs="Times New Roman"/>
          <w:color w:val="333333"/>
          <w:kern w:val="0"/>
          <w:sz w:val="32"/>
          <w:szCs w:val="32"/>
        </w:rPr>
        <w:t>给予补助，对符合条件的企业优先推荐申报上级科技计划项目。</w:t>
      </w:r>
      <w:r w:rsidRPr="00E86572">
        <w:rPr>
          <w:rFonts w:ascii="黑体" w:eastAsia="黑体" w:hAnsi="黑体" w:cs="宋体" w:hint="eastAsia"/>
          <w:color w:val="333333"/>
          <w:kern w:val="0"/>
          <w:sz w:val="32"/>
          <w:szCs w:val="32"/>
        </w:rPr>
        <w:t>〔责任单位：县人社局、县发改委、县商务局、县科技局、县财政局、县工信局〕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黑体" w:eastAsia="黑体" w:hAnsi="黑体" w:cs="宋体" w:hint="eastAsia"/>
          <w:color w:val="333333"/>
          <w:kern w:val="0"/>
          <w:sz w:val="32"/>
          <w:szCs w:val="32"/>
        </w:rPr>
        <w:t>三、保障措施</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楷体_GB2312" w:eastAsia="楷体_GB2312" w:hAnsi="Times New Roman" w:cs="Times New Roman" w:hint="eastAsia"/>
          <w:b/>
          <w:bCs/>
          <w:color w:val="333333"/>
          <w:kern w:val="0"/>
          <w:sz w:val="32"/>
          <w:szCs w:val="32"/>
        </w:rPr>
        <w:t>（一）加强组织领导。</w:t>
      </w:r>
      <w:r w:rsidRPr="00E86572">
        <w:rPr>
          <w:rFonts w:ascii="仿宋_GB2312" w:eastAsia="仿宋_GB2312" w:hAnsi="Times New Roman" w:cs="Times New Roman" w:hint="eastAsia"/>
          <w:color w:val="333333"/>
          <w:kern w:val="0"/>
          <w:sz w:val="32"/>
          <w:szCs w:val="32"/>
        </w:rPr>
        <w:t>始终坚持把科技创新工作摆在优先发展的战略地位，增强全县</w:t>
      </w:r>
      <w:proofErr w:type="gramStart"/>
      <w:r w:rsidRPr="00E86572">
        <w:rPr>
          <w:rFonts w:ascii="仿宋_GB2312" w:eastAsia="仿宋_GB2312" w:hAnsi="Times New Roman" w:cs="Times New Roman" w:hint="eastAsia"/>
          <w:color w:val="333333"/>
          <w:kern w:val="0"/>
          <w:sz w:val="32"/>
          <w:szCs w:val="32"/>
        </w:rPr>
        <w:t>上下抓</w:t>
      </w:r>
      <w:proofErr w:type="gramEnd"/>
      <w:r w:rsidRPr="00E86572">
        <w:rPr>
          <w:rFonts w:ascii="仿宋_GB2312" w:eastAsia="仿宋_GB2312" w:hAnsi="Times New Roman" w:cs="Times New Roman" w:hint="eastAsia"/>
          <w:color w:val="333333"/>
          <w:kern w:val="0"/>
          <w:sz w:val="32"/>
          <w:szCs w:val="32"/>
        </w:rPr>
        <w:t>科技创新工作的紧迫感和责任感。成立由县政府主要领导任组长，分管领导任副组长，县直、驻</w:t>
      </w:r>
      <w:proofErr w:type="gramStart"/>
      <w:r w:rsidRPr="00E86572">
        <w:rPr>
          <w:rFonts w:ascii="仿宋_GB2312" w:eastAsia="仿宋_GB2312" w:hAnsi="Times New Roman" w:cs="Times New Roman" w:hint="eastAsia"/>
          <w:color w:val="333333"/>
          <w:kern w:val="0"/>
          <w:sz w:val="32"/>
          <w:szCs w:val="32"/>
        </w:rPr>
        <w:t>县相关</w:t>
      </w:r>
      <w:proofErr w:type="gramEnd"/>
      <w:r w:rsidRPr="00E86572">
        <w:rPr>
          <w:rFonts w:ascii="仿宋_GB2312" w:eastAsia="仿宋_GB2312" w:hAnsi="Times New Roman" w:cs="Times New Roman" w:hint="eastAsia"/>
          <w:color w:val="333333"/>
          <w:kern w:val="0"/>
          <w:sz w:val="32"/>
          <w:szCs w:val="32"/>
        </w:rPr>
        <w:t>部门（单位）主要负责同志为成员的</w:t>
      </w:r>
      <w:proofErr w:type="gramStart"/>
      <w:r w:rsidRPr="00E86572">
        <w:rPr>
          <w:rFonts w:ascii="仿宋_GB2312" w:eastAsia="仿宋_GB2312" w:hAnsi="Times New Roman" w:cs="Times New Roman" w:hint="eastAsia"/>
          <w:color w:val="333333"/>
          <w:kern w:val="0"/>
          <w:sz w:val="32"/>
          <w:szCs w:val="32"/>
        </w:rPr>
        <w:t>县创新</w:t>
      </w:r>
      <w:proofErr w:type="gramEnd"/>
      <w:r w:rsidRPr="00E86572">
        <w:rPr>
          <w:rFonts w:ascii="仿宋_GB2312" w:eastAsia="仿宋_GB2312" w:hAnsi="Times New Roman" w:cs="Times New Roman" w:hint="eastAsia"/>
          <w:color w:val="333333"/>
          <w:kern w:val="0"/>
          <w:sz w:val="32"/>
          <w:szCs w:val="32"/>
        </w:rPr>
        <w:t>驱动推进工作领导小组，负责协调解决重大问题，研究制定重大政策。各有关部门要主动作为，密切协作，推动落实，形成扎实推进创新驱动发展战略，努力建设创新型全南的强大合力。</w:t>
      </w:r>
      <w:r w:rsidRPr="00E86572">
        <w:rPr>
          <w:rFonts w:ascii="黑体" w:eastAsia="黑体" w:hAnsi="黑体" w:cs="宋体" w:hint="eastAsia"/>
          <w:color w:val="333333"/>
          <w:kern w:val="0"/>
          <w:sz w:val="32"/>
          <w:szCs w:val="32"/>
        </w:rPr>
        <w:t>〔责任单位：县政府办、县发改委、县科技局、县工信局〕</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楷体_GB2312" w:eastAsia="楷体_GB2312" w:hAnsi="Times New Roman" w:cs="Times New Roman" w:hint="eastAsia"/>
          <w:b/>
          <w:bCs/>
          <w:color w:val="333333"/>
          <w:kern w:val="0"/>
          <w:sz w:val="32"/>
          <w:szCs w:val="32"/>
        </w:rPr>
        <w:t>（二）优化创新环境。</w:t>
      </w:r>
      <w:r w:rsidRPr="00E86572">
        <w:rPr>
          <w:rFonts w:ascii="仿宋_GB2312" w:eastAsia="仿宋_GB2312" w:hAnsi="Times New Roman" w:cs="Times New Roman" w:hint="eastAsia"/>
          <w:color w:val="333333"/>
          <w:kern w:val="0"/>
          <w:sz w:val="32"/>
          <w:szCs w:val="32"/>
        </w:rPr>
        <w:t>大力落实科技创新政策，强化财政对科技创新的投入，不断加大对科技创新的扶持力度，确保财政科技支出逐年稳步增长。用好用活高新技术</w:t>
      </w:r>
      <w:r w:rsidRPr="00E86572">
        <w:rPr>
          <w:rFonts w:ascii="仿宋_GB2312" w:eastAsia="仿宋_GB2312" w:hAnsi="Times New Roman" w:cs="Times New Roman" w:hint="eastAsia"/>
          <w:color w:val="333333"/>
          <w:kern w:val="0"/>
          <w:sz w:val="32"/>
          <w:szCs w:val="32"/>
        </w:rPr>
        <w:lastRenderedPageBreak/>
        <w:t>企业、技术转让所得等税收优惠政策，落实好企业研发费用税前加计扣除政策。加强科技创新宣传，在全社会形成鼓励创造、追求卓越的创新文化，营造勇于探索、敢为人先、鼓励创新、宽容失败的浓厚氛围。加强科学普及和创新文化建设，推进科普进学校、进工厂、进社区、进乡村，不断提高公民的科学素养，在全社会形成讲科学、爱科学、学科学、用科学的良好风尚。</w:t>
      </w:r>
      <w:r w:rsidRPr="00E86572">
        <w:rPr>
          <w:rFonts w:ascii="黑体" w:eastAsia="黑体" w:hAnsi="黑体" w:cs="宋体" w:hint="eastAsia"/>
          <w:color w:val="333333"/>
          <w:kern w:val="0"/>
          <w:sz w:val="32"/>
          <w:szCs w:val="32"/>
        </w:rPr>
        <w:t>〔责任单位：县委宣传部、县教育局、县科技局、县工信局、县国税局、县地税局、县科协〕</w:t>
      </w:r>
    </w:p>
    <w:p w:rsidR="00E86572" w:rsidRPr="00E86572" w:rsidRDefault="00E86572" w:rsidP="00E86572">
      <w:pPr>
        <w:widowControl/>
        <w:spacing w:line="525" w:lineRule="atLeast"/>
        <w:ind w:firstLine="645"/>
        <w:jc w:val="left"/>
        <w:rPr>
          <w:rFonts w:ascii="微软雅黑" w:eastAsia="微软雅黑" w:hAnsi="微软雅黑" w:cs="宋体" w:hint="eastAsia"/>
          <w:color w:val="333333"/>
          <w:kern w:val="0"/>
          <w:szCs w:val="21"/>
        </w:rPr>
      </w:pPr>
      <w:r w:rsidRPr="00E86572">
        <w:rPr>
          <w:rFonts w:ascii="楷体_GB2312" w:eastAsia="楷体_GB2312" w:hAnsi="Times New Roman" w:cs="Times New Roman" w:hint="eastAsia"/>
          <w:b/>
          <w:bCs/>
          <w:color w:val="333333"/>
          <w:kern w:val="0"/>
          <w:sz w:val="32"/>
          <w:szCs w:val="32"/>
        </w:rPr>
        <w:t>（三）强化督导考核。</w:t>
      </w:r>
      <w:proofErr w:type="gramStart"/>
      <w:r w:rsidRPr="00E86572">
        <w:rPr>
          <w:rFonts w:ascii="仿宋_GB2312" w:eastAsia="仿宋_GB2312" w:hAnsi="Times New Roman" w:cs="Times New Roman" w:hint="eastAsia"/>
          <w:color w:val="333333"/>
          <w:kern w:val="0"/>
          <w:sz w:val="32"/>
          <w:szCs w:val="32"/>
        </w:rPr>
        <w:t>县创新</w:t>
      </w:r>
      <w:proofErr w:type="gramEnd"/>
      <w:r w:rsidRPr="00E86572">
        <w:rPr>
          <w:rFonts w:ascii="仿宋_GB2312" w:eastAsia="仿宋_GB2312" w:hAnsi="Times New Roman" w:cs="Times New Roman" w:hint="eastAsia"/>
          <w:color w:val="333333"/>
          <w:kern w:val="0"/>
          <w:sz w:val="32"/>
          <w:szCs w:val="32"/>
        </w:rPr>
        <w:t>驱动推进工作领导小组要对各部门、各单位落实本意见情况进行定期督查、考核、通报，适时开展中期评估；完善</w:t>
      </w:r>
      <w:proofErr w:type="gramStart"/>
      <w:r w:rsidRPr="00E86572">
        <w:rPr>
          <w:rFonts w:ascii="仿宋_GB2312" w:eastAsia="仿宋_GB2312" w:hAnsi="Times New Roman" w:cs="Times New Roman" w:hint="eastAsia"/>
          <w:color w:val="333333"/>
          <w:kern w:val="0"/>
          <w:sz w:val="32"/>
          <w:szCs w:val="32"/>
        </w:rPr>
        <w:t>县创新</w:t>
      </w:r>
      <w:proofErr w:type="gramEnd"/>
      <w:r w:rsidRPr="00E86572">
        <w:rPr>
          <w:rFonts w:ascii="仿宋_GB2312" w:eastAsia="仿宋_GB2312" w:hAnsi="Times New Roman" w:cs="Times New Roman" w:hint="eastAsia"/>
          <w:color w:val="333333"/>
          <w:kern w:val="0"/>
          <w:sz w:val="32"/>
          <w:szCs w:val="32"/>
        </w:rPr>
        <w:t>能力评价制度和评价指标体系，将创新驱动发展成效作为经济社会重要考核指标，不断增强全县上下的创新意识和创新能力。</w:t>
      </w:r>
      <w:r w:rsidRPr="00E86572">
        <w:rPr>
          <w:rFonts w:ascii="黑体" w:eastAsia="黑体" w:hAnsi="黑体" w:cs="宋体" w:hint="eastAsia"/>
          <w:color w:val="333333"/>
          <w:kern w:val="0"/>
          <w:sz w:val="32"/>
          <w:szCs w:val="32"/>
        </w:rPr>
        <w:t>〔责任单位：县政府办、县发改委、县统计局、县科技局、县工信局〕</w:t>
      </w:r>
    </w:p>
    <w:p w:rsidR="00E86572" w:rsidRPr="00E86572" w:rsidRDefault="00E86572" w:rsidP="00E86572">
      <w:pPr>
        <w:widowControl/>
        <w:spacing w:line="525" w:lineRule="atLeast"/>
        <w:jc w:val="left"/>
        <w:rPr>
          <w:rFonts w:ascii="微软雅黑" w:eastAsia="微软雅黑" w:hAnsi="微软雅黑" w:cs="宋体" w:hint="eastAsia"/>
          <w:color w:val="333333"/>
          <w:kern w:val="0"/>
          <w:szCs w:val="21"/>
        </w:rPr>
      </w:pPr>
      <w:r w:rsidRPr="00E86572">
        <w:rPr>
          <w:rFonts w:ascii="宋体" w:eastAsia="宋体" w:hAnsi="宋体" w:cs="宋体" w:hint="eastAsia"/>
          <w:color w:val="333333"/>
          <w:kern w:val="0"/>
          <w:szCs w:val="21"/>
        </w:rPr>
        <w:t> </w:t>
      </w:r>
    </w:p>
    <w:p w:rsidR="00E86572" w:rsidRPr="00E86572" w:rsidRDefault="00E86572" w:rsidP="00E86572">
      <w:pPr>
        <w:widowControl/>
        <w:spacing w:line="525" w:lineRule="atLeast"/>
        <w:ind w:firstLine="5940"/>
        <w:jc w:val="left"/>
        <w:rPr>
          <w:rFonts w:ascii="微软雅黑" w:eastAsia="微软雅黑" w:hAnsi="微软雅黑" w:cs="宋体" w:hint="eastAsia"/>
          <w:color w:val="333333"/>
          <w:kern w:val="0"/>
          <w:szCs w:val="21"/>
        </w:rPr>
      </w:pPr>
      <w:r w:rsidRPr="00E86572">
        <w:rPr>
          <w:rFonts w:ascii="Times New Roman" w:eastAsia="微软雅黑" w:hAnsi="Times New Roman" w:cs="Times New Roman"/>
          <w:color w:val="333333"/>
          <w:spacing w:val="15"/>
          <w:kern w:val="0"/>
          <w:sz w:val="32"/>
          <w:szCs w:val="32"/>
        </w:rPr>
        <w:t> </w:t>
      </w:r>
    </w:p>
    <w:p w:rsidR="00E86572" w:rsidRPr="00E86572" w:rsidRDefault="00E86572" w:rsidP="00E86572">
      <w:pPr>
        <w:widowControl/>
        <w:spacing w:line="525" w:lineRule="atLeast"/>
        <w:ind w:firstLine="5895"/>
        <w:jc w:val="right"/>
        <w:rPr>
          <w:rFonts w:ascii="微软雅黑" w:eastAsia="微软雅黑" w:hAnsi="微软雅黑" w:cs="宋体" w:hint="eastAsia"/>
          <w:color w:val="333333"/>
          <w:kern w:val="0"/>
          <w:szCs w:val="21"/>
        </w:rPr>
      </w:pPr>
      <w:r w:rsidRPr="00E86572">
        <w:rPr>
          <w:rFonts w:ascii="Times New Roman" w:eastAsia="微软雅黑" w:hAnsi="Times New Roman" w:cs="Times New Roman"/>
          <w:color w:val="333333"/>
          <w:spacing w:val="30"/>
          <w:kern w:val="0"/>
          <w:sz w:val="32"/>
          <w:szCs w:val="32"/>
        </w:rPr>
        <w:t>中共全南县委</w:t>
      </w:r>
    </w:p>
    <w:p w:rsidR="00E86572" w:rsidRPr="00E86572" w:rsidRDefault="00E86572" w:rsidP="00E86572">
      <w:pPr>
        <w:widowControl/>
        <w:spacing w:line="525" w:lineRule="atLeast"/>
        <w:ind w:firstLine="645"/>
        <w:jc w:val="right"/>
        <w:rPr>
          <w:rFonts w:ascii="微软雅黑" w:eastAsia="微软雅黑" w:hAnsi="微软雅黑" w:cs="宋体" w:hint="eastAsia"/>
          <w:color w:val="333333"/>
          <w:kern w:val="0"/>
          <w:szCs w:val="21"/>
        </w:rPr>
      </w:pPr>
      <w:r w:rsidRPr="00E86572">
        <w:rPr>
          <w:rFonts w:ascii="仿宋_GB2312" w:eastAsia="仿宋_GB2312" w:hAnsi="Times New Roman" w:cs="Times New Roman" w:hint="eastAsia"/>
          <w:color w:val="333333"/>
          <w:kern w:val="0"/>
          <w:sz w:val="32"/>
          <w:szCs w:val="32"/>
        </w:rPr>
        <w:t>                                 </w:t>
      </w:r>
      <w:r w:rsidRPr="00E86572">
        <w:rPr>
          <w:rFonts w:ascii="仿宋_GB2312" w:eastAsia="仿宋_GB2312" w:hAnsi="Times New Roman" w:cs="Times New Roman" w:hint="eastAsia"/>
          <w:color w:val="333333"/>
          <w:kern w:val="0"/>
          <w:sz w:val="32"/>
          <w:szCs w:val="32"/>
        </w:rPr>
        <w:t>全南县人民政府</w:t>
      </w:r>
    </w:p>
    <w:p w:rsidR="00E86572" w:rsidRPr="00E86572" w:rsidRDefault="00E86572" w:rsidP="00E86572">
      <w:pPr>
        <w:widowControl/>
        <w:spacing w:line="525" w:lineRule="atLeast"/>
        <w:jc w:val="right"/>
        <w:rPr>
          <w:rFonts w:ascii="微软雅黑" w:eastAsia="微软雅黑" w:hAnsi="微软雅黑" w:cs="宋体" w:hint="eastAsia"/>
          <w:color w:val="333333"/>
          <w:kern w:val="0"/>
          <w:szCs w:val="21"/>
        </w:rPr>
      </w:pPr>
      <w:r w:rsidRPr="00E86572">
        <w:rPr>
          <w:rFonts w:ascii="Times New Roman" w:eastAsia="微软雅黑" w:hAnsi="Times New Roman" w:cs="Times New Roman"/>
          <w:color w:val="333333"/>
          <w:kern w:val="0"/>
          <w:sz w:val="32"/>
          <w:szCs w:val="32"/>
        </w:rPr>
        <w:t xml:space="preserve">　　</w:t>
      </w:r>
      <w:r w:rsidRPr="00E86572">
        <w:rPr>
          <w:rFonts w:ascii="宋体" w:eastAsia="宋体" w:hAnsi="宋体" w:cs="宋体" w:hint="eastAsia"/>
          <w:color w:val="333333"/>
          <w:kern w:val="0"/>
          <w:sz w:val="32"/>
          <w:szCs w:val="32"/>
        </w:rPr>
        <w:t>                                 2017</w:t>
      </w:r>
      <w:r w:rsidRPr="00E86572">
        <w:rPr>
          <w:rFonts w:ascii="Times New Roman" w:eastAsia="微软雅黑" w:hAnsi="Times New Roman" w:cs="Times New Roman"/>
          <w:color w:val="333333"/>
          <w:kern w:val="0"/>
          <w:sz w:val="32"/>
          <w:szCs w:val="32"/>
        </w:rPr>
        <w:t>年</w:t>
      </w:r>
      <w:r w:rsidRPr="00E86572">
        <w:rPr>
          <w:rFonts w:ascii="宋体" w:eastAsia="宋体" w:hAnsi="宋体" w:cs="宋体" w:hint="eastAsia"/>
          <w:color w:val="333333"/>
          <w:kern w:val="0"/>
          <w:sz w:val="32"/>
          <w:szCs w:val="32"/>
        </w:rPr>
        <w:t>5</w:t>
      </w:r>
      <w:r w:rsidRPr="00E86572">
        <w:rPr>
          <w:rFonts w:ascii="Times New Roman" w:eastAsia="微软雅黑" w:hAnsi="Times New Roman" w:cs="Times New Roman"/>
          <w:color w:val="333333"/>
          <w:kern w:val="0"/>
          <w:sz w:val="32"/>
          <w:szCs w:val="32"/>
        </w:rPr>
        <w:t>月</w:t>
      </w:r>
      <w:r w:rsidRPr="00E86572">
        <w:rPr>
          <w:rFonts w:ascii="宋体" w:eastAsia="宋体" w:hAnsi="宋体" w:cs="宋体" w:hint="eastAsia"/>
          <w:color w:val="333333"/>
          <w:kern w:val="0"/>
          <w:sz w:val="32"/>
          <w:szCs w:val="32"/>
        </w:rPr>
        <w:t>9</w:t>
      </w:r>
      <w:r w:rsidRPr="00E86572">
        <w:rPr>
          <w:rFonts w:ascii="Times New Roman" w:eastAsia="微软雅黑" w:hAnsi="Times New Roman" w:cs="Times New Roman"/>
          <w:color w:val="333333"/>
          <w:kern w:val="0"/>
          <w:sz w:val="32"/>
          <w:szCs w:val="32"/>
        </w:rPr>
        <w:t>日</w:t>
      </w:r>
    </w:p>
    <w:p w:rsidR="005E18F9" w:rsidRPr="00E86572" w:rsidRDefault="005E18F9" w:rsidP="00E86572"/>
    <w:sectPr w:rsidR="005E18F9" w:rsidRPr="00E86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72"/>
    <w:rsid w:val="005E18F9"/>
    <w:rsid w:val="00E86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FE8C7-5568-421E-A194-2DE882DC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657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86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15522">
      <w:bodyDiv w:val="1"/>
      <w:marLeft w:val="0"/>
      <w:marRight w:val="0"/>
      <w:marTop w:val="0"/>
      <w:marBottom w:val="0"/>
      <w:divBdr>
        <w:top w:val="none" w:sz="0" w:space="0" w:color="auto"/>
        <w:left w:val="none" w:sz="0" w:space="0" w:color="auto"/>
        <w:bottom w:val="none" w:sz="0" w:space="0" w:color="auto"/>
        <w:right w:val="none" w:sz="0" w:space="0" w:color="auto"/>
      </w:divBdr>
      <w:divsChild>
        <w:div w:id="260991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2018-05-11T06:46:00Z</dcterms:created>
  <dcterms:modified xsi:type="dcterms:W3CDTF">2018-05-11T06:47:00Z</dcterms:modified>
</cp:coreProperties>
</file>