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CAA" w:rsidRPr="00DA1CAA" w:rsidRDefault="00DA1CAA" w:rsidP="00DA1CAA">
      <w:pPr>
        <w:widowControl/>
        <w:shd w:val="clear" w:color="auto" w:fill="FFFFFF"/>
        <w:spacing w:line="525" w:lineRule="atLeast"/>
        <w:jc w:val="center"/>
        <w:rPr>
          <w:rFonts w:ascii="microsoft yahei" w:eastAsia="微软雅黑" w:hAnsi="microsoft yahei" w:cs="宋体"/>
          <w:b/>
          <w:bCs/>
          <w:color w:val="000000"/>
          <w:kern w:val="0"/>
          <w:sz w:val="39"/>
          <w:szCs w:val="39"/>
        </w:rPr>
      </w:pPr>
      <w:bookmarkStart w:id="0" w:name="_GoBack"/>
      <w:r w:rsidRPr="00DA1CAA">
        <w:rPr>
          <w:rFonts w:ascii="microsoft yahei" w:eastAsia="微软雅黑" w:hAnsi="microsoft yahei" w:cs="宋体"/>
          <w:b/>
          <w:bCs/>
          <w:color w:val="000000"/>
          <w:kern w:val="0"/>
          <w:sz w:val="39"/>
          <w:szCs w:val="39"/>
        </w:rPr>
        <w:t>弥渡县优秀专业技术人才奖励实施办法（试行）</w:t>
      </w:r>
    </w:p>
    <w:bookmarkEnd w:id="0"/>
    <w:p w:rsidR="00DA1CAA" w:rsidRPr="00DA1CAA" w:rsidRDefault="00DA1CAA" w:rsidP="00DA1CAA">
      <w:pPr>
        <w:widowControl/>
        <w:shd w:val="clear" w:color="auto" w:fill="FFFFFF"/>
        <w:spacing w:line="750" w:lineRule="atLeast"/>
        <w:jc w:val="center"/>
        <w:rPr>
          <w:rFonts w:ascii="微软雅黑" w:eastAsia="微软雅黑" w:hAnsi="微软雅黑" w:cs="宋体"/>
          <w:color w:val="888888"/>
          <w:kern w:val="0"/>
          <w:szCs w:val="21"/>
        </w:rPr>
      </w:pPr>
      <w:r w:rsidRPr="00DA1CAA">
        <w:rPr>
          <w:rFonts w:ascii="微软雅黑" w:eastAsia="微软雅黑" w:hAnsi="微软雅黑" w:cs="宋体" w:hint="eastAsia"/>
          <w:color w:val="888888"/>
          <w:kern w:val="0"/>
          <w:szCs w:val="21"/>
        </w:rPr>
        <w:t xml:space="preserve">发布时间：2017-09-11   </w:t>
      </w:r>
    </w:p>
    <w:p w:rsidR="00DA1CAA" w:rsidRPr="00DA1CAA" w:rsidRDefault="00DA1CAA" w:rsidP="00DA1CAA">
      <w:pPr>
        <w:widowControl/>
        <w:shd w:val="clear" w:color="auto" w:fill="FFFFFF"/>
        <w:spacing w:before="100" w:beforeAutospacing="1" w:after="100" w:afterAutospacing="1" w:line="525" w:lineRule="atLeast"/>
        <w:jc w:val="center"/>
        <w:rPr>
          <w:rFonts w:ascii="微软雅黑" w:eastAsia="微软雅黑" w:hAnsi="微软雅黑" w:cs="宋体" w:hint="eastAsia"/>
          <w:color w:val="555555"/>
          <w:kern w:val="0"/>
          <w:sz w:val="23"/>
          <w:szCs w:val="23"/>
        </w:rPr>
      </w:pPr>
      <w:r w:rsidRPr="00DA1CAA">
        <w:rPr>
          <w:rFonts w:ascii="黑体" w:eastAsia="黑体" w:hAnsi="黑体" w:cs="宋体" w:hint="eastAsia"/>
          <w:color w:val="555555"/>
          <w:kern w:val="0"/>
          <w:sz w:val="23"/>
          <w:szCs w:val="23"/>
        </w:rPr>
        <w:t>第一章　总则</w:t>
      </w:r>
      <w:r w:rsidRPr="00DA1CAA">
        <w:rPr>
          <w:rFonts w:ascii="微软雅黑" w:eastAsia="微软雅黑" w:hAnsi="微软雅黑" w:cs="宋体" w:hint="eastAsia"/>
          <w:color w:val="555555"/>
          <w:kern w:val="0"/>
          <w:sz w:val="23"/>
          <w:szCs w:val="23"/>
        </w:rPr>
        <w:t xml:space="preserve"> </w:t>
      </w:r>
    </w:p>
    <w:p w:rsidR="00DA1CAA" w:rsidRPr="00DA1CAA" w:rsidRDefault="00DA1CAA" w:rsidP="00DA1CAA">
      <w:pPr>
        <w:widowControl/>
        <w:shd w:val="clear" w:color="auto" w:fill="FFFFFF"/>
        <w:spacing w:before="100" w:beforeAutospacing="1" w:after="100" w:afterAutospacing="1" w:line="525" w:lineRule="atLeast"/>
        <w:jc w:val="left"/>
        <w:rPr>
          <w:rFonts w:ascii="微软雅黑" w:eastAsia="微软雅黑" w:hAnsi="微软雅黑" w:cs="宋体" w:hint="eastAsia"/>
          <w:color w:val="555555"/>
          <w:kern w:val="0"/>
          <w:sz w:val="23"/>
          <w:szCs w:val="23"/>
        </w:rPr>
      </w:pPr>
      <w:r w:rsidRPr="00DA1CAA">
        <w:rPr>
          <w:rFonts w:ascii="微软雅黑" w:eastAsia="微软雅黑" w:hAnsi="微软雅黑" w:cs="宋体" w:hint="eastAsia"/>
          <w:color w:val="555555"/>
          <w:kern w:val="0"/>
          <w:sz w:val="23"/>
          <w:szCs w:val="23"/>
        </w:rPr>
        <w:t xml:space="preserve">    第一条　　弥渡县优秀专业技术人才（以下简称县级优秀人才），是我县加快发展科学发展跨越发展的重要力量。为使县级优秀专业技术人才选拔和管理工作制度化、科学化、规范化，调动其工作积极性和创造性，形成尊重知识、尊重人才、激励先进、争做贡献的良好社会风气，营造有利于优秀人才脱颖而出的用人环境，促进全县经济社会跨越发展，特制定本办法。 </w:t>
      </w:r>
    </w:p>
    <w:p w:rsidR="00DA1CAA" w:rsidRPr="00DA1CAA" w:rsidRDefault="00DA1CAA" w:rsidP="00DA1CAA">
      <w:pPr>
        <w:widowControl/>
        <w:shd w:val="clear" w:color="auto" w:fill="FFFFFF"/>
        <w:spacing w:before="100" w:beforeAutospacing="1" w:after="100" w:afterAutospacing="1" w:line="525" w:lineRule="atLeast"/>
        <w:jc w:val="left"/>
        <w:rPr>
          <w:rFonts w:ascii="微软雅黑" w:eastAsia="微软雅黑" w:hAnsi="微软雅黑" w:cs="宋体" w:hint="eastAsia"/>
          <w:color w:val="555555"/>
          <w:kern w:val="0"/>
          <w:sz w:val="23"/>
          <w:szCs w:val="23"/>
        </w:rPr>
      </w:pPr>
      <w:r w:rsidRPr="00DA1CAA">
        <w:rPr>
          <w:rFonts w:ascii="微软雅黑" w:eastAsia="微软雅黑" w:hAnsi="微软雅黑" w:cs="宋体" w:hint="eastAsia"/>
          <w:color w:val="555555"/>
          <w:kern w:val="0"/>
          <w:sz w:val="23"/>
          <w:szCs w:val="23"/>
        </w:rPr>
        <w:t xml:space="preserve">    第二条　　本办法适用于全县教育、医药卫生、文化艺术、农、林、水、畜牧、工程技术等领域企事业单位的各类专业技术人员。 </w:t>
      </w:r>
    </w:p>
    <w:p w:rsidR="00DA1CAA" w:rsidRPr="00DA1CAA" w:rsidRDefault="00DA1CAA" w:rsidP="00DA1CAA">
      <w:pPr>
        <w:widowControl/>
        <w:shd w:val="clear" w:color="auto" w:fill="FFFFFF"/>
        <w:spacing w:before="100" w:beforeAutospacing="1" w:after="100" w:afterAutospacing="1" w:line="525" w:lineRule="atLeast"/>
        <w:jc w:val="center"/>
        <w:rPr>
          <w:rFonts w:ascii="微软雅黑" w:eastAsia="微软雅黑" w:hAnsi="微软雅黑" w:cs="宋体" w:hint="eastAsia"/>
          <w:color w:val="555555"/>
          <w:kern w:val="0"/>
          <w:sz w:val="23"/>
          <w:szCs w:val="23"/>
        </w:rPr>
      </w:pPr>
      <w:r w:rsidRPr="00DA1CAA">
        <w:rPr>
          <w:rFonts w:ascii="黑体" w:eastAsia="黑体" w:hAnsi="黑体" w:cs="宋体" w:hint="eastAsia"/>
          <w:color w:val="555555"/>
          <w:kern w:val="0"/>
          <w:sz w:val="23"/>
          <w:szCs w:val="23"/>
        </w:rPr>
        <w:t>第二章　评选条件</w:t>
      </w:r>
      <w:r w:rsidRPr="00DA1CAA">
        <w:rPr>
          <w:rFonts w:ascii="微软雅黑" w:eastAsia="微软雅黑" w:hAnsi="微软雅黑" w:cs="宋体" w:hint="eastAsia"/>
          <w:color w:val="555555"/>
          <w:kern w:val="0"/>
          <w:sz w:val="23"/>
          <w:szCs w:val="23"/>
        </w:rPr>
        <w:t xml:space="preserve"> </w:t>
      </w:r>
    </w:p>
    <w:p w:rsidR="00DA1CAA" w:rsidRPr="00DA1CAA" w:rsidRDefault="00DA1CAA" w:rsidP="00DA1CAA">
      <w:pPr>
        <w:widowControl/>
        <w:shd w:val="clear" w:color="auto" w:fill="FFFFFF"/>
        <w:spacing w:before="100" w:beforeAutospacing="1" w:after="100" w:afterAutospacing="1" w:line="525" w:lineRule="atLeast"/>
        <w:jc w:val="left"/>
        <w:rPr>
          <w:rFonts w:ascii="微软雅黑" w:eastAsia="微软雅黑" w:hAnsi="微软雅黑" w:cs="宋体" w:hint="eastAsia"/>
          <w:color w:val="555555"/>
          <w:kern w:val="0"/>
          <w:sz w:val="23"/>
          <w:szCs w:val="23"/>
        </w:rPr>
      </w:pPr>
      <w:r w:rsidRPr="00DA1CAA">
        <w:rPr>
          <w:rFonts w:ascii="微软雅黑" w:eastAsia="微软雅黑" w:hAnsi="微软雅黑" w:cs="宋体" w:hint="eastAsia"/>
          <w:color w:val="555555"/>
          <w:kern w:val="0"/>
          <w:sz w:val="23"/>
          <w:szCs w:val="23"/>
        </w:rPr>
        <w:t xml:space="preserve">    第三条　　凡是热爱社会主义祖国，拥护中国共产党领导，坚持四项基本原则，坚持改革开放，有良好的职业道德和艰苦奋斗、拼搏奉献精神，在社会经济发展中成绩显著、贡献突出，符合下列条件之一者，经推荐选拔，可列为县级优秀人才。 </w:t>
      </w:r>
    </w:p>
    <w:p w:rsidR="00DA1CAA" w:rsidRPr="00DA1CAA" w:rsidRDefault="00DA1CAA" w:rsidP="00DA1CAA">
      <w:pPr>
        <w:widowControl/>
        <w:shd w:val="clear" w:color="auto" w:fill="FFFFFF"/>
        <w:spacing w:before="100" w:beforeAutospacing="1" w:after="100" w:afterAutospacing="1" w:line="525" w:lineRule="atLeast"/>
        <w:jc w:val="left"/>
        <w:rPr>
          <w:rFonts w:ascii="微软雅黑" w:eastAsia="微软雅黑" w:hAnsi="微软雅黑" w:cs="宋体" w:hint="eastAsia"/>
          <w:color w:val="555555"/>
          <w:kern w:val="0"/>
          <w:sz w:val="23"/>
          <w:szCs w:val="23"/>
        </w:rPr>
      </w:pPr>
      <w:r w:rsidRPr="00DA1CAA">
        <w:rPr>
          <w:rFonts w:ascii="微软雅黑" w:eastAsia="微软雅黑" w:hAnsi="微软雅黑" w:cs="宋体" w:hint="eastAsia"/>
          <w:color w:val="555555"/>
          <w:kern w:val="0"/>
          <w:sz w:val="23"/>
          <w:szCs w:val="23"/>
        </w:rPr>
        <w:t>    （一）获得一项国家级的任何科技奖、省（部）级科技进步三等奖、科技成果三等奖的主要完成者；获得州级科技进步二等奖、科技成果二等奖的主要完成者；获得县级科技进步一等奖、科技成果一等奖的主要完成者。（重复受奖项目，只</w:t>
      </w:r>
      <w:proofErr w:type="gramStart"/>
      <w:r w:rsidRPr="00DA1CAA">
        <w:rPr>
          <w:rFonts w:ascii="微软雅黑" w:eastAsia="微软雅黑" w:hAnsi="微软雅黑" w:cs="宋体" w:hint="eastAsia"/>
          <w:color w:val="555555"/>
          <w:kern w:val="0"/>
          <w:sz w:val="23"/>
          <w:szCs w:val="23"/>
        </w:rPr>
        <w:t>计获得</w:t>
      </w:r>
      <w:proofErr w:type="gramEnd"/>
      <w:r w:rsidRPr="00DA1CAA">
        <w:rPr>
          <w:rFonts w:ascii="微软雅黑" w:eastAsia="微软雅黑" w:hAnsi="微软雅黑" w:cs="宋体" w:hint="eastAsia"/>
          <w:color w:val="555555"/>
          <w:kern w:val="0"/>
          <w:sz w:val="23"/>
          <w:szCs w:val="23"/>
        </w:rPr>
        <w:t xml:space="preserve">的最高奖一次。） </w:t>
      </w:r>
    </w:p>
    <w:p w:rsidR="00DA1CAA" w:rsidRPr="00DA1CAA" w:rsidRDefault="00DA1CAA" w:rsidP="00DA1CAA">
      <w:pPr>
        <w:widowControl/>
        <w:shd w:val="clear" w:color="auto" w:fill="FFFFFF"/>
        <w:spacing w:before="100" w:beforeAutospacing="1" w:after="100" w:afterAutospacing="1" w:line="525" w:lineRule="atLeast"/>
        <w:jc w:val="left"/>
        <w:rPr>
          <w:rFonts w:ascii="微软雅黑" w:eastAsia="微软雅黑" w:hAnsi="微软雅黑" w:cs="宋体" w:hint="eastAsia"/>
          <w:color w:val="555555"/>
          <w:kern w:val="0"/>
          <w:sz w:val="23"/>
          <w:szCs w:val="23"/>
        </w:rPr>
      </w:pPr>
      <w:r w:rsidRPr="00DA1CAA">
        <w:rPr>
          <w:rFonts w:ascii="微软雅黑" w:eastAsia="微软雅黑" w:hAnsi="微软雅黑" w:cs="宋体" w:hint="eastAsia"/>
          <w:color w:val="555555"/>
          <w:kern w:val="0"/>
          <w:sz w:val="23"/>
          <w:szCs w:val="23"/>
        </w:rPr>
        <w:lastRenderedPageBreak/>
        <w:t>    （二）获得二项州级科技进步三等奖、科技成果三等奖的主要完成者；获得二项县级科技进步二等奖、科技成果二等奖的主要完成者；获得三项县级科技进步三等奖、科技成果三等奖的主要完成者。（重复受奖项目，只</w:t>
      </w:r>
      <w:proofErr w:type="gramStart"/>
      <w:r w:rsidRPr="00DA1CAA">
        <w:rPr>
          <w:rFonts w:ascii="微软雅黑" w:eastAsia="微软雅黑" w:hAnsi="微软雅黑" w:cs="宋体" w:hint="eastAsia"/>
          <w:color w:val="555555"/>
          <w:kern w:val="0"/>
          <w:sz w:val="23"/>
          <w:szCs w:val="23"/>
        </w:rPr>
        <w:t>计获得</w:t>
      </w:r>
      <w:proofErr w:type="gramEnd"/>
      <w:r w:rsidRPr="00DA1CAA">
        <w:rPr>
          <w:rFonts w:ascii="微软雅黑" w:eastAsia="微软雅黑" w:hAnsi="微软雅黑" w:cs="宋体" w:hint="eastAsia"/>
          <w:color w:val="555555"/>
          <w:kern w:val="0"/>
          <w:sz w:val="23"/>
          <w:szCs w:val="23"/>
        </w:rPr>
        <w:t xml:space="preserve">的最高奖一次。） </w:t>
      </w:r>
    </w:p>
    <w:p w:rsidR="00DA1CAA" w:rsidRPr="00DA1CAA" w:rsidRDefault="00DA1CAA" w:rsidP="00DA1CAA">
      <w:pPr>
        <w:widowControl/>
        <w:shd w:val="clear" w:color="auto" w:fill="FFFFFF"/>
        <w:spacing w:before="100" w:beforeAutospacing="1" w:after="100" w:afterAutospacing="1" w:line="525" w:lineRule="atLeast"/>
        <w:jc w:val="left"/>
        <w:rPr>
          <w:rFonts w:ascii="微软雅黑" w:eastAsia="微软雅黑" w:hAnsi="微软雅黑" w:cs="宋体" w:hint="eastAsia"/>
          <w:color w:val="555555"/>
          <w:kern w:val="0"/>
          <w:sz w:val="23"/>
          <w:szCs w:val="23"/>
        </w:rPr>
      </w:pPr>
      <w:r w:rsidRPr="00DA1CAA">
        <w:rPr>
          <w:rFonts w:ascii="微软雅黑" w:eastAsia="微软雅黑" w:hAnsi="微软雅黑" w:cs="宋体" w:hint="eastAsia"/>
          <w:color w:val="555555"/>
          <w:kern w:val="0"/>
          <w:sz w:val="23"/>
          <w:szCs w:val="23"/>
        </w:rPr>
        <w:t xml:space="preserve">    （三）在科技成果推广、技术引进、技术改造、新产品开发与创优、工程设计等方面贡献突出，取得显著的经济、社会效益，在州内有较大影响，在县内得到同行公认者。 </w:t>
      </w:r>
    </w:p>
    <w:p w:rsidR="00DA1CAA" w:rsidRPr="00DA1CAA" w:rsidRDefault="00DA1CAA" w:rsidP="00DA1CAA">
      <w:pPr>
        <w:widowControl/>
        <w:shd w:val="clear" w:color="auto" w:fill="FFFFFF"/>
        <w:spacing w:before="100" w:beforeAutospacing="1" w:after="100" w:afterAutospacing="1" w:line="525" w:lineRule="atLeast"/>
        <w:jc w:val="left"/>
        <w:rPr>
          <w:rFonts w:ascii="微软雅黑" w:eastAsia="微软雅黑" w:hAnsi="微软雅黑" w:cs="宋体" w:hint="eastAsia"/>
          <w:color w:val="555555"/>
          <w:kern w:val="0"/>
          <w:sz w:val="23"/>
          <w:szCs w:val="23"/>
        </w:rPr>
      </w:pPr>
      <w:r w:rsidRPr="00DA1CAA">
        <w:rPr>
          <w:rFonts w:ascii="微软雅黑" w:eastAsia="微软雅黑" w:hAnsi="微软雅黑" w:cs="宋体" w:hint="eastAsia"/>
          <w:color w:val="555555"/>
          <w:kern w:val="0"/>
          <w:sz w:val="23"/>
          <w:szCs w:val="23"/>
        </w:rPr>
        <w:t xml:space="preserve">    （四）自愿到基层、农村提供科技服务，帮助贫困地区脱贫致富或在支援中小企业，在承包、租赁、领办中小企业、乡镇企业及经济科技实体中成绩显著者。 </w:t>
      </w:r>
    </w:p>
    <w:p w:rsidR="00DA1CAA" w:rsidRPr="00DA1CAA" w:rsidRDefault="00DA1CAA" w:rsidP="00DA1CAA">
      <w:pPr>
        <w:widowControl/>
        <w:shd w:val="clear" w:color="auto" w:fill="FFFFFF"/>
        <w:spacing w:before="100" w:beforeAutospacing="1" w:after="100" w:afterAutospacing="1" w:line="525" w:lineRule="atLeast"/>
        <w:jc w:val="left"/>
        <w:rPr>
          <w:rFonts w:ascii="微软雅黑" w:eastAsia="微软雅黑" w:hAnsi="微软雅黑" w:cs="宋体" w:hint="eastAsia"/>
          <w:color w:val="555555"/>
          <w:kern w:val="0"/>
          <w:sz w:val="23"/>
          <w:szCs w:val="23"/>
        </w:rPr>
      </w:pPr>
      <w:r w:rsidRPr="00DA1CAA">
        <w:rPr>
          <w:rFonts w:ascii="微软雅黑" w:eastAsia="微软雅黑" w:hAnsi="微软雅黑" w:cs="宋体" w:hint="eastAsia"/>
          <w:color w:val="555555"/>
          <w:kern w:val="0"/>
          <w:sz w:val="23"/>
          <w:szCs w:val="23"/>
        </w:rPr>
        <w:t>    （五）在管理中，能结合实际运用现代化科学管理理论，</w:t>
      </w:r>
      <w:proofErr w:type="gramStart"/>
      <w:r w:rsidRPr="00DA1CAA">
        <w:rPr>
          <w:rFonts w:ascii="微软雅黑" w:eastAsia="微软雅黑" w:hAnsi="微软雅黑" w:cs="宋体" w:hint="eastAsia"/>
          <w:color w:val="555555"/>
          <w:kern w:val="0"/>
          <w:sz w:val="23"/>
          <w:szCs w:val="23"/>
        </w:rPr>
        <w:t>作出</w:t>
      </w:r>
      <w:proofErr w:type="gramEnd"/>
      <w:r w:rsidRPr="00DA1CAA">
        <w:rPr>
          <w:rFonts w:ascii="微软雅黑" w:eastAsia="微软雅黑" w:hAnsi="微软雅黑" w:cs="宋体" w:hint="eastAsia"/>
          <w:color w:val="555555"/>
          <w:kern w:val="0"/>
          <w:sz w:val="23"/>
          <w:szCs w:val="23"/>
        </w:rPr>
        <w:t xml:space="preserve">重大科学决策或提出科学管理方法并有效推行，连续几年取得显著的经济、社会效益，达到县内同行业领先水平的管理者。 </w:t>
      </w:r>
    </w:p>
    <w:p w:rsidR="00DA1CAA" w:rsidRPr="00DA1CAA" w:rsidRDefault="00DA1CAA" w:rsidP="00DA1CAA">
      <w:pPr>
        <w:widowControl/>
        <w:shd w:val="clear" w:color="auto" w:fill="FFFFFF"/>
        <w:spacing w:before="100" w:beforeAutospacing="1" w:after="100" w:afterAutospacing="1" w:line="525" w:lineRule="atLeast"/>
        <w:jc w:val="left"/>
        <w:rPr>
          <w:rFonts w:ascii="微软雅黑" w:eastAsia="微软雅黑" w:hAnsi="微软雅黑" w:cs="宋体" w:hint="eastAsia"/>
          <w:color w:val="555555"/>
          <w:kern w:val="0"/>
          <w:sz w:val="23"/>
          <w:szCs w:val="23"/>
        </w:rPr>
      </w:pPr>
      <w:r w:rsidRPr="00DA1CAA">
        <w:rPr>
          <w:rFonts w:ascii="微软雅黑" w:eastAsia="微软雅黑" w:hAnsi="微软雅黑" w:cs="宋体" w:hint="eastAsia"/>
          <w:color w:val="555555"/>
          <w:kern w:val="0"/>
          <w:sz w:val="23"/>
          <w:szCs w:val="23"/>
        </w:rPr>
        <w:t xml:space="preserve">    （六）热爱教育事业，积极投身教育改革，教学成果显著，教书育人卓有成效，同行公认的优秀教师。 </w:t>
      </w:r>
    </w:p>
    <w:p w:rsidR="00DA1CAA" w:rsidRPr="00DA1CAA" w:rsidRDefault="00DA1CAA" w:rsidP="00DA1CAA">
      <w:pPr>
        <w:widowControl/>
        <w:shd w:val="clear" w:color="auto" w:fill="FFFFFF"/>
        <w:spacing w:before="100" w:beforeAutospacing="1" w:after="100" w:afterAutospacing="1" w:line="525" w:lineRule="atLeast"/>
        <w:jc w:val="left"/>
        <w:rPr>
          <w:rFonts w:ascii="微软雅黑" w:eastAsia="微软雅黑" w:hAnsi="微软雅黑" w:cs="宋体" w:hint="eastAsia"/>
          <w:color w:val="555555"/>
          <w:kern w:val="0"/>
          <w:sz w:val="23"/>
          <w:szCs w:val="23"/>
        </w:rPr>
      </w:pPr>
      <w:r w:rsidRPr="00DA1CAA">
        <w:rPr>
          <w:rFonts w:ascii="微软雅黑" w:eastAsia="微软雅黑" w:hAnsi="微软雅黑" w:cs="宋体" w:hint="eastAsia"/>
          <w:color w:val="555555"/>
          <w:kern w:val="0"/>
          <w:sz w:val="23"/>
          <w:szCs w:val="23"/>
        </w:rPr>
        <w:t xml:space="preserve">    （七）在医疗卫生工作中，医术精湛，诊治和临床效果处于州内领先水平，在县内得到同行公认的优秀医务工作者。 </w:t>
      </w:r>
    </w:p>
    <w:p w:rsidR="00DA1CAA" w:rsidRPr="00DA1CAA" w:rsidRDefault="00DA1CAA" w:rsidP="00DA1CAA">
      <w:pPr>
        <w:widowControl/>
        <w:shd w:val="clear" w:color="auto" w:fill="FFFFFF"/>
        <w:spacing w:before="100" w:beforeAutospacing="1" w:after="100" w:afterAutospacing="1" w:line="525" w:lineRule="atLeast"/>
        <w:jc w:val="left"/>
        <w:rPr>
          <w:rFonts w:ascii="微软雅黑" w:eastAsia="微软雅黑" w:hAnsi="微软雅黑" w:cs="宋体" w:hint="eastAsia"/>
          <w:color w:val="555555"/>
          <w:kern w:val="0"/>
          <w:sz w:val="23"/>
          <w:szCs w:val="23"/>
        </w:rPr>
      </w:pPr>
      <w:r w:rsidRPr="00DA1CAA">
        <w:rPr>
          <w:rFonts w:ascii="微软雅黑" w:eastAsia="微软雅黑" w:hAnsi="微软雅黑" w:cs="宋体" w:hint="eastAsia"/>
          <w:color w:val="555555"/>
          <w:kern w:val="0"/>
          <w:sz w:val="23"/>
          <w:szCs w:val="23"/>
        </w:rPr>
        <w:t xml:space="preserve">    （八）在其他专业工作中做出特别优异的成绩，取得显著经济、社会效益，在州内有较大影响，在县内得到同行公认者。 </w:t>
      </w:r>
    </w:p>
    <w:p w:rsidR="00DA1CAA" w:rsidRPr="00DA1CAA" w:rsidRDefault="00DA1CAA" w:rsidP="00DA1CAA">
      <w:pPr>
        <w:widowControl/>
        <w:shd w:val="clear" w:color="auto" w:fill="FFFFFF"/>
        <w:spacing w:before="100" w:beforeAutospacing="1" w:after="100" w:afterAutospacing="1" w:line="525" w:lineRule="atLeast"/>
        <w:jc w:val="left"/>
        <w:rPr>
          <w:rFonts w:ascii="微软雅黑" w:eastAsia="微软雅黑" w:hAnsi="微软雅黑" w:cs="宋体" w:hint="eastAsia"/>
          <w:color w:val="555555"/>
          <w:kern w:val="0"/>
          <w:sz w:val="23"/>
          <w:szCs w:val="23"/>
        </w:rPr>
      </w:pPr>
      <w:r w:rsidRPr="00DA1CAA">
        <w:rPr>
          <w:rFonts w:ascii="微软雅黑" w:eastAsia="微软雅黑" w:hAnsi="微软雅黑" w:cs="宋体" w:hint="eastAsia"/>
          <w:color w:val="555555"/>
          <w:kern w:val="0"/>
          <w:sz w:val="23"/>
          <w:szCs w:val="23"/>
        </w:rPr>
        <w:lastRenderedPageBreak/>
        <w:t xml:space="preserve">    （九）已评为州级以上优秀人才并享受相应津补贴的，不再参与县级优秀人才的评选。 </w:t>
      </w:r>
    </w:p>
    <w:p w:rsidR="00DA1CAA" w:rsidRPr="00DA1CAA" w:rsidRDefault="00DA1CAA" w:rsidP="00DA1CAA">
      <w:pPr>
        <w:widowControl/>
        <w:shd w:val="clear" w:color="auto" w:fill="FFFFFF"/>
        <w:spacing w:before="100" w:beforeAutospacing="1" w:after="100" w:afterAutospacing="1" w:line="525" w:lineRule="atLeast"/>
        <w:jc w:val="left"/>
        <w:rPr>
          <w:rFonts w:ascii="微软雅黑" w:eastAsia="微软雅黑" w:hAnsi="微软雅黑" w:cs="宋体" w:hint="eastAsia"/>
          <w:color w:val="555555"/>
          <w:kern w:val="0"/>
          <w:sz w:val="23"/>
          <w:szCs w:val="23"/>
        </w:rPr>
      </w:pPr>
      <w:r w:rsidRPr="00DA1CAA">
        <w:rPr>
          <w:rFonts w:ascii="微软雅黑" w:eastAsia="微软雅黑" w:hAnsi="微软雅黑" w:cs="宋体" w:hint="eastAsia"/>
          <w:color w:val="555555"/>
          <w:kern w:val="0"/>
          <w:sz w:val="23"/>
          <w:szCs w:val="23"/>
        </w:rPr>
        <w:t>    评选对象的事迹要以近三年为主，兼顾以往。要注意推荐那些长期扎根基层或艰苦行业，为推动当地科技、经济发展或在本职工作中</w:t>
      </w:r>
      <w:proofErr w:type="gramStart"/>
      <w:r w:rsidRPr="00DA1CAA">
        <w:rPr>
          <w:rFonts w:ascii="微软雅黑" w:eastAsia="微软雅黑" w:hAnsi="微软雅黑" w:cs="宋体" w:hint="eastAsia"/>
          <w:color w:val="555555"/>
          <w:kern w:val="0"/>
          <w:sz w:val="23"/>
          <w:szCs w:val="23"/>
        </w:rPr>
        <w:t>作出</w:t>
      </w:r>
      <w:proofErr w:type="gramEnd"/>
      <w:r w:rsidRPr="00DA1CAA">
        <w:rPr>
          <w:rFonts w:ascii="微软雅黑" w:eastAsia="微软雅黑" w:hAnsi="微软雅黑" w:cs="宋体" w:hint="eastAsia"/>
          <w:color w:val="555555"/>
          <w:kern w:val="0"/>
          <w:sz w:val="23"/>
          <w:szCs w:val="23"/>
        </w:rPr>
        <w:t xml:space="preserve">特殊贡献的专业技术人员；要注意推荐符合条件的少数民族专业技术人员。 </w:t>
      </w:r>
    </w:p>
    <w:p w:rsidR="00DA1CAA" w:rsidRPr="00DA1CAA" w:rsidRDefault="00DA1CAA" w:rsidP="00DA1CAA">
      <w:pPr>
        <w:widowControl/>
        <w:shd w:val="clear" w:color="auto" w:fill="FFFFFF"/>
        <w:spacing w:before="100" w:beforeAutospacing="1" w:after="100" w:afterAutospacing="1" w:line="525" w:lineRule="atLeast"/>
        <w:jc w:val="left"/>
        <w:rPr>
          <w:rFonts w:ascii="微软雅黑" w:eastAsia="微软雅黑" w:hAnsi="微软雅黑" w:cs="宋体" w:hint="eastAsia"/>
          <w:color w:val="555555"/>
          <w:kern w:val="0"/>
          <w:sz w:val="23"/>
          <w:szCs w:val="23"/>
        </w:rPr>
      </w:pPr>
      <w:r w:rsidRPr="00DA1CAA">
        <w:rPr>
          <w:rFonts w:ascii="微软雅黑" w:eastAsia="微软雅黑" w:hAnsi="微软雅黑" w:cs="宋体" w:hint="eastAsia"/>
          <w:color w:val="555555"/>
          <w:kern w:val="0"/>
          <w:sz w:val="23"/>
          <w:szCs w:val="23"/>
        </w:rPr>
        <w:t xml:space="preserve">    评选对象的年龄一般男５５岁、女５０岁以下，特殊领域或有特别重大贡献者可不受限制。 </w:t>
      </w:r>
    </w:p>
    <w:p w:rsidR="00DA1CAA" w:rsidRPr="00DA1CAA" w:rsidRDefault="00DA1CAA" w:rsidP="00DA1CAA">
      <w:pPr>
        <w:widowControl/>
        <w:shd w:val="clear" w:color="auto" w:fill="FFFFFF"/>
        <w:spacing w:before="100" w:beforeAutospacing="1" w:after="100" w:afterAutospacing="1" w:line="525" w:lineRule="atLeast"/>
        <w:jc w:val="center"/>
        <w:rPr>
          <w:rFonts w:ascii="微软雅黑" w:eastAsia="微软雅黑" w:hAnsi="微软雅黑" w:cs="宋体" w:hint="eastAsia"/>
          <w:color w:val="555555"/>
          <w:kern w:val="0"/>
          <w:sz w:val="23"/>
          <w:szCs w:val="23"/>
        </w:rPr>
      </w:pPr>
      <w:r w:rsidRPr="00DA1CAA">
        <w:rPr>
          <w:rFonts w:ascii="黑体" w:eastAsia="黑体" w:hAnsi="黑体" w:cs="宋体" w:hint="eastAsia"/>
          <w:color w:val="555555"/>
          <w:kern w:val="0"/>
          <w:sz w:val="23"/>
          <w:szCs w:val="23"/>
        </w:rPr>
        <w:t>第三章　评选程序</w:t>
      </w:r>
      <w:r w:rsidRPr="00DA1CAA">
        <w:rPr>
          <w:rFonts w:ascii="微软雅黑" w:eastAsia="微软雅黑" w:hAnsi="微软雅黑" w:cs="宋体" w:hint="eastAsia"/>
          <w:color w:val="555555"/>
          <w:kern w:val="0"/>
          <w:sz w:val="23"/>
          <w:szCs w:val="23"/>
        </w:rPr>
        <w:t xml:space="preserve"> </w:t>
      </w:r>
    </w:p>
    <w:p w:rsidR="00DA1CAA" w:rsidRPr="00DA1CAA" w:rsidRDefault="00DA1CAA" w:rsidP="00DA1CAA">
      <w:pPr>
        <w:widowControl/>
        <w:shd w:val="clear" w:color="auto" w:fill="FFFFFF"/>
        <w:spacing w:before="100" w:beforeAutospacing="1" w:after="100" w:afterAutospacing="1" w:line="525" w:lineRule="atLeast"/>
        <w:jc w:val="left"/>
        <w:rPr>
          <w:rFonts w:ascii="微软雅黑" w:eastAsia="微软雅黑" w:hAnsi="微软雅黑" w:cs="宋体" w:hint="eastAsia"/>
          <w:color w:val="555555"/>
          <w:kern w:val="0"/>
          <w:sz w:val="23"/>
          <w:szCs w:val="23"/>
        </w:rPr>
      </w:pPr>
      <w:r w:rsidRPr="00DA1CAA">
        <w:rPr>
          <w:rFonts w:ascii="微软雅黑" w:eastAsia="微软雅黑" w:hAnsi="微软雅黑" w:cs="宋体" w:hint="eastAsia"/>
          <w:color w:val="555555"/>
          <w:kern w:val="0"/>
          <w:sz w:val="23"/>
          <w:szCs w:val="23"/>
        </w:rPr>
        <w:t xml:space="preserve">    第四条　　评选工作每３年进行一次，每次评选３０名左右。 </w:t>
      </w:r>
    </w:p>
    <w:p w:rsidR="00DA1CAA" w:rsidRPr="00DA1CAA" w:rsidRDefault="00DA1CAA" w:rsidP="00DA1CAA">
      <w:pPr>
        <w:widowControl/>
        <w:shd w:val="clear" w:color="auto" w:fill="FFFFFF"/>
        <w:spacing w:before="100" w:beforeAutospacing="1" w:after="100" w:afterAutospacing="1" w:line="525" w:lineRule="atLeast"/>
        <w:jc w:val="left"/>
        <w:rPr>
          <w:rFonts w:ascii="微软雅黑" w:eastAsia="微软雅黑" w:hAnsi="微软雅黑" w:cs="宋体" w:hint="eastAsia"/>
          <w:color w:val="555555"/>
          <w:kern w:val="0"/>
          <w:sz w:val="23"/>
          <w:szCs w:val="23"/>
        </w:rPr>
      </w:pPr>
      <w:r w:rsidRPr="00DA1CAA">
        <w:rPr>
          <w:rFonts w:ascii="微软雅黑" w:eastAsia="微软雅黑" w:hAnsi="微软雅黑" w:cs="宋体" w:hint="eastAsia"/>
          <w:color w:val="555555"/>
          <w:kern w:val="0"/>
          <w:sz w:val="23"/>
          <w:szCs w:val="23"/>
        </w:rPr>
        <w:t xml:space="preserve">    第五条　　评选工作严格按照公开申报、单位推荐、专家评选、组织审定、社会公示等程序进行。 </w:t>
      </w:r>
    </w:p>
    <w:p w:rsidR="00DA1CAA" w:rsidRPr="00DA1CAA" w:rsidRDefault="00DA1CAA" w:rsidP="00DA1CAA">
      <w:pPr>
        <w:widowControl/>
        <w:shd w:val="clear" w:color="auto" w:fill="FFFFFF"/>
        <w:spacing w:before="100" w:beforeAutospacing="1" w:after="100" w:afterAutospacing="1" w:line="525" w:lineRule="atLeast"/>
        <w:jc w:val="left"/>
        <w:rPr>
          <w:rFonts w:ascii="微软雅黑" w:eastAsia="微软雅黑" w:hAnsi="微软雅黑" w:cs="宋体" w:hint="eastAsia"/>
          <w:color w:val="555555"/>
          <w:kern w:val="0"/>
          <w:sz w:val="23"/>
          <w:szCs w:val="23"/>
        </w:rPr>
      </w:pPr>
      <w:r w:rsidRPr="00DA1CAA">
        <w:rPr>
          <w:rFonts w:ascii="微软雅黑" w:eastAsia="微软雅黑" w:hAnsi="微软雅黑" w:cs="宋体" w:hint="eastAsia"/>
          <w:color w:val="555555"/>
          <w:kern w:val="0"/>
          <w:sz w:val="23"/>
          <w:szCs w:val="23"/>
        </w:rPr>
        <w:t>    （一）公开申报。采取个人公开申报和单位推荐相结合的方式，逐级遴选推荐。申报人填写《弥渡县优秀专业技术人才呈报表》（以下简称《呈报表》），并</w:t>
      </w:r>
      <w:proofErr w:type="gramStart"/>
      <w:r w:rsidRPr="00DA1CAA">
        <w:rPr>
          <w:rFonts w:ascii="微软雅黑" w:eastAsia="微软雅黑" w:hAnsi="微软雅黑" w:cs="宋体" w:hint="eastAsia"/>
          <w:color w:val="555555"/>
          <w:kern w:val="0"/>
          <w:sz w:val="23"/>
          <w:szCs w:val="23"/>
        </w:rPr>
        <w:t>附贡献</w:t>
      </w:r>
      <w:proofErr w:type="gramEnd"/>
      <w:r w:rsidRPr="00DA1CAA">
        <w:rPr>
          <w:rFonts w:ascii="微软雅黑" w:eastAsia="微软雅黑" w:hAnsi="微软雅黑" w:cs="宋体" w:hint="eastAsia"/>
          <w:color w:val="555555"/>
          <w:kern w:val="0"/>
          <w:sz w:val="23"/>
          <w:szCs w:val="23"/>
        </w:rPr>
        <w:t xml:space="preserve">事实的依据、证明复印件，所在单位在《呈报表》上写出推荐意见并加盖印章后，上报主管部门审核。所在单位及主管部门要对推荐对象政治表现、贡献事实的真实性负完全责任。 </w:t>
      </w:r>
    </w:p>
    <w:p w:rsidR="00DA1CAA" w:rsidRPr="00DA1CAA" w:rsidRDefault="00DA1CAA" w:rsidP="00DA1CAA">
      <w:pPr>
        <w:widowControl/>
        <w:shd w:val="clear" w:color="auto" w:fill="FFFFFF"/>
        <w:spacing w:before="100" w:beforeAutospacing="1" w:after="100" w:afterAutospacing="1" w:line="525" w:lineRule="atLeast"/>
        <w:jc w:val="left"/>
        <w:rPr>
          <w:rFonts w:ascii="微软雅黑" w:eastAsia="微软雅黑" w:hAnsi="微软雅黑" w:cs="宋体" w:hint="eastAsia"/>
          <w:color w:val="555555"/>
          <w:kern w:val="0"/>
          <w:sz w:val="23"/>
          <w:szCs w:val="23"/>
        </w:rPr>
      </w:pPr>
      <w:r w:rsidRPr="00DA1CAA">
        <w:rPr>
          <w:rFonts w:ascii="微软雅黑" w:eastAsia="微软雅黑" w:hAnsi="微软雅黑" w:cs="宋体" w:hint="eastAsia"/>
          <w:color w:val="555555"/>
          <w:kern w:val="0"/>
          <w:sz w:val="23"/>
          <w:szCs w:val="23"/>
        </w:rPr>
        <w:t xml:space="preserve">    （二）分类筛选。各主管部门对照评选条件和分配名额，对上报的推荐人选分类进行筛选，按１：１．５的比例，研究确定上报推荐人选，报县人才发展工作协调小组办公室。 </w:t>
      </w:r>
    </w:p>
    <w:p w:rsidR="00DA1CAA" w:rsidRPr="00DA1CAA" w:rsidRDefault="00DA1CAA" w:rsidP="00DA1CAA">
      <w:pPr>
        <w:widowControl/>
        <w:shd w:val="clear" w:color="auto" w:fill="FFFFFF"/>
        <w:spacing w:before="100" w:beforeAutospacing="1" w:after="100" w:afterAutospacing="1" w:line="525" w:lineRule="atLeast"/>
        <w:jc w:val="left"/>
        <w:rPr>
          <w:rFonts w:ascii="微软雅黑" w:eastAsia="微软雅黑" w:hAnsi="微软雅黑" w:cs="宋体" w:hint="eastAsia"/>
          <w:color w:val="555555"/>
          <w:kern w:val="0"/>
          <w:sz w:val="23"/>
          <w:szCs w:val="23"/>
        </w:rPr>
      </w:pPr>
      <w:r w:rsidRPr="00DA1CAA">
        <w:rPr>
          <w:rFonts w:ascii="微软雅黑" w:eastAsia="微软雅黑" w:hAnsi="微软雅黑" w:cs="宋体" w:hint="eastAsia"/>
          <w:color w:val="555555"/>
          <w:kern w:val="0"/>
          <w:sz w:val="23"/>
          <w:szCs w:val="23"/>
        </w:rPr>
        <w:lastRenderedPageBreak/>
        <w:t xml:space="preserve">    （三）专家评审。成立评选优秀专业技术人才评审委员会。评委会按照优秀人才的标准、条件，组织专家分组进行综合评审，根据专家评审结果，确定优秀专业技术人才候选人名单。（评审细则由县人才发展工作协调小组办公室另行制定。） </w:t>
      </w:r>
    </w:p>
    <w:p w:rsidR="00DA1CAA" w:rsidRPr="00DA1CAA" w:rsidRDefault="00DA1CAA" w:rsidP="00DA1CAA">
      <w:pPr>
        <w:widowControl/>
        <w:shd w:val="clear" w:color="auto" w:fill="FFFFFF"/>
        <w:spacing w:before="100" w:beforeAutospacing="1" w:after="100" w:afterAutospacing="1" w:line="525" w:lineRule="atLeast"/>
        <w:jc w:val="left"/>
        <w:rPr>
          <w:rFonts w:ascii="微软雅黑" w:eastAsia="微软雅黑" w:hAnsi="微软雅黑" w:cs="宋体" w:hint="eastAsia"/>
          <w:color w:val="555555"/>
          <w:kern w:val="0"/>
          <w:sz w:val="23"/>
          <w:szCs w:val="23"/>
        </w:rPr>
      </w:pPr>
      <w:r w:rsidRPr="00DA1CAA">
        <w:rPr>
          <w:rFonts w:ascii="微软雅黑" w:eastAsia="微软雅黑" w:hAnsi="微软雅黑" w:cs="宋体" w:hint="eastAsia"/>
          <w:color w:val="555555"/>
          <w:kern w:val="0"/>
          <w:sz w:val="23"/>
          <w:szCs w:val="23"/>
        </w:rPr>
        <w:t xml:space="preserve">    （四）组织考察。县人才发展工作协调小组办公室组织人员对确定的候选人进行全面考察，根据考察结果确定优秀专业技术人才人选。 </w:t>
      </w:r>
    </w:p>
    <w:p w:rsidR="00DA1CAA" w:rsidRPr="00DA1CAA" w:rsidRDefault="00DA1CAA" w:rsidP="00DA1CAA">
      <w:pPr>
        <w:widowControl/>
        <w:shd w:val="clear" w:color="auto" w:fill="FFFFFF"/>
        <w:spacing w:before="100" w:beforeAutospacing="1" w:after="100" w:afterAutospacing="1" w:line="525" w:lineRule="atLeast"/>
        <w:jc w:val="left"/>
        <w:rPr>
          <w:rFonts w:ascii="微软雅黑" w:eastAsia="微软雅黑" w:hAnsi="微软雅黑" w:cs="宋体" w:hint="eastAsia"/>
          <w:color w:val="555555"/>
          <w:kern w:val="0"/>
          <w:sz w:val="23"/>
          <w:szCs w:val="23"/>
        </w:rPr>
      </w:pPr>
      <w:r w:rsidRPr="00DA1CAA">
        <w:rPr>
          <w:rFonts w:ascii="微软雅黑" w:eastAsia="微软雅黑" w:hAnsi="微软雅黑" w:cs="宋体" w:hint="eastAsia"/>
          <w:color w:val="555555"/>
          <w:kern w:val="0"/>
          <w:sz w:val="23"/>
          <w:szCs w:val="23"/>
        </w:rPr>
        <w:t xml:space="preserve">    （五）社会公示。优秀专业技术人才人选经县人才发展工作协调小组办公室审核后，报县人民政府审批后面向社会进行公示，公示时间为７天。 </w:t>
      </w:r>
    </w:p>
    <w:p w:rsidR="00DA1CAA" w:rsidRPr="00DA1CAA" w:rsidRDefault="00DA1CAA" w:rsidP="00DA1CAA">
      <w:pPr>
        <w:widowControl/>
        <w:shd w:val="clear" w:color="auto" w:fill="FFFFFF"/>
        <w:spacing w:before="100" w:beforeAutospacing="1" w:after="100" w:afterAutospacing="1" w:line="525" w:lineRule="atLeast"/>
        <w:jc w:val="center"/>
        <w:rPr>
          <w:rFonts w:ascii="微软雅黑" w:eastAsia="微软雅黑" w:hAnsi="微软雅黑" w:cs="宋体" w:hint="eastAsia"/>
          <w:color w:val="555555"/>
          <w:kern w:val="0"/>
          <w:sz w:val="23"/>
          <w:szCs w:val="23"/>
        </w:rPr>
      </w:pPr>
      <w:r w:rsidRPr="00DA1CAA">
        <w:rPr>
          <w:rFonts w:ascii="黑体" w:eastAsia="黑体" w:hAnsi="黑体" w:cs="宋体" w:hint="eastAsia"/>
          <w:color w:val="555555"/>
          <w:kern w:val="0"/>
          <w:sz w:val="23"/>
          <w:szCs w:val="23"/>
        </w:rPr>
        <w:t>第四章　奖励</w:t>
      </w:r>
      <w:r w:rsidRPr="00DA1CAA">
        <w:rPr>
          <w:rFonts w:ascii="微软雅黑" w:eastAsia="微软雅黑" w:hAnsi="微软雅黑" w:cs="宋体" w:hint="eastAsia"/>
          <w:color w:val="555555"/>
          <w:kern w:val="0"/>
          <w:sz w:val="23"/>
          <w:szCs w:val="23"/>
        </w:rPr>
        <w:t xml:space="preserve"> </w:t>
      </w:r>
    </w:p>
    <w:p w:rsidR="00DA1CAA" w:rsidRPr="00DA1CAA" w:rsidRDefault="00DA1CAA" w:rsidP="00DA1CAA">
      <w:pPr>
        <w:widowControl/>
        <w:shd w:val="clear" w:color="auto" w:fill="FFFFFF"/>
        <w:spacing w:before="100" w:beforeAutospacing="1" w:after="100" w:afterAutospacing="1" w:line="525" w:lineRule="atLeast"/>
        <w:jc w:val="left"/>
        <w:rPr>
          <w:rFonts w:ascii="微软雅黑" w:eastAsia="微软雅黑" w:hAnsi="微软雅黑" w:cs="宋体" w:hint="eastAsia"/>
          <w:color w:val="555555"/>
          <w:kern w:val="0"/>
          <w:sz w:val="23"/>
          <w:szCs w:val="23"/>
        </w:rPr>
      </w:pPr>
      <w:r w:rsidRPr="00DA1CAA">
        <w:rPr>
          <w:rFonts w:ascii="微软雅黑" w:eastAsia="微软雅黑" w:hAnsi="微软雅黑" w:cs="宋体" w:hint="eastAsia"/>
          <w:color w:val="555555"/>
          <w:kern w:val="0"/>
          <w:sz w:val="23"/>
          <w:szCs w:val="23"/>
        </w:rPr>
        <w:t xml:space="preserve">    第六条　　经县人民政府批准的县级优秀人才，由县人民政府统一颁发《弥渡县优秀人才证书》，并提供必要的科研经费奖励，管理期内按每月５００元标准享受弥渡县人民政府荣誉津贴，年底考核合格一次性兑现。 </w:t>
      </w:r>
    </w:p>
    <w:p w:rsidR="00DA1CAA" w:rsidRPr="00DA1CAA" w:rsidRDefault="00DA1CAA" w:rsidP="00DA1CAA">
      <w:pPr>
        <w:widowControl/>
        <w:shd w:val="clear" w:color="auto" w:fill="FFFFFF"/>
        <w:spacing w:before="100" w:beforeAutospacing="1" w:after="100" w:afterAutospacing="1" w:line="525" w:lineRule="atLeast"/>
        <w:jc w:val="center"/>
        <w:rPr>
          <w:rFonts w:ascii="微软雅黑" w:eastAsia="微软雅黑" w:hAnsi="微软雅黑" w:cs="宋体" w:hint="eastAsia"/>
          <w:color w:val="555555"/>
          <w:kern w:val="0"/>
          <w:sz w:val="23"/>
          <w:szCs w:val="23"/>
        </w:rPr>
      </w:pPr>
      <w:r w:rsidRPr="00DA1CAA">
        <w:rPr>
          <w:rFonts w:ascii="黑体" w:eastAsia="黑体" w:hAnsi="黑体" w:cs="宋体" w:hint="eastAsia"/>
          <w:color w:val="555555"/>
          <w:kern w:val="0"/>
          <w:sz w:val="23"/>
          <w:szCs w:val="23"/>
        </w:rPr>
        <w:t>第五章　管理</w:t>
      </w:r>
      <w:r w:rsidRPr="00DA1CAA">
        <w:rPr>
          <w:rFonts w:ascii="微软雅黑" w:eastAsia="微软雅黑" w:hAnsi="微软雅黑" w:cs="宋体" w:hint="eastAsia"/>
          <w:color w:val="555555"/>
          <w:kern w:val="0"/>
          <w:sz w:val="23"/>
          <w:szCs w:val="23"/>
        </w:rPr>
        <w:t xml:space="preserve"> </w:t>
      </w:r>
    </w:p>
    <w:p w:rsidR="00DA1CAA" w:rsidRPr="00DA1CAA" w:rsidRDefault="00DA1CAA" w:rsidP="00DA1CAA">
      <w:pPr>
        <w:widowControl/>
        <w:shd w:val="clear" w:color="auto" w:fill="FFFFFF"/>
        <w:spacing w:before="100" w:beforeAutospacing="1" w:after="100" w:afterAutospacing="1" w:line="525" w:lineRule="atLeast"/>
        <w:jc w:val="left"/>
        <w:rPr>
          <w:rFonts w:ascii="微软雅黑" w:eastAsia="微软雅黑" w:hAnsi="微软雅黑" w:cs="宋体" w:hint="eastAsia"/>
          <w:color w:val="555555"/>
          <w:kern w:val="0"/>
          <w:sz w:val="23"/>
          <w:szCs w:val="23"/>
        </w:rPr>
      </w:pPr>
      <w:r w:rsidRPr="00DA1CAA">
        <w:rPr>
          <w:rFonts w:ascii="微软雅黑" w:eastAsia="微软雅黑" w:hAnsi="微软雅黑" w:cs="宋体" w:hint="eastAsia"/>
          <w:color w:val="555555"/>
          <w:kern w:val="0"/>
          <w:sz w:val="23"/>
          <w:szCs w:val="23"/>
        </w:rPr>
        <w:t xml:space="preserve">    第七条　　县人民政府批准的县级优秀人才由县人才发展工作协调小组办公室集中管理，主管部门和本人所在单位具体管理。 </w:t>
      </w:r>
    </w:p>
    <w:p w:rsidR="00DA1CAA" w:rsidRPr="00DA1CAA" w:rsidRDefault="00DA1CAA" w:rsidP="00DA1CAA">
      <w:pPr>
        <w:widowControl/>
        <w:shd w:val="clear" w:color="auto" w:fill="FFFFFF"/>
        <w:spacing w:before="100" w:beforeAutospacing="1" w:after="100" w:afterAutospacing="1" w:line="525" w:lineRule="atLeast"/>
        <w:jc w:val="left"/>
        <w:rPr>
          <w:rFonts w:ascii="微软雅黑" w:eastAsia="微软雅黑" w:hAnsi="微软雅黑" w:cs="宋体" w:hint="eastAsia"/>
          <w:color w:val="555555"/>
          <w:kern w:val="0"/>
          <w:sz w:val="23"/>
          <w:szCs w:val="23"/>
        </w:rPr>
      </w:pPr>
      <w:r w:rsidRPr="00DA1CAA">
        <w:rPr>
          <w:rFonts w:ascii="微软雅黑" w:eastAsia="微软雅黑" w:hAnsi="微软雅黑" w:cs="宋体" w:hint="eastAsia"/>
          <w:color w:val="555555"/>
          <w:kern w:val="0"/>
          <w:sz w:val="23"/>
          <w:szCs w:val="23"/>
        </w:rPr>
        <w:t>    第八条　　对县级优秀人才实行动态管理，每三年为一个管理期，并实行一年</w:t>
      </w:r>
      <w:proofErr w:type="gramStart"/>
      <w:r w:rsidRPr="00DA1CAA">
        <w:rPr>
          <w:rFonts w:ascii="微软雅黑" w:eastAsia="微软雅黑" w:hAnsi="微软雅黑" w:cs="宋体" w:hint="eastAsia"/>
          <w:color w:val="555555"/>
          <w:kern w:val="0"/>
          <w:sz w:val="23"/>
          <w:szCs w:val="23"/>
        </w:rPr>
        <w:t>一</w:t>
      </w:r>
      <w:proofErr w:type="gramEnd"/>
      <w:r w:rsidRPr="00DA1CAA">
        <w:rPr>
          <w:rFonts w:ascii="微软雅黑" w:eastAsia="微软雅黑" w:hAnsi="微软雅黑" w:cs="宋体" w:hint="eastAsia"/>
          <w:color w:val="555555"/>
          <w:kern w:val="0"/>
          <w:sz w:val="23"/>
          <w:szCs w:val="23"/>
        </w:rPr>
        <w:t xml:space="preserve">考核，合格者继续列入管理，不合格者取消相应资格和待遇。管理期内因出现重大问题丧失资格的要及时进行调整。三年后对有新贡献的可继续列入管理范围，没有新贡献的不再列入管理。（考核办法由县人才发展工作协调小组办公室另行制定。） </w:t>
      </w:r>
    </w:p>
    <w:p w:rsidR="00DA1CAA" w:rsidRPr="00DA1CAA" w:rsidRDefault="00DA1CAA" w:rsidP="00DA1CAA">
      <w:pPr>
        <w:widowControl/>
        <w:shd w:val="clear" w:color="auto" w:fill="FFFFFF"/>
        <w:spacing w:before="100" w:beforeAutospacing="1" w:after="100" w:afterAutospacing="1" w:line="525" w:lineRule="atLeast"/>
        <w:jc w:val="left"/>
        <w:rPr>
          <w:rFonts w:ascii="微软雅黑" w:eastAsia="微软雅黑" w:hAnsi="微软雅黑" w:cs="宋体" w:hint="eastAsia"/>
          <w:color w:val="555555"/>
          <w:kern w:val="0"/>
          <w:sz w:val="23"/>
          <w:szCs w:val="23"/>
        </w:rPr>
      </w:pPr>
      <w:r w:rsidRPr="00DA1CAA">
        <w:rPr>
          <w:rFonts w:ascii="微软雅黑" w:eastAsia="微软雅黑" w:hAnsi="微软雅黑" w:cs="宋体" w:hint="eastAsia"/>
          <w:color w:val="555555"/>
          <w:kern w:val="0"/>
          <w:sz w:val="23"/>
          <w:szCs w:val="23"/>
        </w:rPr>
        <w:lastRenderedPageBreak/>
        <w:t xml:space="preserve">    第九条　　建立联系制度。实行县领导联系制度，每年至少开展２次联系活动，定期不定期与县级优秀人才联系，了解其思想、工作、学习及生活情况，听取他们的意见和建议，对他们既要严格要求，又要充分信任，工作上放手使用，生活上关心照顾，鼓励支持他们多做贡献。 </w:t>
      </w:r>
    </w:p>
    <w:p w:rsidR="00DA1CAA" w:rsidRPr="00DA1CAA" w:rsidRDefault="00DA1CAA" w:rsidP="00DA1CAA">
      <w:pPr>
        <w:widowControl/>
        <w:shd w:val="clear" w:color="auto" w:fill="FFFFFF"/>
        <w:spacing w:before="100" w:beforeAutospacing="1" w:after="100" w:afterAutospacing="1" w:line="525" w:lineRule="atLeast"/>
        <w:jc w:val="left"/>
        <w:rPr>
          <w:rFonts w:ascii="微软雅黑" w:eastAsia="微软雅黑" w:hAnsi="微软雅黑" w:cs="宋体" w:hint="eastAsia"/>
          <w:color w:val="555555"/>
          <w:kern w:val="0"/>
          <w:sz w:val="23"/>
          <w:szCs w:val="23"/>
        </w:rPr>
      </w:pPr>
      <w:r w:rsidRPr="00DA1CAA">
        <w:rPr>
          <w:rFonts w:ascii="微软雅黑" w:eastAsia="微软雅黑" w:hAnsi="微软雅黑" w:cs="宋体" w:hint="eastAsia"/>
          <w:color w:val="555555"/>
          <w:kern w:val="0"/>
          <w:sz w:val="23"/>
          <w:szCs w:val="23"/>
        </w:rPr>
        <w:t xml:space="preserve">    第十条　　县级优秀人才是全县优秀专业技术人员代表，在做好本职工作、研究专业技术课题的同时，有责任和义务做好传帮带工作，要负责帮助、指导３名以上中青年专业技术人员成长进步。 </w:t>
      </w:r>
    </w:p>
    <w:p w:rsidR="00DA1CAA" w:rsidRPr="00DA1CAA" w:rsidRDefault="00DA1CAA" w:rsidP="00DA1CAA">
      <w:pPr>
        <w:widowControl/>
        <w:shd w:val="clear" w:color="auto" w:fill="FFFFFF"/>
        <w:spacing w:before="100" w:beforeAutospacing="1" w:after="100" w:afterAutospacing="1" w:line="525" w:lineRule="atLeast"/>
        <w:jc w:val="left"/>
        <w:rPr>
          <w:rFonts w:ascii="微软雅黑" w:eastAsia="微软雅黑" w:hAnsi="微软雅黑" w:cs="宋体" w:hint="eastAsia"/>
          <w:color w:val="555555"/>
          <w:kern w:val="0"/>
          <w:sz w:val="23"/>
          <w:szCs w:val="23"/>
        </w:rPr>
      </w:pPr>
      <w:r w:rsidRPr="00DA1CAA">
        <w:rPr>
          <w:rFonts w:ascii="微软雅黑" w:eastAsia="微软雅黑" w:hAnsi="微软雅黑" w:cs="宋体" w:hint="eastAsia"/>
          <w:color w:val="555555"/>
          <w:kern w:val="0"/>
          <w:sz w:val="23"/>
          <w:szCs w:val="23"/>
        </w:rPr>
        <w:t xml:space="preserve">    第十一条　　通过报刊、广播、电视等多种渠道，宣传县级优秀人才的先进事迹。其获奖的有关材料存入本人档案。 </w:t>
      </w:r>
    </w:p>
    <w:p w:rsidR="00DA1CAA" w:rsidRPr="00DA1CAA" w:rsidRDefault="00DA1CAA" w:rsidP="00DA1CAA">
      <w:pPr>
        <w:widowControl/>
        <w:shd w:val="clear" w:color="auto" w:fill="FFFFFF"/>
        <w:spacing w:before="100" w:beforeAutospacing="1" w:after="100" w:afterAutospacing="1" w:line="525" w:lineRule="atLeast"/>
        <w:jc w:val="center"/>
        <w:rPr>
          <w:rFonts w:ascii="微软雅黑" w:eastAsia="微软雅黑" w:hAnsi="微软雅黑" w:cs="宋体" w:hint="eastAsia"/>
          <w:color w:val="555555"/>
          <w:kern w:val="0"/>
          <w:sz w:val="23"/>
          <w:szCs w:val="23"/>
        </w:rPr>
      </w:pPr>
      <w:r w:rsidRPr="00DA1CAA">
        <w:rPr>
          <w:rFonts w:ascii="黑体" w:eastAsia="黑体" w:hAnsi="黑体" w:cs="宋体" w:hint="eastAsia"/>
          <w:color w:val="555555"/>
          <w:kern w:val="0"/>
          <w:sz w:val="23"/>
          <w:szCs w:val="23"/>
        </w:rPr>
        <w:t>第六章　附则</w:t>
      </w:r>
      <w:r w:rsidRPr="00DA1CAA">
        <w:rPr>
          <w:rFonts w:ascii="微软雅黑" w:eastAsia="微软雅黑" w:hAnsi="微软雅黑" w:cs="宋体" w:hint="eastAsia"/>
          <w:color w:val="555555"/>
          <w:kern w:val="0"/>
          <w:sz w:val="23"/>
          <w:szCs w:val="23"/>
        </w:rPr>
        <w:t xml:space="preserve"> </w:t>
      </w:r>
    </w:p>
    <w:p w:rsidR="00DA1CAA" w:rsidRPr="00DA1CAA" w:rsidRDefault="00DA1CAA" w:rsidP="00DA1CAA">
      <w:pPr>
        <w:widowControl/>
        <w:shd w:val="clear" w:color="auto" w:fill="FFFFFF"/>
        <w:spacing w:before="100" w:beforeAutospacing="1" w:after="100" w:afterAutospacing="1" w:line="525" w:lineRule="atLeast"/>
        <w:jc w:val="left"/>
        <w:rPr>
          <w:rFonts w:ascii="微软雅黑" w:eastAsia="微软雅黑" w:hAnsi="微软雅黑" w:cs="宋体" w:hint="eastAsia"/>
          <w:color w:val="555555"/>
          <w:kern w:val="0"/>
          <w:sz w:val="23"/>
          <w:szCs w:val="23"/>
        </w:rPr>
      </w:pPr>
      <w:r w:rsidRPr="00DA1CAA">
        <w:rPr>
          <w:rFonts w:ascii="微软雅黑" w:eastAsia="微软雅黑" w:hAnsi="微软雅黑" w:cs="宋体" w:hint="eastAsia"/>
          <w:color w:val="555555"/>
          <w:kern w:val="0"/>
          <w:sz w:val="23"/>
          <w:szCs w:val="23"/>
        </w:rPr>
        <w:t xml:space="preserve">    第十二条　　对利用评选机会搞不正之风，弄虚作假或谎报成果的，将追究有关人员的责任。 </w:t>
      </w:r>
    </w:p>
    <w:p w:rsidR="00DA1CAA" w:rsidRPr="00DA1CAA" w:rsidRDefault="00DA1CAA" w:rsidP="00DA1CAA">
      <w:pPr>
        <w:widowControl/>
        <w:shd w:val="clear" w:color="auto" w:fill="FFFFFF"/>
        <w:spacing w:before="100" w:beforeAutospacing="1" w:after="100" w:afterAutospacing="1" w:line="525" w:lineRule="atLeast"/>
        <w:jc w:val="left"/>
        <w:rPr>
          <w:rFonts w:ascii="微软雅黑" w:eastAsia="微软雅黑" w:hAnsi="微软雅黑" w:cs="宋体" w:hint="eastAsia"/>
          <w:color w:val="555555"/>
          <w:kern w:val="0"/>
          <w:sz w:val="23"/>
          <w:szCs w:val="23"/>
        </w:rPr>
      </w:pPr>
      <w:r w:rsidRPr="00DA1CAA">
        <w:rPr>
          <w:rFonts w:ascii="微软雅黑" w:eastAsia="微软雅黑" w:hAnsi="微软雅黑" w:cs="宋体" w:hint="eastAsia"/>
          <w:color w:val="555555"/>
          <w:kern w:val="0"/>
          <w:sz w:val="23"/>
          <w:szCs w:val="23"/>
        </w:rPr>
        <w:t>    第十三条　　经县人民政府批准的县级优秀人才，凡属本人原因，受党纪、政纪处分和刑律处罚，或由于道德原因在社会上造成不良影响的，将取消荣誉、收回《弥渡县优秀人才证书》，并</w:t>
      </w:r>
      <w:proofErr w:type="gramStart"/>
      <w:r w:rsidRPr="00DA1CAA">
        <w:rPr>
          <w:rFonts w:ascii="微软雅黑" w:eastAsia="微软雅黑" w:hAnsi="微软雅黑" w:cs="宋体" w:hint="eastAsia"/>
          <w:color w:val="555555"/>
          <w:kern w:val="0"/>
          <w:sz w:val="23"/>
          <w:szCs w:val="23"/>
        </w:rPr>
        <w:t>停发荣誉</w:t>
      </w:r>
      <w:proofErr w:type="gramEnd"/>
      <w:r w:rsidRPr="00DA1CAA">
        <w:rPr>
          <w:rFonts w:ascii="微软雅黑" w:eastAsia="微软雅黑" w:hAnsi="微软雅黑" w:cs="宋体" w:hint="eastAsia"/>
          <w:color w:val="555555"/>
          <w:kern w:val="0"/>
          <w:sz w:val="23"/>
          <w:szCs w:val="23"/>
        </w:rPr>
        <w:t xml:space="preserve">津贴。 </w:t>
      </w:r>
    </w:p>
    <w:p w:rsidR="00DA1CAA" w:rsidRPr="00DA1CAA" w:rsidRDefault="00DA1CAA" w:rsidP="00DA1CAA">
      <w:pPr>
        <w:widowControl/>
        <w:shd w:val="clear" w:color="auto" w:fill="FFFFFF"/>
        <w:spacing w:before="100" w:beforeAutospacing="1" w:after="100" w:afterAutospacing="1" w:line="525" w:lineRule="atLeast"/>
        <w:jc w:val="left"/>
        <w:rPr>
          <w:rFonts w:ascii="微软雅黑" w:eastAsia="微软雅黑" w:hAnsi="微软雅黑" w:cs="宋体" w:hint="eastAsia"/>
          <w:color w:val="555555"/>
          <w:kern w:val="0"/>
          <w:sz w:val="23"/>
          <w:szCs w:val="23"/>
        </w:rPr>
      </w:pPr>
      <w:r w:rsidRPr="00DA1CAA">
        <w:rPr>
          <w:rFonts w:ascii="微软雅黑" w:eastAsia="微软雅黑" w:hAnsi="微软雅黑" w:cs="宋体" w:hint="eastAsia"/>
          <w:color w:val="555555"/>
          <w:kern w:val="0"/>
          <w:sz w:val="23"/>
          <w:szCs w:val="23"/>
        </w:rPr>
        <w:t xml:space="preserve">    第十四条　　经县人民政府批准的县级优秀人才，因本人身体等原因提前退休的，从退休之下月起，不再享受荣誉津贴。 </w:t>
      </w:r>
    </w:p>
    <w:p w:rsidR="00DA1CAA" w:rsidRPr="00DA1CAA" w:rsidRDefault="00DA1CAA" w:rsidP="00DA1CAA">
      <w:pPr>
        <w:widowControl/>
        <w:shd w:val="clear" w:color="auto" w:fill="FFFFFF"/>
        <w:spacing w:before="100" w:beforeAutospacing="1" w:after="100" w:afterAutospacing="1" w:line="525" w:lineRule="atLeast"/>
        <w:jc w:val="left"/>
        <w:rPr>
          <w:rFonts w:ascii="微软雅黑" w:eastAsia="微软雅黑" w:hAnsi="微软雅黑" w:cs="宋体" w:hint="eastAsia"/>
          <w:color w:val="555555"/>
          <w:kern w:val="0"/>
          <w:sz w:val="23"/>
          <w:szCs w:val="23"/>
        </w:rPr>
      </w:pPr>
      <w:r w:rsidRPr="00DA1CAA">
        <w:rPr>
          <w:rFonts w:ascii="微软雅黑" w:eastAsia="微软雅黑" w:hAnsi="微软雅黑" w:cs="宋体" w:hint="eastAsia"/>
          <w:color w:val="555555"/>
          <w:kern w:val="0"/>
          <w:sz w:val="23"/>
          <w:szCs w:val="23"/>
        </w:rPr>
        <w:t xml:space="preserve">    第十五条　　县级优秀人才政府荣誉津贴和评审选拔所需经费，由县财政纳入计划专项列支。 </w:t>
      </w:r>
    </w:p>
    <w:p w:rsidR="00DA1CAA" w:rsidRPr="00DA1CAA" w:rsidRDefault="00DA1CAA" w:rsidP="00DA1CAA">
      <w:pPr>
        <w:widowControl/>
        <w:shd w:val="clear" w:color="auto" w:fill="FFFFFF"/>
        <w:spacing w:before="100" w:beforeAutospacing="1" w:after="100" w:afterAutospacing="1" w:line="525" w:lineRule="atLeast"/>
        <w:jc w:val="left"/>
        <w:rPr>
          <w:rFonts w:ascii="微软雅黑" w:eastAsia="微软雅黑" w:hAnsi="微软雅黑" w:cs="宋体" w:hint="eastAsia"/>
          <w:color w:val="555555"/>
          <w:kern w:val="0"/>
          <w:sz w:val="23"/>
          <w:szCs w:val="23"/>
        </w:rPr>
      </w:pPr>
      <w:r w:rsidRPr="00DA1CAA">
        <w:rPr>
          <w:rFonts w:ascii="微软雅黑" w:eastAsia="微软雅黑" w:hAnsi="微软雅黑" w:cs="宋体" w:hint="eastAsia"/>
          <w:color w:val="555555"/>
          <w:kern w:val="0"/>
          <w:sz w:val="23"/>
          <w:szCs w:val="23"/>
        </w:rPr>
        <w:lastRenderedPageBreak/>
        <w:t xml:space="preserve">    第十六条　　本办法由县人才发展工作协调小组办公室负责解释。 </w:t>
      </w:r>
    </w:p>
    <w:p w:rsidR="00DA1CAA" w:rsidRPr="00DA1CAA" w:rsidRDefault="00DA1CAA" w:rsidP="00DA1CAA">
      <w:pPr>
        <w:widowControl/>
        <w:shd w:val="clear" w:color="auto" w:fill="FFFFFF"/>
        <w:spacing w:before="100" w:beforeAutospacing="1" w:after="100" w:afterAutospacing="1" w:line="525" w:lineRule="atLeast"/>
        <w:jc w:val="left"/>
        <w:rPr>
          <w:rFonts w:ascii="微软雅黑" w:eastAsia="微软雅黑" w:hAnsi="微软雅黑" w:cs="宋体" w:hint="eastAsia"/>
          <w:color w:val="555555"/>
          <w:kern w:val="0"/>
          <w:sz w:val="23"/>
          <w:szCs w:val="23"/>
        </w:rPr>
      </w:pPr>
      <w:r w:rsidRPr="00DA1CAA">
        <w:rPr>
          <w:rFonts w:ascii="微软雅黑" w:eastAsia="微软雅黑" w:hAnsi="微软雅黑" w:cs="宋体" w:hint="eastAsia"/>
          <w:color w:val="555555"/>
          <w:kern w:val="0"/>
          <w:sz w:val="23"/>
          <w:szCs w:val="23"/>
        </w:rPr>
        <w:t xml:space="preserve">    第十七条　　本办法自发布之日起执行。 </w:t>
      </w:r>
    </w:p>
    <w:p w:rsidR="00E7042D" w:rsidRPr="00DA1CAA" w:rsidRDefault="00E7042D"/>
    <w:sectPr w:rsidR="00E7042D" w:rsidRPr="00DA1C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CC8"/>
    <w:rsid w:val="007E6CC8"/>
    <w:rsid w:val="00DA1CAA"/>
    <w:rsid w:val="00E70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B491F3-446D-4EA3-9747-A548F785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1CAA"/>
    <w:pPr>
      <w:widowControl/>
      <w:spacing w:before="100" w:beforeAutospacing="1" w:after="100" w:afterAutospacing="1"/>
      <w:jc w:val="left"/>
    </w:pPr>
    <w:rPr>
      <w:rFonts w:ascii="宋体" w:eastAsia="宋体" w:hAnsi="宋体" w:cs="宋体"/>
      <w:kern w:val="0"/>
      <w:sz w:val="24"/>
      <w:szCs w:val="24"/>
    </w:rPr>
  </w:style>
  <w:style w:type="character" w:customStyle="1" w:styleId="fontbt">
    <w:name w:val="fontbt"/>
    <w:basedOn w:val="a0"/>
    <w:rsid w:val="00DA1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056338">
      <w:bodyDiv w:val="1"/>
      <w:marLeft w:val="0"/>
      <w:marRight w:val="0"/>
      <w:marTop w:val="0"/>
      <w:marBottom w:val="0"/>
      <w:divBdr>
        <w:top w:val="none" w:sz="0" w:space="0" w:color="auto"/>
        <w:left w:val="none" w:sz="0" w:space="0" w:color="auto"/>
        <w:bottom w:val="none" w:sz="0" w:space="0" w:color="auto"/>
        <w:right w:val="none" w:sz="0" w:space="0" w:color="auto"/>
      </w:divBdr>
      <w:divsChild>
        <w:div w:id="1371415754">
          <w:marLeft w:val="0"/>
          <w:marRight w:val="0"/>
          <w:marTop w:val="0"/>
          <w:marBottom w:val="0"/>
          <w:divBdr>
            <w:top w:val="none" w:sz="0" w:space="0" w:color="auto"/>
            <w:left w:val="none" w:sz="0" w:space="0" w:color="auto"/>
            <w:bottom w:val="none" w:sz="0" w:space="0" w:color="auto"/>
            <w:right w:val="none" w:sz="0" w:space="0" w:color="auto"/>
          </w:divBdr>
          <w:divsChild>
            <w:div w:id="619066190">
              <w:marLeft w:val="0"/>
              <w:marRight w:val="0"/>
              <w:marTop w:val="0"/>
              <w:marBottom w:val="0"/>
              <w:divBdr>
                <w:top w:val="none" w:sz="0" w:space="0" w:color="auto"/>
                <w:left w:val="none" w:sz="0" w:space="0" w:color="auto"/>
                <w:bottom w:val="none" w:sz="0" w:space="0" w:color="auto"/>
                <w:right w:val="none" w:sz="0" w:space="0" w:color="auto"/>
              </w:divBdr>
              <w:divsChild>
                <w:div w:id="1102914490">
                  <w:marLeft w:val="0"/>
                  <w:marRight w:val="0"/>
                  <w:marTop w:val="0"/>
                  <w:marBottom w:val="0"/>
                  <w:divBdr>
                    <w:top w:val="none" w:sz="0" w:space="0" w:color="auto"/>
                    <w:left w:val="none" w:sz="0" w:space="0" w:color="auto"/>
                    <w:bottom w:val="none" w:sz="0" w:space="0" w:color="auto"/>
                    <w:right w:val="none" w:sz="0" w:space="0" w:color="auto"/>
                  </w:divBdr>
                  <w:divsChild>
                    <w:div w:id="1568800933">
                      <w:marLeft w:val="0"/>
                      <w:marRight w:val="75"/>
                      <w:marTop w:val="0"/>
                      <w:marBottom w:val="0"/>
                      <w:divBdr>
                        <w:top w:val="none" w:sz="0" w:space="0" w:color="auto"/>
                        <w:left w:val="none" w:sz="0" w:space="0" w:color="auto"/>
                        <w:bottom w:val="none" w:sz="0" w:space="0" w:color="auto"/>
                        <w:right w:val="none" w:sz="0" w:space="0" w:color="auto"/>
                      </w:divBdr>
                      <w:divsChild>
                        <w:div w:id="1008294537">
                          <w:marLeft w:val="0"/>
                          <w:marRight w:val="0"/>
                          <w:marTop w:val="0"/>
                          <w:marBottom w:val="0"/>
                          <w:divBdr>
                            <w:top w:val="none" w:sz="0" w:space="0" w:color="auto"/>
                            <w:left w:val="none" w:sz="0" w:space="0" w:color="auto"/>
                            <w:bottom w:val="none" w:sz="0" w:space="0" w:color="auto"/>
                            <w:right w:val="none" w:sz="0" w:space="0" w:color="auto"/>
                          </w:divBdr>
                          <w:divsChild>
                            <w:div w:id="1742602910">
                              <w:marLeft w:val="0"/>
                              <w:marRight w:val="0"/>
                              <w:marTop w:val="0"/>
                              <w:marBottom w:val="0"/>
                              <w:divBdr>
                                <w:top w:val="none" w:sz="0" w:space="0" w:color="auto"/>
                                <w:left w:val="none" w:sz="0" w:space="0" w:color="auto"/>
                                <w:bottom w:val="single" w:sz="6" w:space="0" w:color="F0F0F0"/>
                                <w:right w:val="none" w:sz="0" w:space="0" w:color="auto"/>
                              </w:divBdr>
                            </w:div>
                            <w:div w:id="174818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2328</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2018-05-24T02:57:00Z</dcterms:created>
  <dcterms:modified xsi:type="dcterms:W3CDTF">2018-05-24T02:58:00Z</dcterms:modified>
</cp:coreProperties>
</file>