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B30" w:rsidRPr="00704B30" w:rsidRDefault="00704B30" w:rsidP="00704B30">
      <w:pPr>
        <w:widowControl/>
        <w:shd w:val="clear" w:color="auto" w:fill="FFFFFF"/>
        <w:spacing w:before="600" w:after="600"/>
        <w:jc w:val="center"/>
        <w:outlineLvl w:val="2"/>
        <w:rPr>
          <w:rFonts w:ascii="微软雅黑" w:eastAsia="微软雅黑" w:hAnsi="微软雅黑" w:cs="宋体"/>
          <w:color w:val="347F9F"/>
          <w:kern w:val="0"/>
          <w:sz w:val="45"/>
          <w:szCs w:val="45"/>
        </w:rPr>
      </w:pPr>
      <w:r w:rsidRPr="00704B30">
        <w:rPr>
          <w:rFonts w:ascii="微软雅黑" w:eastAsia="微软雅黑" w:hAnsi="微软雅黑" w:cs="宋体" w:hint="eastAsia"/>
          <w:color w:val="347F9F"/>
          <w:kern w:val="0"/>
          <w:sz w:val="45"/>
          <w:szCs w:val="45"/>
        </w:rPr>
        <w:t>关于印发大足区小</w:t>
      </w:r>
      <w:proofErr w:type="gramStart"/>
      <w:r w:rsidRPr="00704B30">
        <w:rPr>
          <w:rFonts w:ascii="微软雅黑" w:eastAsia="微软雅黑" w:hAnsi="微软雅黑" w:cs="宋体" w:hint="eastAsia"/>
          <w:color w:val="347F9F"/>
          <w:kern w:val="0"/>
          <w:sz w:val="45"/>
          <w:szCs w:val="45"/>
        </w:rPr>
        <w:t>微企业</w:t>
      </w:r>
      <w:proofErr w:type="gramEnd"/>
      <w:r w:rsidRPr="00704B30">
        <w:rPr>
          <w:rFonts w:ascii="微软雅黑" w:eastAsia="微软雅黑" w:hAnsi="微软雅黑" w:cs="宋体" w:hint="eastAsia"/>
          <w:color w:val="347F9F"/>
          <w:kern w:val="0"/>
          <w:sz w:val="45"/>
          <w:szCs w:val="45"/>
        </w:rPr>
        <w:t xml:space="preserve">“助保贷”贷款管理办法的通知 </w:t>
      </w:r>
    </w:p>
    <w:p w:rsidR="00704B30" w:rsidRPr="00704B30" w:rsidRDefault="00704B30" w:rsidP="00704B30">
      <w:pPr>
        <w:widowControl/>
        <w:shd w:val="clear" w:color="auto" w:fill="FFFFFF"/>
        <w:spacing w:line="480" w:lineRule="auto"/>
        <w:jc w:val="center"/>
        <w:rPr>
          <w:rFonts w:ascii="宋体" w:eastAsia="宋体" w:hAnsi="宋体" w:cs="宋体" w:hint="eastAsia"/>
          <w:color w:val="333333"/>
          <w:kern w:val="0"/>
          <w:sz w:val="24"/>
          <w:szCs w:val="24"/>
        </w:rPr>
      </w:pPr>
      <w:r w:rsidRPr="00704B30">
        <w:rPr>
          <w:rFonts w:ascii="方正仿宋_GBK" w:eastAsia="方正仿宋_GBK" w:hAnsi="宋体" w:cs="宋体" w:hint="eastAsia"/>
          <w:color w:val="333333"/>
          <w:kern w:val="0"/>
          <w:sz w:val="24"/>
          <w:szCs w:val="24"/>
        </w:rPr>
        <w:t>大足府办发〔</w:t>
      </w:r>
      <w:r w:rsidRPr="00704B30">
        <w:rPr>
          <w:rFonts w:ascii="宋体" w:eastAsia="宋体" w:hAnsi="宋体" w:cs="宋体"/>
          <w:color w:val="333333"/>
          <w:kern w:val="0"/>
          <w:sz w:val="24"/>
          <w:szCs w:val="24"/>
        </w:rPr>
        <w:t>2015</w:t>
      </w:r>
      <w:r w:rsidRPr="00704B30">
        <w:rPr>
          <w:rFonts w:ascii="方正仿宋_GBK" w:eastAsia="方正仿宋_GBK" w:hAnsi="宋体" w:cs="宋体" w:hint="eastAsia"/>
          <w:color w:val="333333"/>
          <w:kern w:val="0"/>
          <w:sz w:val="24"/>
          <w:szCs w:val="24"/>
        </w:rPr>
        <w:t>〕</w:t>
      </w:r>
      <w:r w:rsidRPr="00704B30">
        <w:rPr>
          <w:rFonts w:ascii="宋体" w:eastAsia="宋体" w:hAnsi="宋体" w:cs="宋体"/>
          <w:color w:val="333333"/>
          <w:kern w:val="0"/>
          <w:sz w:val="24"/>
          <w:szCs w:val="24"/>
        </w:rPr>
        <w:t>100</w:t>
      </w:r>
      <w:r w:rsidRPr="00704B30">
        <w:rPr>
          <w:rFonts w:ascii="方正仿宋_GBK" w:eastAsia="方正仿宋_GBK" w:hAnsi="宋体" w:cs="宋体" w:hint="eastAsia"/>
          <w:color w:val="333333"/>
          <w:kern w:val="0"/>
          <w:sz w:val="24"/>
          <w:szCs w:val="24"/>
        </w:rPr>
        <w:t>号</w:t>
      </w:r>
    </w:p>
    <w:p w:rsidR="00704B30" w:rsidRPr="00704B30" w:rsidRDefault="00704B30" w:rsidP="00704B30">
      <w:pPr>
        <w:widowControl/>
        <w:shd w:val="clear" w:color="auto" w:fill="FFFFFF"/>
        <w:spacing w:line="600" w:lineRule="atLeast"/>
        <w:jc w:val="center"/>
        <w:rPr>
          <w:rFonts w:ascii="宋体" w:eastAsia="宋体" w:hAnsi="宋体" w:cs="宋体"/>
          <w:color w:val="333333"/>
          <w:kern w:val="0"/>
          <w:sz w:val="24"/>
          <w:szCs w:val="24"/>
        </w:rPr>
      </w:pPr>
      <w:r w:rsidRPr="00704B30">
        <w:rPr>
          <w:rFonts w:ascii="方正小标宋_GBK" w:eastAsia="方正小标宋_GBK" w:hAnsi="宋体" w:cs="宋体" w:hint="eastAsia"/>
          <w:color w:val="333333"/>
          <w:kern w:val="0"/>
          <w:sz w:val="30"/>
          <w:szCs w:val="30"/>
        </w:rPr>
        <w:t>重庆市大足区人民政府办公室</w:t>
      </w:r>
    </w:p>
    <w:p w:rsidR="00704B30" w:rsidRDefault="00704B30" w:rsidP="00704B30">
      <w:pPr>
        <w:widowControl/>
        <w:shd w:val="clear" w:color="auto" w:fill="FFFFFF"/>
        <w:spacing w:line="700" w:lineRule="atLeast"/>
        <w:jc w:val="center"/>
        <w:rPr>
          <w:rFonts w:ascii="方正小标宋_GBK" w:eastAsia="方正小标宋_GBK" w:hAnsi="宋体" w:cs="宋体"/>
          <w:color w:val="333333"/>
          <w:spacing w:val="20"/>
          <w:kern w:val="0"/>
          <w:sz w:val="30"/>
          <w:szCs w:val="30"/>
        </w:rPr>
      </w:pPr>
      <w:bookmarkStart w:id="0" w:name="_GoBack"/>
      <w:r w:rsidRPr="00704B30">
        <w:rPr>
          <w:rFonts w:ascii="方正小标宋_GBK" w:eastAsia="方正小标宋_GBK" w:hAnsi="宋体" w:cs="宋体" w:hint="eastAsia"/>
          <w:color w:val="333333"/>
          <w:spacing w:val="-20"/>
          <w:kern w:val="0"/>
          <w:sz w:val="30"/>
          <w:szCs w:val="30"/>
        </w:rPr>
        <w:t>关于印发大足区小</w:t>
      </w:r>
      <w:proofErr w:type="gramStart"/>
      <w:r w:rsidRPr="00704B30">
        <w:rPr>
          <w:rFonts w:ascii="方正小标宋_GBK" w:eastAsia="方正小标宋_GBK" w:hAnsi="宋体" w:cs="宋体" w:hint="eastAsia"/>
          <w:color w:val="333333"/>
          <w:spacing w:val="-20"/>
          <w:kern w:val="0"/>
          <w:sz w:val="30"/>
          <w:szCs w:val="30"/>
        </w:rPr>
        <w:t>微企业</w:t>
      </w:r>
      <w:proofErr w:type="gramEnd"/>
      <w:r w:rsidRPr="00704B30">
        <w:rPr>
          <w:rFonts w:ascii="方正小标宋_GBK" w:eastAsia="方正小标宋_GBK" w:hAnsi="宋体" w:cs="宋体" w:hint="eastAsia"/>
          <w:color w:val="333333"/>
          <w:spacing w:val="-20"/>
          <w:kern w:val="0"/>
          <w:sz w:val="30"/>
          <w:szCs w:val="30"/>
        </w:rPr>
        <w:t>“助保贷”</w:t>
      </w:r>
      <w:r w:rsidRPr="00704B30">
        <w:rPr>
          <w:rFonts w:ascii="方正小标宋_GBK" w:eastAsia="方正小标宋_GBK" w:hAnsi="宋体" w:cs="宋体" w:hint="eastAsia"/>
          <w:color w:val="333333"/>
          <w:spacing w:val="20"/>
          <w:kern w:val="0"/>
          <w:sz w:val="30"/>
          <w:szCs w:val="30"/>
        </w:rPr>
        <w:t>贷款管理办法的通知</w:t>
      </w:r>
    </w:p>
    <w:bookmarkEnd w:id="0"/>
    <w:p w:rsidR="00C94333" w:rsidRPr="00704B30" w:rsidRDefault="00C94333" w:rsidP="00704B30">
      <w:pPr>
        <w:widowControl/>
        <w:shd w:val="clear" w:color="auto" w:fill="FFFFFF"/>
        <w:spacing w:line="700" w:lineRule="atLeast"/>
        <w:jc w:val="center"/>
        <w:rPr>
          <w:rFonts w:ascii="宋体" w:eastAsia="宋体" w:hAnsi="宋体" w:cs="宋体" w:hint="eastAsia"/>
          <w:color w:val="333333"/>
          <w:kern w:val="0"/>
          <w:sz w:val="24"/>
          <w:szCs w:val="24"/>
        </w:rPr>
      </w:pPr>
    </w:p>
    <w:p w:rsidR="00704B30" w:rsidRPr="00704B30" w:rsidRDefault="00704B30" w:rsidP="00704B30">
      <w:pPr>
        <w:widowControl/>
        <w:shd w:val="clear" w:color="auto" w:fill="FFFFFF"/>
        <w:spacing w:line="480" w:lineRule="auto"/>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各镇街人民政府（办事处），区政府各部门，有关单位：</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经区政府同意，现将《大足区小微企业“助保贷”贷款管理办法》印发给你们，请遵照执行。</w:t>
      </w:r>
    </w:p>
    <w:p w:rsidR="00704B30" w:rsidRPr="00704B30" w:rsidRDefault="00704B30" w:rsidP="00704B30">
      <w:pPr>
        <w:widowControl/>
        <w:shd w:val="clear" w:color="auto" w:fill="FFFFFF"/>
        <w:spacing w:line="480" w:lineRule="auto"/>
        <w:ind w:firstLine="4389"/>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重庆市大足区人民政府办公室</w:t>
      </w:r>
    </w:p>
    <w:p w:rsidR="00704B30" w:rsidRPr="00704B30" w:rsidRDefault="00704B30" w:rsidP="00704B30">
      <w:pPr>
        <w:widowControl/>
        <w:shd w:val="clear" w:color="auto" w:fill="FFFFFF"/>
        <w:spacing w:line="480" w:lineRule="auto"/>
        <w:ind w:firstLine="629"/>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 xml:space="preserve">　</w:t>
      </w:r>
      <w:r w:rsidRPr="00704B30">
        <w:rPr>
          <w:rFonts w:ascii="宋体" w:eastAsia="宋体" w:hAnsi="宋体" w:cs="宋体"/>
          <w:color w:val="333333"/>
          <w:kern w:val="0"/>
          <w:sz w:val="24"/>
          <w:szCs w:val="24"/>
        </w:rPr>
        <w:t xml:space="preserve"> 2015</w:t>
      </w:r>
      <w:r w:rsidRPr="00704B30">
        <w:rPr>
          <w:rFonts w:ascii="方正仿宋_GBK" w:eastAsia="方正仿宋_GBK" w:hAnsi="宋体" w:cs="宋体" w:hint="eastAsia"/>
          <w:color w:val="333333"/>
          <w:kern w:val="0"/>
          <w:sz w:val="24"/>
          <w:szCs w:val="24"/>
        </w:rPr>
        <w:t>年</w:t>
      </w:r>
      <w:r w:rsidRPr="00704B30">
        <w:rPr>
          <w:rFonts w:ascii="宋体" w:eastAsia="宋体" w:hAnsi="宋体" w:cs="宋体"/>
          <w:color w:val="333333"/>
          <w:kern w:val="0"/>
          <w:sz w:val="24"/>
          <w:szCs w:val="24"/>
        </w:rPr>
        <w:t>7</w:t>
      </w:r>
      <w:r w:rsidRPr="00704B30">
        <w:rPr>
          <w:rFonts w:ascii="方正仿宋_GBK" w:eastAsia="方正仿宋_GBK" w:hAnsi="宋体" w:cs="宋体" w:hint="eastAsia"/>
          <w:color w:val="333333"/>
          <w:kern w:val="0"/>
          <w:sz w:val="24"/>
          <w:szCs w:val="24"/>
        </w:rPr>
        <w:t>月</w:t>
      </w:r>
      <w:r w:rsidRPr="00704B30">
        <w:rPr>
          <w:rFonts w:ascii="宋体" w:eastAsia="宋体" w:hAnsi="宋体" w:cs="宋体"/>
          <w:color w:val="333333"/>
          <w:kern w:val="0"/>
          <w:sz w:val="24"/>
          <w:szCs w:val="24"/>
        </w:rPr>
        <w:t>6</w:t>
      </w:r>
      <w:r w:rsidRPr="00704B30">
        <w:rPr>
          <w:rFonts w:ascii="方正仿宋_GBK" w:eastAsia="方正仿宋_GBK" w:hAnsi="宋体" w:cs="宋体" w:hint="eastAsia"/>
          <w:color w:val="333333"/>
          <w:kern w:val="0"/>
          <w:sz w:val="24"/>
          <w:szCs w:val="24"/>
        </w:rPr>
        <w:t>日</w:t>
      </w:r>
    </w:p>
    <w:p w:rsidR="00704B30" w:rsidRPr="00704B30" w:rsidRDefault="00704B30" w:rsidP="00704B30">
      <w:pPr>
        <w:widowControl/>
        <w:shd w:val="clear" w:color="auto" w:fill="FFFFFF"/>
        <w:spacing w:line="480" w:lineRule="auto"/>
        <w:jc w:val="center"/>
        <w:rPr>
          <w:rFonts w:ascii="宋体" w:eastAsia="宋体" w:hAnsi="宋体" w:cs="宋体"/>
          <w:color w:val="333333"/>
          <w:kern w:val="0"/>
          <w:sz w:val="24"/>
          <w:szCs w:val="24"/>
        </w:rPr>
      </w:pPr>
      <w:r w:rsidRPr="00704B30">
        <w:rPr>
          <w:rFonts w:ascii="方正小标宋_GBK" w:eastAsia="方正小标宋_GBK" w:hAnsi="宋体" w:cs="宋体" w:hint="eastAsia"/>
          <w:color w:val="333333"/>
          <w:kern w:val="0"/>
          <w:sz w:val="24"/>
          <w:szCs w:val="24"/>
        </w:rPr>
        <w:t>大足区小</w:t>
      </w:r>
      <w:proofErr w:type="gramStart"/>
      <w:r w:rsidRPr="00704B30">
        <w:rPr>
          <w:rFonts w:ascii="方正小标宋_GBK" w:eastAsia="方正小标宋_GBK" w:hAnsi="宋体" w:cs="宋体" w:hint="eastAsia"/>
          <w:color w:val="333333"/>
          <w:kern w:val="0"/>
          <w:sz w:val="24"/>
          <w:szCs w:val="24"/>
        </w:rPr>
        <w:t>微企业</w:t>
      </w:r>
      <w:proofErr w:type="gramEnd"/>
      <w:r w:rsidRPr="00704B30">
        <w:rPr>
          <w:rFonts w:ascii="方正小标宋_GBK" w:eastAsia="方正小标宋_GBK" w:hAnsi="宋体" w:cs="宋体" w:hint="eastAsia"/>
          <w:color w:val="333333"/>
          <w:kern w:val="0"/>
          <w:sz w:val="24"/>
          <w:szCs w:val="24"/>
        </w:rPr>
        <w:t>“助保贷”贷款管理办法</w:t>
      </w:r>
    </w:p>
    <w:p w:rsidR="00704B30" w:rsidRPr="00704B30" w:rsidRDefault="00704B30" w:rsidP="00704B30">
      <w:pPr>
        <w:widowControl/>
        <w:shd w:val="clear" w:color="auto" w:fill="FFFFFF"/>
        <w:spacing w:line="480" w:lineRule="auto"/>
        <w:jc w:val="center"/>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第一章　总　则</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第一条</w:t>
      </w:r>
      <w:r w:rsidRPr="00704B30">
        <w:rPr>
          <w:rFonts w:ascii="方正仿宋_GBK" w:eastAsia="方正仿宋_GBK" w:hAnsi="宋体" w:cs="宋体" w:hint="eastAsia"/>
          <w:color w:val="333333"/>
          <w:kern w:val="0"/>
          <w:sz w:val="24"/>
          <w:szCs w:val="24"/>
        </w:rPr>
        <w:t xml:space="preserve">　为加强对小</w:t>
      </w:r>
      <w:proofErr w:type="gramStart"/>
      <w:r w:rsidRPr="00704B30">
        <w:rPr>
          <w:rFonts w:ascii="方正仿宋_GBK" w:eastAsia="方正仿宋_GBK" w:hAnsi="宋体" w:cs="宋体" w:hint="eastAsia"/>
          <w:color w:val="333333"/>
          <w:kern w:val="0"/>
          <w:sz w:val="24"/>
          <w:szCs w:val="24"/>
        </w:rPr>
        <w:t>微企业</w:t>
      </w:r>
      <w:proofErr w:type="gramEnd"/>
      <w:r w:rsidRPr="00704B30">
        <w:rPr>
          <w:rFonts w:ascii="方正仿宋_GBK" w:eastAsia="方正仿宋_GBK" w:hAnsi="宋体" w:cs="宋体" w:hint="eastAsia"/>
          <w:color w:val="333333"/>
          <w:kern w:val="0"/>
          <w:sz w:val="24"/>
          <w:szCs w:val="24"/>
        </w:rPr>
        <w:t>的扶持，进一步满足小</w:t>
      </w:r>
      <w:proofErr w:type="gramStart"/>
      <w:r w:rsidRPr="00704B30">
        <w:rPr>
          <w:rFonts w:ascii="方正仿宋_GBK" w:eastAsia="方正仿宋_GBK" w:hAnsi="宋体" w:cs="宋体" w:hint="eastAsia"/>
          <w:color w:val="333333"/>
          <w:kern w:val="0"/>
          <w:sz w:val="24"/>
          <w:szCs w:val="24"/>
        </w:rPr>
        <w:t>微企业</w:t>
      </w:r>
      <w:proofErr w:type="gramEnd"/>
      <w:r w:rsidRPr="00704B30">
        <w:rPr>
          <w:rFonts w:ascii="方正仿宋_GBK" w:eastAsia="方正仿宋_GBK" w:hAnsi="宋体" w:cs="宋体" w:hint="eastAsia"/>
          <w:color w:val="333333"/>
          <w:kern w:val="0"/>
          <w:sz w:val="24"/>
          <w:szCs w:val="24"/>
        </w:rPr>
        <w:t>融资需求，推动民营经济“四转一改”、“三创一强”工作，促进小</w:t>
      </w:r>
      <w:proofErr w:type="gramStart"/>
      <w:r w:rsidRPr="00704B30">
        <w:rPr>
          <w:rFonts w:ascii="方正仿宋_GBK" w:eastAsia="方正仿宋_GBK" w:hAnsi="宋体" w:cs="宋体" w:hint="eastAsia"/>
          <w:color w:val="333333"/>
          <w:kern w:val="0"/>
          <w:sz w:val="24"/>
          <w:szCs w:val="24"/>
        </w:rPr>
        <w:t>微企业</w:t>
      </w:r>
      <w:proofErr w:type="gramEnd"/>
      <w:r w:rsidRPr="00704B30">
        <w:rPr>
          <w:rFonts w:ascii="方正仿宋_GBK" w:eastAsia="方正仿宋_GBK" w:hAnsi="宋体" w:cs="宋体" w:hint="eastAsia"/>
          <w:color w:val="333333"/>
          <w:kern w:val="0"/>
          <w:sz w:val="24"/>
          <w:szCs w:val="24"/>
        </w:rPr>
        <w:t>健康快速发展，根据《国务院关于扶持小微企业健康发展的意见》（国发〔</w:t>
      </w:r>
      <w:r w:rsidRPr="00704B30">
        <w:rPr>
          <w:rFonts w:ascii="宋体" w:eastAsia="宋体" w:hAnsi="宋体" w:cs="宋体"/>
          <w:color w:val="333333"/>
          <w:kern w:val="0"/>
          <w:sz w:val="24"/>
          <w:szCs w:val="24"/>
        </w:rPr>
        <w:t>2014</w:t>
      </w:r>
      <w:r w:rsidRPr="00704B30">
        <w:rPr>
          <w:rFonts w:ascii="方正仿宋_GBK" w:eastAsia="方正仿宋_GBK" w:hAnsi="宋体" w:cs="宋体" w:hint="eastAsia"/>
          <w:color w:val="333333"/>
          <w:kern w:val="0"/>
          <w:sz w:val="24"/>
          <w:szCs w:val="24"/>
        </w:rPr>
        <w:t>〕</w:t>
      </w:r>
      <w:r w:rsidRPr="00704B30">
        <w:rPr>
          <w:rFonts w:ascii="宋体" w:eastAsia="宋体" w:hAnsi="宋体" w:cs="宋体"/>
          <w:color w:val="333333"/>
          <w:kern w:val="0"/>
          <w:sz w:val="24"/>
          <w:szCs w:val="24"/>
        </w:rPr>
        <w:t>52</w:t>
      </w:r>
      <w:r w:rsidRPr="00704B30">
        <w:rPr>
          <w:rFonts w:ascii="方正仿宋_GBK" w:eastAsia="方正仿宋_GBK" w:hAnsi="宋体" w:cs="宋体" w:hint="eastAsia"/>
          <w:color w:val="333333"/>
          <w:kern w:val="0"/>
          <w:sz w:val="24"/>
          <w:szCs w:val="24"/>
        </w:rPr>
        <w:t>号）、《重庆市人民政府关于印发重庆市完善小微企业扶持机制实施方案的通知》（</w:t>
      </w:r>
      <w:proofErr w:type="gramStart"/>
      <w:r w:rsidRPr="00704B30">
        <w:rPr>
          <w:rFonts w:ascii="方正仿宋_GBK" w:eastAsia="方正仿宋_GBK" w:hAnsi="宋体" w:cs="宋体" w:hint="eastAsia"/>
          <w:color w:val="333333"/>
          <w:kern w:val="0"/>
          <w:sz w:val="24"/>
          <w:szCs w:val="24"/>
        </w:rPr>
        <w:t>渝府发</w:t>
      </w:r>
      <w:proofErr w:type="gramEnd"/>
      <w:r w:rsidRPr="00704B30">
        <w:rPr>
          <w:rFonts w:ascii="方正仿宋_GBK" w:eastAsia="方正仿宋_GBK" w:hAnsi="宋体" w:cs="宋体" w:hint="eastAsia"/>
          <w:color w:val="333333"/>
          <w:kern w:val="0"/>
          <w:sz w:val="24"/>
          <w:szCs w:val="24"/>
        </w:rPr>
        <w:t>〔</w:t>
      </w:r>
      <w:r w:rsidRPr="00704B30">
        <w:rPr>
          <w:rFonts w:ascii="宋体" w:eastAsia="宋体" w:hAnsi="宋体" w:cs="宋体"/>
          <w:color w:val="333333"/>
          <w:kern w:val="0"/>
          <w:sz w:val="24"/>
          <w:szCs w:val="24"/>
        </w:rPr>
        <w:t>2014</w:t>
      </w:r>
      <w:r w:rsidRPr="00704B30">
        <w:rPr>
          <w:rFonts w:ascii="方正仿宋_GBK" w:eastAsia="方正仿宋_GBK" w:hAnsi="宋体" w:cs="宋体" w:hint="eastAsia"/>
          <w:color w:val="333333"/>
          <w:kern w:val="0"/>
          <w:sz w:val="24"/>
          <w:szCs w:val="24"/>
        </w:rPr>
        <w:t>〕</w:t>
      </w:r>
      <w:r w:rsidRPr="00704B30">
        <w:rPr>
          <w:rFonts w:ascii="宋体" w:eastAsia="宋体" w:hAnsi="宋体" w:cs="宋体"/>
          <w:color w:val="333333"/>
          <w:kern w:val="0"/>
          <w:sz w:val="24"/>
          <w:szCs w:val="24"/>
        </w:rPr>
        <w:t>36</w:t>
      </w:r>
      <w:r w:rsidRPr="00704B30">
        <w:rPr>
          <w:rFonts w:ascii="方正仿宋_GBK" w:eastAsia="方正仿宋_GBK" w:hAnsi="宋体" w:cs="宋体" w:hint="eastAsia"/>
          <w:color w:val="333333"/>
          <w:kern w:val="0"/>
          <w:sz w:val="24"/>
          <w:szCs w:val="24"/>
        </w:rPr>
        <w:t>号）、《重庆市人民政府办公厅关于进一步贯彻落实小微企业扶</w:t>
      </w:r>
      <w:r w:rsidRPr="00704B30">
        <w:rPr>
          <w:rFonts w:ascii="方正仿宋_GBK" w:eastAsia="方正仿宋_GBK" w:hAnsi="宋体" w:cs="宋体" w:hint="eastAsia"/>
          <w:color w:val="333333"/>
          <w:kern w:val="0"/>
          <w:sz w:val="24"/>
          <w:szCs w:val="24"/>
        </w:rPr>
        <w:lastRenderedPageBreak/>
        <w:t>持政策的通知》（</w:t>
      </w:r>
      <w:proofErr w:type="gramStart"/>
      <w:r w:rsidRPr="00704B30">
        <w:rPr>
          <w:rFonts w:ascii="方正仿宋_GBK" w:eastAsia="方正仿宋_GBK" w:hAnsi="宋体" w:cs="宋体" w:hint="eastAsia"/>
          <w:color w:val="333333"/>
          <w:kern w:val="0"/>
          <w:sz w:val="24"/>
          <w:szCs w:val="24"/>
        </w:rPr>
        <w:t>渝府办</w:t>
      </w:r>
      <w:proofErr w:type="gramEnd"/>
      <w:r w:rsidRPr="00704B30">
        <w:rPr>
          <w:rFonts w:ascii="方正仿宋_GBK" w:eastAsia="方正仿宋_GBK" w:hAnsi="宋体" w:cs="宋体" w:hint="eastAsia"/>
          <w:color w:val="333333"/>
          <w:kern w:val="0"/>
          <w:sz w:val="24"/>
          <w:szCs w:val="24"/>
        </w:rPr>
        <w:t>发〔</w:t>
      </w:r>
      <w:r w:rsidRPr="00704B30">
        <w:rPr>
          <w:rFonts w:ascii="宋体" w:eastAsia="宋体" w:hAnsi="宋体" w:cs="宋体"/>
          <w:color w:val="333333"/>
          <w:kern w:val="0"/>
          <w:sz w:val="24"/>
          <w:szCs w:val="24"/>
        </w:rPr>
        <w:t>2015</w:t>
      </w:r>
      <w:r w:rsidRPr="00704B30">
        <w:rPr>
          <w:rFonts w:ascii="方正仿宋_GBK" w:eastAsia="方正仿宋_GBK" w:hAnsi="宋体" w:cs="宋体" w:hint="eastAsia"/>
          <w:color w:val="333333"/>
          <w:kern w:val="0"/>
          <w:sz w:val="24"/>
          <w:szCs w:val="24"/>
        </w:rPr>
        <w:t>〕</w:t>
      </w:r>
      <w:r w:rsidRPr="00704B30">
        <w:rPr>
          <w:rFonts w:ascii="宋体" w:eastAsia="宋体" w:hAnsi="宋体" w:cs="宋体"/>
          <w:color w:val="333333"/>
          <w:kern w:val="0"/>
          <w:sz w:val="24"/>
          <w:szCs w:val="24"/>
        </w:rPr>
        <w:t>44</w:t>
      </w:r>
      <w:r w:rsidRPr="00704B30">
        <w:rPr>
          <w:rFonts w:ascii="方正仿宋_GBK" w:eastAsia="方正仿宋_GBK" w:hAnsi="宋体" w:cs="宋体" w:hint="eastAsia"/>
          <w:color w:val="333333"/>
          <w:kern w:val="0"/>
          <w:sz w:val="24"/>
          <w:szCs w:val="24"/>
        </w:rPr>
        <w:t>号文件精神，结合我区实际，特制定本办法。</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第二条</w:t>
      </w:r>
      <w:r w:rsidRPr="00704B30">
        <w:rPr>
          <w:rFonts w:ascii="方正仿宋_GBK" w:eastAsia="方正仿宋_GBK" w:hAnsi="宋体" w:cs="宋体" w:hint="eastAsia"/>
          <w:color w:val="333333"/>
          <w:kern w:val="0"/>
          <w:sz w:val="24"/>
          <w:szCs w:val="24"/>
        </w:rPr>
        <w:t xml:space="preserve">　本办法所称小</w:t>
      </w:r>
      <w:proofErr w:type="gramStart"/>
      <w:r w:rsidRPr="00704B30">
        <w:rPr>
          <w:rFonts w:ascii="方正仿宋_GBK" w:eastAsia="方正仿宋_GBK" w:hAnsi="宋体" w:cs="宋体" w:hint="eastAsia"/>
          <w:color w:val="333333"/>
          <w:kern w:val="0"/>
          <w:sz w:val="24"/>
          <w:szCs w:val="24"/>
        </w:rPr>
        <w:t>微企业</w:t>
      </w:r>
      <w:proofErr w:type="gramEnd"/>
      <w:r w:rsidRPr="00704B30">
        <w:rPr>
          <w:rFonts w:ascii="方正仿宋_GBK" w:eastAsia="方正仿宋_GBK" w:hAnsi="宋体" w:cs="宋体" w:hint="eastAsia"/>
          <w:color w:val="333333"/>
          <w:kern w:val="0"/>
          <w:sz w:val="24"/>
          <w:szCs w:val="24"/>
        </w:rPr>
        <w:t>“助保贷”业务，是指有合作关系的银行业机构（以下简称合作银行业机构）向“小微企业池”中企业发放，在企业提供一定担保的基础上，由企业缴纳一定比例的“助保金”和政府提供的风险补偿</w:t>
      </w:r>
      <w:proofErr w:type="gramStart"/>
      <w:r w:rsidRPr="00704B30">
        <w:rPr>
          <w:rFonts w:ascii="方正仿宋_GBK" w:eastAsia="方正仿宋_GBK" w:hAnsi="宋体" w:cs="宋体" w:hint="eastAsia"/>
          <w:color w:val="333333"/>
          <w:kern w:val="0"/>
          <w:sz w:val="24"/>
          <w:szCs w:val="24"/>
        </w:rPr>
        <w:t>金共同</w:t>
      </w:r>
      <w:proofErr w:type="gramEnd"/>
      <w:r w:rsidRPr="00704B30">
        <w:rPr>
          <w:rFonts w:ascii="方正仿宋_GBK" w:eastAsia="方正仿宋_GBK" w:hAnsi="宋体" w:cs="宋体" w:hint="eastAsia"/>
          <w:color w:val="333333"/>
          <w:kern w:val="0"/>
          <w:sz w:val="24"/>
          <w:szCs w:val="24"/>
        </w:rPr>
        <w:t>作为增信手段的信贷业务。</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第三条</w:t>
      </w:r>
      <w:r w:rsidRPr="00704B30">
        <w:rPr>
          <w:rFonts w:ascii="方正仿宋_GBK" w:eastAsia="方正仿宋_GBK" w:hAnsi="宋体" w:cs="宋体" w:hint="eastAsia"/>
          <w:color w:val="333333"/>
          <w:kern w:val="0"/>
          <w:sz w:val="24"/>
          <w:szCs w:val="24"/>
        </w:rPr>
        <w:t xml:space="preserve">　本办法所称“小微企业池”是指由政府助保金管理机构和合作银行业机构共同认定，办理“助保贷”业务的优质小</w:t>
      </w:r>
      <w:proofErr w:type="gramStart"/>
      <w:r w:rsidRPr="00704B30">
        <w:rPr>
          <w:rFonts w:ascii="方正仿宋_GBK" w:eastAsia="方正仿宋_GBK" w:hAnsi="宋体" w:cs="宋体" w:hint="eastAsia"/>
          <w:color w:val="333333"/>
          <w:kern w:val="0"/>
          <w:sz w:val="24"/>
          <w:szCs w:val="24"/>
        </w:rPr>
        <w:t>微企业</w:t>
      </w:r>
      <w:proofErr w:type="gramEnd"/>
      <w:r w:rsidRPr="00704B30">
        <w:rPr>
          <w:rFonts w:ascii="方正仿宋_GBK" w:eastAsia="方正仿宋_GBK" w:hAnsi="宋体" w:cs="宋体" w:hint="eastAsia"/>
          <w:color w:val="333333"/>
          <w:kern w:val="0"/>
          <w:sz w:val="24"/>
          <w:szCs w:val="24"/>
        </w:rPr>
        <w:t>群体。</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助保金”是指由“小微企业池”中的企业按其在合作银行业机构获得贷款额度的规定比例自愿缴纳的资金，用于先行代偿该池中所有企业逾期的贷款。助保金的管理遵循“自愿缴纳、有偿使用、共担风险、共同受益”的原则。</w:t>
      </w:r>
    </w:p>
    <w:p w:rsidR="00704B30" w:rsidRPr="00704B30" w:rsidRDefault="00704B30" w:rsidP="00704B30">
      <w:pPr>
        <w:widowControl/>
        <w:shd w:val="clear" w:color="auto" w:fill="FFFFFF"/>
        <w:spacing w:line="480" w:lineRule="auto"/>
        <w:ind w:firstLine="440"/>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spacing w:val="-8"/>
          <w:kern w:val="0"/>
          <w:sz w:val="24"/>
          <w:szCs w:val="24"/>
        </w:rPr>
        <w:t>风险补偿铺底资金是指</w:t>
      </w:r>
      <w:proofErr w:type="gramStart"/>
      <w:r w:rsidRPr="00704B30">
        <w:rPr>
          <w:rFonts w:ascii="方正仿宋_GBK" w:eastAsia="方正仿宋_GBK" w:hAnsi="宋体" w:cs="宋体" w:hint="eastAsia"/>
          <w:color w:val="333333"/>
          <w:spacing w:val="-8"/>
          <w:kern w:val="0"/>
          <w:sz w:val="24"/>
          <w:szCs w:val="24"/>
        </w:rPr>
        <w:t>政府向助保金</w:t>
      </w:r>
      <w:proofErr w:type="gramEnd"/>
      <w:r w:rsidRPr="00704B30">
        <w:rPr>
          <w:rFonts w:ascii="方正仿宋_GBK" w:eastAsia="方正仿宋_GBK" w:hAnsi="宋体" w:cs="宋体" w:hint="eastAsia"/>
          <w:color w:val="333333"/>
          <w:spacing w:val="-8"/>
          <w:kern w:val="0"/>
          <w:sz w:val="24"/>
          <w:szCs w:val="24"/>
        </w:rPr>
        <w:t>账户中注入的一定数量的增信资金，在助保金贷款发生损失时，按一定比例进行补偿的资金。</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第四条</w:t>
      </w:r>
      <w:r w:rsidRPr="00704B30">
        <w:rPr>
          <w:rFonts w:ascii="方正仿宋_GBK" w:eastAsia="方正仿宋_GBK" w:hAnsi="宋体" w:cs="宋体" w:hint="eastAsia"/>
          <w:color w:val="333333"/>
          <w:kern w:val="0"/>
          <w:sz w:val="24"/>
          <w:szCs w:val="24"/>
        </w:rPr>
        <w:t xml:space="preserve">　成立大足区小</w:t>
      </w:r>
      <w:proofErr w:type="gramStart"/>
      <w:r w:rsidRPr="00704B30">
        <w:rPr>
          <w:rFonts w:ascii="方正仿宋_GBK" w:eastAsia="方正仿宋_GBK" w:hAnsi="宋体" w:cs="宋体" w:hint="eastAsia"/>
          <w:color w:val="333333"/>
          <w:kern w:val="0"/>
          <w:sz w:val="24"/>
          <w:szCs w:val="24"/>
        </w:rPr>
        <w:t>微企业</w:t>
      </w:r>
      <w:proofErr w:type="gramEnd"/>
      <w:r w:rsidRPr="00704B30">
        <w:rPr>
          <w:rFonts w:ascii="方正仿宋_GBK" w:eastAsia="方正仿宋_GBK" w:hAnsi="宋体" w:cs="宋体" w:hint="eastAsia"/>
          <w:color w:val="333333"/>
          <w:kern w:val="0"/>
          <w:sz w:val="24"/>
          <w:szCs w:val="24"/>
        </w:rPr>
        <w:t>“助保贷”管理工作领导小组，领导小组组长由分管财政工作的区政府领导担任，副组长由分管工业、农业、商业、工商、科技的区政府领导担任，区财政局、经济信息委、科委、农委、商务局、监察局、审计局、金融办、国资中心、工商分局主要负责人为成员组成。下设大足区小</w:t>
      </w:r>
      <w:proofErr w:type="gramStart"/>
      <w:r w:rsidRPr="00704B30">
        <w:rPr>
          <w:rFonts w:ascii="方正仿宋_GBK" w:eastAsia="方正仿宋_GBK" w:hAnsi="宋体" w:cs="宋体" w:hint="eastAsia"/>
          <w:color w:val="333333"/>
          <w:kern w:val="0"/>
          <w:sz w:val="24"/>
          <w:szCs w:val="24"/>
        </w:rPr>
        <w:t>微企业</w:t>
      </w:r>
      <w:proofErr w:type="gramEnd"/>
      <w:r w:rsidRPr="00704B30">
        <w:rPr>
          <w:rFonts w:ascii="方正仿宋_GBK" w:eastAsia="方正仿宋_GBK" w:hAnsi="宋体" w:cs="宋体" w:hint="eastAsia"/>
          <w:color w:val="333333"/>
          <w:kern w:val="0"/>
          <w:sz w:val="24"/>
          <w:szCs w:val="24"/>
        </w:rPr>
        <w:t>“助保贷”管理工作领导小组办公室（以下简称“助保贷”管理办公室），作为“助保贷”贷款和助保金账户资金的专门管理机构，“助保贷”管理办公室设在区财政局，办公室主任由区财政局长担任，区经济信息</w:t>
      </w:r>
      <w:r w:rsidRPr="00704B30">
        <w:rPr>
          <w:rFonts w:ascii="方正仿宋_GBK" w:eastAsia="方正仿宋_GBK" w:hAnsi="宋体" w:cs="宋体" w:hint="eastAsia"/>
          <w:color w:val="333333"/>
          <w:kern w:val="0"/>
          <w:sz w:val="24"/>
          <w:szCs w:val="24"/>
        </w:rPr>
        <w:lastRenderedPageBreak/>
        <w:t>委、科委、农委、商务局、金融办、国资中心、工商分局、合作银行等部门负责人及区财政局分管领导任副主任，以上相关部门业务经办人为成员组成。</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第五条</w:t>
      </w:r>
      <w:r w:rsidRPr="00704B30">
        <w:rPr>
          <w:rFonts w:ascii="方正仿宋_GBK" w:eastAsia="方正仿宋_GBK" w:hAnsi="宋体" w:cs="宋体" w:hint="eastAsia"/>
          <w:color w:val="333333"/>
          <w:kern w:val="0"/>
          <w:sz w:val="24"/>
          <w:szCs w:val="24"/>
        </w:rPr>
        <w:t xml:space="preserve">　“助保贷”管理领导小组及办公室的主要职责：</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（一）领导小组主要职责：</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宋体" w:eastAsia="宋体" w:hAnsi="宋体" w:cs="宋体"/>
          <w:color w:val="333333"/>
          <w:kern w:val="0"/>
          <w:sz w:val="24"/>
          <w:szCs w:val="24"/>
        </w:rPr>
        <w:t>1</w:t>
      </w:r>
      <w:r w:rsidRPr="00704B30">
        <w:rPr>
          <w:rFonts w:ascii="方正仿宋_GBK" w:eastAsia="方正仿宋_GBK" w:hAnsi="宋体" w:cs="宋体" w:hint="eastAsia"/>
          <w:color w:val="333333"/>
          <w:kern w:val="0"/>
          <w:sz w:val="24"/>
          <w:szCs w:val="24"/>
        </w:rPr>
        <w:t>．“助保贷”的决策机制为“助保贷”管理领导小组主任办公会议。</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宋体" w:eastAsia="宋体" w:hAnsi="宋体" w:cs="宋体"/>
          <w:color w:val="333333"/>
          <w:kern w:val="0"/>
          <w:sz w:val="24"/>
          <w:szCs w:val="24"/>
        </w:rPr>
        <w:t>2</w:t>
      </w:r>
      <w:r w:rsidRPr="00704B30">
        <w:rPr>
          <w:rFonts w:ascii="方正仿宋_GBK" w:eastAsia="方正仿宋_GBK" w:hAnsi="宋体" w:cs="宋体" w:hint="eastAsia"/>
          <w:color w:val="333333"/>
          <w:kern w:val="0"/>
          <w:sz w:val="24"/>
          <w:szCs w:val="24"/>
        </w:rPr>
        <w:t>．负责全区“助保贷”贷款的组织实施；</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宋体" w:eastAsia="宋体" w:hAnsi="宋体" w:cs="宋体"/>
          <w:color w:val="333333"/>
          <w:kern w:val="0"/>
          <w:sz w:val="24"/>
          <w:szCs w:val="24"/>
        </w:rPr>
        <w:t>3</w:t>
      </w:r>
      <w:r w:rsidRPr="00704B30">
        <w:rPr>
          <w:rFonts w:ascii="方正仿宋_GBK" w:eastAsia="方正仿宋_GBK" w:hAnsi="宋体" w:cs="宋体" w:hint="eastAsia"/>
          <w:color w:val="333333"/>
          <w:kern w:val="0"/>
          <w:sz w:val="24"/>
          <w:szCs w:val="24"/>
        </w:rPr>
        <w:t>．负责当年政府“助保贷”风险补偿</w:t>
      </w:r>
      <w:proofErr w:type="gramStart"/>
      <w:r w:rsidRPr="00704B30">
        <w:rPr>
          <w:rFonts w:ascii="方正仿宋_GBK" w:eastAsia="方正仿宋_GBK" w:hAnsi="宋体" w:cs="宋体" w:hint="eastAsia"/>
          <w:color w:val="333333"/>
          <w:kern w:val="0"/>
          <w:sz w:val="24"/>
          <w:szCs w:val="24"/>
        </w:rPr>
        <w:t>金规模</w:t>
      </w:r>
      <w:proofErr w:type="gramEnd"/>
      <w:r w:rsidRPr="00704B30">
        <w:rPr>
          <w:rFonts w:ascii="方正仿宋_GBK" w:eastAsia="方正仿宋_GBK" w:hAnsi="宋体" w:cs="宋体" w:hint="eastAsia"/>
          <w:color w:val="333333"/>
          <w:kern w:val="0"/>
          <w:sz w:val="24"/>
          <w:szCs w:val="24"/>
        </w:rPr>
        <w:t>的确定；</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宋体" w:eastAsia="宋体" w:hAnsi="宋体" w:cs="宋体"/>
          <w:color w:val="333333"/>
          <w:kern w:val="0"/>
          <w:sz w:val="24"/>
          <w:szCs w:val="24"/>
        </w:rPr>
        <w:t>4</w:t>
      </w:r>
      <w:r w:rsidRPr="00704B30">
        <w:rPr>
          <w:rFonts w:ascii="方正仿宋_GBK" w:eastAsia="方正仿宋_GBK" w:hAnsi="宋体" w:cs="宋体" w:hint="eastAsia"/>
          <w:color w:val="333333"/>
          <w:kern w:val="0"/>
          <w:sz w:val="24"/>
          <w:szCs w:val="24"/>
        </w:rPr>
        <w:t>．负责政府“助保贷”风险补偿金的赔偿审批。</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（二）领导小组办公室主要职责：</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宋体" w:eastAsia="宋体" w:hAnsi="宋体" w:cs="宋体"/>
          <w:color w:val="333333"/>
          <w:kern w:val="0"/>
          <w:sz w:val="24"/>
          <w:szCs w:val="24"/>
        </w:rPr>
        <w:t>1</w:t>
      </w:r>
      <w:r w:rsidRPr="00704B30">
        <w:rPr>
          <w:rFonts w:ascii="方正仿宋_GBK" w:eastAsia="方正仿宋_GBK" w:hAnsi="宋体" w:cs="宋体" w:hint="eastAsia"/>
          <w:color w:val="333333"/>
          <w:kern w:val="0"/>
          <w:sz w:val="24"/>
          <w:szCs w:val="24"/>
        </w:rPr>
        <w:t>．</w:t>
      </w:r>
      <w:r w:rsidRPr="00704B30">
        <w:rPr>
          <w:rFonts w:ascii="方正仿宋_GBK" w:eastAsia="方正仿宋_GBK" w:hAnsi="宋体" w:cs="宋体" w:hint="eastAsia"/>
          <w:color w:val="333333"/>
          <w:spacing w:val="-6"/>
          <w:kern w:val="0"/>
          <w:sz w:val="24"/>
          <w:szCs w:val="24"/>
        </w:rPr>
        <w:t>负责企业缴纳的助保金、风险补偿铺底资金的使用与管理；</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宋体" w:eastAsia="宋体" w:hAnsi="宋体" w:cs="宋体"/>
          <w:color w:val="333333"/>
          <w:kern w:val="0"/>
          <w:sz w:val="24"/>
          <w:szCs w:val="24"/>
        </w:rPr>
        <w:t>2</w:t>
      </w:r>
      <w:r w:rsidRPr="00704B30">
        <w:rPr>
          <w:rFonts w:ascii="方正仿宋_GBK" w:eastAsia="方正仿宋_GBK" w:hAnsi="宋体" w:cs="宋体" w:hint="eastAsia"/>
          <w:color w:val="333333"/>
          <w:kern w:val="0"/>
          <w:sz w:val="24"/>
          <w:szCs w:val="24"/>
        </w:rPr>
        <w:t>．协调合作银行组织实施企业“助保贷”贷款；</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宋体" w:eastAsia="宋体" w:hAnsi="宋体" w:cs="宋体"/>
          <w:color w:val="333333"/>
          <w:kern w:val="0"/>
          <w:sz w:val="24"/>
          <w:szCs w:val="24"/>
        </w:rPr>
        <w:t>3</w:t>
      </w:r>
      <w:r w:rsidRPr="00704B30">
        <w:rPr>
          <w:rFonts w:ascii="方正仿宋_GBK" w:eastAsia="方正仿宋_GBK" w:hAnsi="宋体" w:cs="宋体" w:hint="eastAsia"/>
          <w:color w:val="333333"/>
          <w:kern w:val="0"/>
          <w:sz w:val="24"/>
          <w:szCs w:val="24"/>
        </w:rPr>
        <w:t>．负责审核确定申请“助保贷”贷款企业风险补偿资格；</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宋体" w:eastAsia="宋体" w:hAnsi="宋体" w:cs="宋体"/>
          <w:color w:val="333333"/>
          <w:kern w:val="0"/>
          <w:sz w:val="24"/>
          <w:szCs w:val="24"/>
        </w:rPr>
        <w:t>4</w:t>
      </w:r>
      <w:r w:rsidRPr="00704B30">
        <w:rPr>
          <w:rFonts w:ascii="方正仿宋_GBK" w:eastAsia="方正仿宋_GBK" w:hAnsi="宋体" w:cs="宋体" w:hint="eastAsia"/>
          <w:color w:val="333333"/>
          <w:kern w:val="0"/>
          <w:sz w:val="24"/>
          <w:szCs w:val="24"/>
        </w:rPr>
        <w:t>．负责政府“助保贷”风险补偿金的赔偿初审。</w:t>
      </w:r>
    </w:p>
    <w:p w:rsidR="00704B30" w:rsidRPr="00704B30" w:rsidRDefault="00704B30" w:rsidP="00704B30">
      <w:pPr>
        <w:widowControl/>
        <w:shd w:val="clear" w:color="auto" w:fill="FFFFFF"/>
        <w:spacing w:line="480" w:lineRule="auto"/>
        <w:jc w:val="center"/>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第二章　助保金池的组建与管理</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第六条</w:t>
      </w:r>
      <w:r w:rsidRPr="00704B30">
        <w:rPr>
          <w:rFonts w:ascii="方正仿宋_GBK" w:eastAsia="方正仿宋_GBK" w:hAnsi="宋体" w:cs="宋体" w:hint="eastAsia"/>
          <w:color w:val="333333"/>
          <w:kern w:val="0"/>
          <w:sz w:val="24"/>
          <w:szCs w:val="24"/>
        </w:rPr>
        <w:t xml:space="preserve">　助保金</w:t>
      </w:r>
      <w:proofErr w:type="gramStart"/>
      <w:r w:rsidRPr="00704B30">
        <w:rPr>
          <w:rFonts w:ascii="方正仿宋_GBK" w:eastAsia="方正仿宋_GBK" w:hAnsi="宋体" w:cs="宋体" w:hint="eastAsia"/>
          <w:color w:val="333333"/>
          <w:kern w:val="0"/>
          <w:sz w:val="24"/>
          <w:szCs w:val="24"/>
        </w:rPr>
        <w:t>池资金</w:t>
      </w:r>
      <w:proofErr w:type="gramEnd"/>
      <w:r w:rsidRPr="00704B30">
        <w:rPr>
          <w:rFonts w:ascii="方正仿宋_GBK" w:eastAsia="方正仿宋_GBK" w:hAnsi="宋体" w:cs="宋体" w:hint="eastAsia"/>
          <w:color w:val="333333"/>
          <w:kern w:val="0"/>
          <w:sz w:val="24"/>
          <w:szCs w:val="24"/>
        </w:rPr>
        <w:t>由小</w:t>
      </w:r>
      <w:proofErr w:type="gramStart"/>
      <w:r w:rsidRPr="00704B30">
        <w:rPr>
          <w:rFonts w:ascii="方正仿宋_GBK" w:eastAsia="方正仿宋_GBK" w:hAnsi="宋体" w:cs="宋体" w:hint="eastAsia"/>
          <w:color w:val="333333"/>
          <w:kern w:val="0"/>
          <w:sz w:val="24"/>
          <w:szCs w:val="24"/>
        </w:rPr>
        <w:t>微企业</w:t>
      </w:r>
      <w:proofErr w:type="gramEnd"/>
      <w:r w:rsidRPr="00704B30">
        <w:rPr>
          <w:rFonts w:ascii="方正仿宋_GBK" w:eastAsia="方正仿宋_GBK" w:hAnsi="宋体" w:cs="宋体" w:hint="eastAsia"/>
          <w:color w:val="333333"/>
          <w:kern w:val="0"/>
          <w:sz w:val="24"/>
          <w:szCs w:val="24"/>
        </w:rPr>
        <w:t>缴纳的助保金和政府风险补偿铺底资金组成，政府风险补偿铺底资金由区财政预算安排和上级专项补助资金组成，上级专项补助资金承担区内对应行业贷款风险补偿。合作银行业机构当年办理助保金贷款业务量不低于助保金</w:t>
      </w:r>
      <w:proofErr w:type="gramStart"/>
      <w:r w:rsidRPr="00704B30">
        <w:rPr>
          <w:rFonts w:ascii="方正仿宋_GBK" w:eastAsia="方正仿宋_GBK" w:hAnsi="宋体" w:cs="宋体" w:hint="eastAsia"/>
          <w:color w:val="333333"/>
          <w:kern w:val="0"/>
          <w:sz w:val="24"/>
          <w:szCs w:val="24"/>
        </w:rPr>
        <w:t>池资金</w:t>
      </w:r>
      <w:proofErr w:type="gramEnd"/>
      <w:r w:rsidRPr="00704B30">
        <w:rPr>
          <w:rFonts w:ascii="方正仿宋_GBK" w:eastAsia="方正仿宋_GBK" w:hAnsi="宋体" w:cs="宋体" w:hint="eastAsia"/>
          <w:color w:val="333333"/>
          <w:kern w:val="0"/>
          <w:sz w:val="24"/>
          <w:szCs w:val="24"/>
        </w:rPr>
        <w:t>的</w:t>
      </w:r>
      <w:r w:rsidRPr="00704B30">
        <w:rPr>
          <w:rFonts w:ascii="宋体" w:eastAsia="宋体" w:hAnsi="宋体" w:cs="宋体"/>
          <w:color w:val="333333"/>
          <w:kern w:val="0"/>
          <w:sz w:val="24"/>
          <w:szCs w:val="24"/>
        </w:rPr>
        <w:t xml:space="preserve">10 </w:t>
      </w:r>
      <w:proofErr w:type="gramStart"/>
      <w:r w:rsidRPr="00704B30">
        <w:rPr>
          <w:rFonts w:ascii="方正仿宋_GBK" w:eastAsia="方正仿宋_GBK" w:hAnsi="宋体" w:cs="宋体" w:hint="eastAsia"/>
          <w:color w:val="333333"/>
          <w:kern w:val="0"/>
          <w:sz w:val="24"/>
          <w:szCs w:val="24"/>
        </w:rPr>
        <w:t>倍</w:t>
      </w:r>
      <w:proofErr w:type="gramEnd"/>
      <w:r w:rsidRPr="00704B30">
        <w:rPr>
          <w:rFonts w:ascii="方正仿宋_GBK" w:eastAsia="方正仿宋_GBK" w:hAnsi="宋体" w:cs="宋体" w:hint="eastAsia"/>
          <w:color w:val="333333"/>
          <w:kern w:val="0"/>
          <w:sz w:val="24"/>
          <w:szCs w:val="24"/>
        </w:rPr>
        <w:t>。企业应在签订借款合同后，按不低于借款金额</w:t>
      </w:r>
      <w:r w:rsidRPr="00704B30">
        <w:rPr>
          <w:rFonts w:ascii="宋体" w:eastAsia="宋体" w:hAnsi="宋体" w:cs="宋体"/>
          <w:color w:val="333333"/>
          <w:kern w:val="0"/>
          <w:sz w:val="24"/>
          <w:szCs w:val="24"/>
        </w:rPr>
        <w:t>2.5</w:t>
      </w:r>
      <w:r w:rsidRPr="00704B30">
        <w:rPr>
          <w:rFonts w:ascii="方正仿宋_GBK" w:eastAsia="方正仿宋_GBK" w:hAnsi="宋体" w:cs="宋体" w:hint="eastAsia"/>
          <w:color w:val="333333"/>
          <w:kern w:val="0"/>
          <w:sz w:val="24"/>
          <w:szCs w:val="24"/>
        </w:rPr>
        <w:t>％的比例一次性缴纳助保金；若今后年度企业不增加借款金额，则无需再缴纳助保金，若今后年度企业增加借款金额，则仅需按增加金额的</w:t>
      </w:r>
      <w:r w:rsidRPr="00704B30">
        <w:rPr>
          <w:rFonts w:ascii="宋体" w:eastAsia="宋体" w:hAnsi="宋体" w:cs="宋体"/>
          <w:color w:val="333333"/>
          <w:kern w:val="0"/>
          <w:sz w:val="24"/>
          <w:szCs w:val="24"/>
        </w:rPr>
        <w:t>2.5%</w:t>
      </w:r>
      <w:r w:rsidRPr="00704B30">
        <w:rPr>
          <w:rFonts w:ascii="方正仿宋_GBK" w:eastAsia="方正仿宋_GBK" w:hAnsi="宋体" w:cs="宋体" w:hint="eastAsia"/>
          <w:color w:val="333333"/>
          <w:kern w:val="0"/>
          <w:sz w:val="24"/>
          <w:szCs w:val="24"/>
        </w:rPr>
        <w:t>追加缴纳助保金。</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lastRenderedPageBreak/>
        <w:t>第七条</w:t>
      </w:r>
      <w:r w:rsidRPr="00704B30">
        <w:rPr>
          <w:rFonts w:ascii="方正仿宋_GBK" w:eastAsia="方正仿宋_GBK" w:hAnsi="宋体" w:cs="宋体" w:hint="eastAsia"/>
          <w:color w:val="333333"/>
          <w:kern w:val="0"/>
          <w:sz w:val="24"/>
          <w:szCs w:val="24"/>
        </w:rPr>
        <w:t xml:space="preserve">　“助保贷”管理办公室在合作银行业机构开设专户存放助保金池资金，该账户仅作为助保金和政府风险补偿铺底资金存放及代偿支出专用账户，除经“助保贷”管理办公室和合作银行业机构共同确认为代偿外，该账户内资金本金不得提取和支用。该账户内的助保金和政府风险补偿铺底资金存续的期间至企业对合作银行业机构的最后一笔贷款债务全部清偿之日止。“助保贷”业务合作终止且所有借款企业贷款本息结清后，“助保贷”管理办公室负责处置助保金账户内资金。</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第八条</w:t>
      </w:r>
      <w:r w:rsidRPr="00704B30">
        <w:rPr>
          <w:rFonts w:ascii="方正仿宋_GBK" w:eastAsia="方正仿宋_GBK" w:hAnsi="宋体" w:cs="宋体" w:hint="eastAsia"/>
          <w:color w:val="333333"/>
          <w:kern w:val="0"/>
          <w:sz w:val="24"/>
          <w:szCs w:val="24"/>
        </w:rPr>
        <w:t xml:space="preserve">　对于逾期贷款，“助保贷”管理办公室在逾期后</w:t>
      </w:r>
      <w:r w:rsidRPr="00704B30">
        <w:rPr>
          <w:rFonts w:ascii="宋体" w:eastAsia="宋体" w:hAnsi="宋体" w:cs="宋体"/>
          <w:color w:val="333333"/>
          <w:kern w:val="0"/>
          <w:sz w:val="24"/>
          <w:szCs w:val="24"/>
        </w:rPr>
        <w:t>15</w:t>
      </w:r>
      <w:r w:rsidRPr="00704B30">
        <w:rPr>
          <w:rFonts w:ascii="方正仿宋_GBK" w:eastAsia="方正仿宋_GBK" w:hAnsi="宋体" w:cs="宋体" w:hint="eastAsia"/>
          <w:color w:val="333333"/>
          <w:kern w:val="0"/>
          <w:sz w:val="24"/>
          <w:szCs w:val="24"/>
        </w:rPr>
        <w:t>个工作日内以助保金履行代偿责任，</w:t>
      </w:r>
      <w:proofErr w:type="gramStart"/>
      <w:r w:rsidRPr="00704B30">
        <w:rPr>
          <w:rFonts w:ascii="方正仿宋_GBK" w:eastAsia="方正仿宋_GBK" w:hAnsi="宋体" w:cs="宋体" w:hint="eastAsia"/>
          <w:color w:val="333333"/>
          <w:kern w:val="0"/>
          <w:sz w:val="24"/>
          <w:szCs w:val="24"/>
        </w:rPr>
        <w:t>从助保金</w:t>
      </w:r>
      <w:proofErr w:type="gramEnd"/>
      <w:r w:rsidRPr="00704B30">
        <w:rPr>
          <w:rFonts w:ascii="方正仿宋_GBK" w:eastAsia="方正仿宋_GBK" w:hAnsi="宋体" w:cs="宋体" w:hint="eastAsia"/>
          <w:color w:val="333333"/>
          <w:kern w:val="0"/>
          <w:sz w:val="24"/>
          <w:szCs w:val="24"/>
        </w:rPr>
        <w:t>账户划付相应欠款债务金额至合作银行业机构。</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当企业助保金不足清偿逾期贷款本息时，不足部分由政府风险补偿金和合作银行业机构按各</w:t>
      </w:r>
      <w:r w:rsidRPr="00704B30">
        <w:rPr>
          <w:rFonts w:ascii="宋体" w:eastAsia="宋体" w:hAnsi="宋体" w:cs="宋体"/>
          <w:color w:val="333333"/>
          <w:kern w:val="0"/>
          <w:sz w:val="24"/>
          <w:szCs w:val="24"/>
        </w:rPr>
        <w:t>50%</w:t>
      </w:r>
      <w:r w:rsidRPr="00704B30">
        <w:rPr>
          <w:rFonts w:ascii="方正仿宋_GBK" w:eastAsia="方正仿宋_GBK" w:hAnsi="宋体" w:cs="宋体" w:hint="eastAsia"/>
          <w:color w:val="333333"/>
          <w:kern w:val="0"/>
          <w:sz w:val="24"/>
          <w:szCs w:val="24"/>
        </w:rPr>
        <w:t>进行分摊，合作银行业机构向“助保贷”管理办公室提交补偿申请，“助保贷”管理办公室首先以助保金账户内风险补偿铺底资金进行补偿。原则上“助保贷”管理办公室在合作银行业机构提出补偿申请后的</w:t>
      </w:r>
      <w:r w:rsidRPr="00704B30">
        <w:rPr>
          <w:rFonts w:ascii="宋体" w:eastAsia="宋体" w:hAnsi="宋体" w:cs="宋体"/>
          <w:color w:val="333333"/>
          <w:kern w:val="0"/>
          <w:sz w:val="24"/>
          <w:szCs w:val="24"/>
        </w:rPr>
        <w:t>10</w:t>
      </w:r>
      <w:r w:rsidRPr="00704B30">
        <w:rPr>
          <w:rFonts w:ascii="方正仿宋_GBK" w:eastAsia="方正仿宋_GBK" w:hAnsi="宋体" w:cs="宋体" w:hint="eastAsia"/>
          <w:color w:val="333333"/>
          <w:kern w:val="0"/>
          <w:sz w:val="24"/>
          <w:szCs w:val="24"/>
        </w:rPr>
        <w:t>个工作日内，足额补偿合作银行业机构。若风险补偿金账户内政府风险补偿金仍不足补偿部分由银行自行承担。</w:t>
      </w:r>
    </w:p>
    <w:p w:rsidR="00704B30" w:rsidRPr="00704B30" w:rsidRDefault="00704B30" w:rsidP="00704B30">
      <w:pPr>
        <w:widowControl/>
        <w:shd w:val="clear" w:color="auto" w:fill="FFFFFF"/>
        <w:spacing w:line="480" w:lineRule="auto"/>
        <w:jc w:val="center"/>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第三章　客户基本条件与准入标准</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第九条</w:t>
      </w:r>
      <w:r w:rsidRPr="00704B30">
        <w:rPr>
          <w:rFonts w:ascii="方正仿宋_GBK" w:eastAsia="方正仿宋_GBK" w:hAnsi="宋体" w:cs="宋体" w:hint="eastAsia"/>
          <w:color w:val="333333"/>
          <w:kern w:val="0"/>
          <w:sz w:val="24"/>
          <w:szCs w:val="24"/>
        </w:rPr>
        <w:t xml:space="preserve">　小</w:t>
      </w:r>
      <w:proofErr w:type="gramStart"/>
      <w:r w:rsidRPr="00704B30">
        <w:rPr>
          <w:rFonts w:ascii="方正仿宋_GBK" w:eastAsia="方正仿宋_GBK" w:hAnsi="宋体" w:cs="宋体" w:hint="eastAsia"/>
          <w:color w:val="333333"/>
          <w:kern w:val="0"/>
          <w:sz w:val="24"/>
          <w:szCs w:val="24"/>
        </w:rPr>
        <w:t>微企业</w:t>
      </w:r>
      <w:proofErr w:type="gramEnd"/>
      <w:r w:rsidRPr="00704B30">
        <w:rPr>
          <w:rFonts w:ascii="方正仿宋_GBK" w:eastAsia="方正仿宋_GBK" w:hAnsi="宋体" w:cs="宋体" w:hint="eastAsia"/>
          <w:color w:val="333333"/>
          <w:kern w:val="0"/>
          <w:sz w:val="24"/>
          <w:szCs w:val="24"/>
        </w:rPr>
        <w:t>“助保贷”借款人基本条件：</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（一）在大足区内依法注册的具有独立法人资格的小微企业，在工商、税务、海关等职能部门无不良记录；</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lastRenderedPageBreak/>
        <w:t>（二）有固定的经营场所，有健全的法人治理结构、组织机构、经营管理制度和财务管理制度，保证按要求向政府主管部门、财政部门、金融机构等单位部门报送企业财务信息，承诺遵守本办法并承担相应的责任；</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（三）产品有市场、有发展潜力，经济效益好，能依法经营，照章纳税，在就业、税收等方面贡献较大；</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（四）在合作银行业机构办理信贷业务；</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（五）所借款项符合合作银行业机构信贷政策；</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（六）人民银行征信报告显示企业不存在未结清不良贷款、已结清不良贷款及欠息等不良信用记录；</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（七）能够提供合作银行业机构认可的担保，担保额不低于贷款金额的</w:t>
      </w:r>
      <w:r w:rsidRPr="00704B30">
        <w:rPr>
          <w:rFonts w:ascii="宋体" w:eastAsia="宋体" w:hAnsi="宋体" w:cs="宋体"/>
          <w:color w:val="333333"/>
          <w:kern w:val="0"/>
          <w:sz w:val="24"/>
          <w:szCs w:val="24"/>
        </w:rPr>
        <w:t>50%</w:t>
      </w:r>
      <w:r w:rsidRPr="00704B30">
        <w:rPr>
          <w:rFonts w:ascii="方正仿宋_GBK" w:eastAsia="方正仿宋_GBK" w:hAnsi="宋体" w:cs="宋体" w:hint="eastAsia"/>
          <w:color w:val="333333"/>
          <w:kern w:val="0"/>
          <w:sz w:val="24"/>
          <w:szCs w:val="24"/>
        </w:rPr>
        <w:t>，同时由企业法定代表人、实际控制人或主要股东承担连带保证责任；</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（八）合作银行业机构认为必要的其它条件。</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第十条</w:t>
      </w:r>
      <w:r w:rsidRPr="00704B30">
        <w:rPr>
          <w:rFonts w:ascii="方正仿宋_GBK" w:eastAsia="方正仿宋_GBK" w:hAnsi="宋体" w:cs="宋体" w:hint="eastAsia"/>
          <w:color w:val="333333"/>
          <w:kern w:val="0"/>
          <w:sz w:val="24"/>
          <w:szCs w:val="24"/>
        </w:rPr>
        <w:t xml:space="preserve">　“助保贷”业务准入条件：</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（一）为“助保贷”管理办公室认定的“小微企业池”名录中客户；</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（二）在合作银行业机构开设基本结算账户或一般结算账户，同意采用“助保贷”贷款方式满足其融资需求，并愿意配合合作银行业机构开展“助保贷”贷款业务；</w:t>
      </w:r>
    </w:p>
    <w:p w:rsidR="00704B30" w:rsidRPr="00704B30" w:rsidRDefault="00704B30" w:rsidP="00704B30">
      <w:pPr>
        <w:widowControl/>
        <w:shd w:val="clear" w:color="auto" w:fill="FFFFFF"/>
        <w:spacing w:line="480" w:lineRule="auto"/>
        <w:ind w:firstLine="448"/>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spacing w:val="-6"/>
          <w:kern w:val="0"/>
          <w:sz w:val="24"/>
          <w:szCs w:val="24"/>
        </w:rPr>
        <w:t>（三）企业及企业法人在人民银行征信系统没有不良信用记录。</w:t>
      </w:r>
    </w:p>
    <w:p w:rsidR="00704B30" w:rsidRPr="00704B30" w:rsidRDefault="00704B30" w:rsidP="00704B30">
      <w:pPr>
        <w:widowControl/>
        <w:shd w:val="clear" w:color="auto" w:fill="FFFFFF"/>
        <w:spacing w:line="480" w:lineRule="auto"/>
        <w:jc w:val="center"/>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第四章　“助保贷”额度、期限、利率与还款方式</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第十一条</w:t>
      </w:r>
      <w:r w:rsidRPr="00704B30">
        <w:rPr>
          <w:rFonts w:ascii="方正仿宋_GBK" w:eastAsia="方正仿宋_GBK" w:hAnsi="宋体" w:cs="宋体" w:hint="eastAsia"/>
          <w:color w:val="333333"/>
          <w:kern w:val="0"/>
          <w:sz w:val="24"/>
          <w:szCs w:val="24"/>
        </w:rPr>
        <w:t xml:space="preserve">　</w:t>
      </w:r>
      <w:proofErr w:type="gramStart"/>
      <w:r w:rsidRPr="00704B30">
        <w:rPr>
          <w:rFonts w:ascii="方正仿宋_GBK" w:eastAsia="方正仿宋_GBK" w:hAnsi="宋体" w:cs="宋体" w:hint="eastAsia"/>
          <w:color w:val="333333"/>
          <w:kern w:val="0"/>
          <w:sz w:val="24"/>
          <w:szCs w:val="24"/>
        </w:rPr>
        <w:t>助保贷</w:t>
      </w:r>
      <w:proofErr w:type="gramEnd"/>
      <w:r w:rsidRPr="00704B30">
        <w:rPr>
          <w:rFonts w:ascii="方正仿宋_GBK" w:eastAsia="方正仿宋_GBK" w:hAnsi="宋体" w:cs="宋体" w:hint="eastAsia"/>
          <w:color w:val="333333"/>
          <w:kern w:val="0"/>
          <w:sz w:val="24"/>
          <w:szCs w:val="24"/>
        </w:rPr>
        <w:t>业务量分配原则上为微型企业占</w:t>
      </w:r>
      <w:r w:rsidRPr="00704B30">
        <w:rPr>
          <w:rFonts w:ascii="宋体" w:eastAsia="宋体" w:hAnsi="宋体" w:cs="宋体"/>
          <w:color w:val="333333"/>
          <w:kern w:val="0"/>
          <w:sz w:val="24"/>
          <w:szCs w:val="24"/>
        </w:rPr>
        <w:t>40%</w:t>
      </w:r>
      <w:r w:rsidRPr="00704B30">
        <w:rPr>
          <w:rFonts w:ascii="方正仿宋_GBK" w:eastAsia="方正仿宋_GBK" w:hAnsi="宋体" w:cs="宋体" w:hint="eastAsia"/>
          <w:color w:val="333333"/>
          <w:kern w:val="0"/>
          <w:sz w:val="24"/>
          <w:szCs w:val="24"/>
        </w:rPr>
        <w:t>，小型企业占</w:t>
      </w:r>
      <w:r w:rsidRPr="00704B30">
        <w:rPr>
          <w:rFonts w:ascii="宋体" w:eastAsia="宋体" w:hAnsi="宋体" w:cs="宋体"/>
          <w:color w:val="333333"/>
          <w:kern w:val="0"/>
          <w:sz w:val="24"/>
          <w:szCs w:val="24"/>
        </w:rPr>
        <w:t>60%</w:t>
      </w:r>
      <w:r w:rsidRPr="00704B30">
        <w:rPr>
          <w:rFonts w:ascii="方正仿宋_GBK" w:eastAsia="方正仿宋_GBK" w:hAnsi="宋体" w:cs="宋体" w:hint="eastAsia"/>
          <w:color w:val="333333"/>
          <w:kern w:val="0"/>
          <w:sz w:val="24"/>
          <w:szCs w:val="24"/>
        </w:rPr>
        <w:t>。</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第十二条</w:t>
      </w:r>
      <w:r w:rsidRPr="00704B30">
        <w:rPr>
          <w:rFonts w:ascii="方正仿宋_GBK" w:eastAsia="方正仿宋_GBK" w:hAnsi="宋体" w:cs="宋体" w:hint="eastAsia"/>
          <w:color w:val="333333"/>
          <w:kern w:val="0"/>
          <w:sz w:val="24"/>
          <w:szCs w:val="24"/>
        </w:rPr>
        <w:t xml:space="preserve">　单个小企业“助保贷”贷款额度最高不超过</w:t>
      </w:r>
      <w:r w:rsidRPr="00704B30">
        <w:rPr>
          <w:rFonts w:ascii="宋体" w:eastAsia="宋体" w:hAnsi="宋体" w:cs="宋体"/>
          <w:color w:val="333333"/>
          <w:kern w:val="0"/>
          <w:sz w:val="24"/>
          <w:szCs w:val="24"/>
        </w:rPr>
        <w:t>500</w:t>
      </w:r>
      <w:r w:rsidRPr="00704B30">
        <w:rPr>
          <w:rFonts w:ascii="方正仿宋_GBK" w:eastAsia="方正仿宋_GBK" w:hAnsi="宋体" w:cs="宋体" w:hint="eastAsia"/>
          <w:color w:val="333333"/>
          <w:kern w:val="0"/>
          <w:sz w:val="24"/>
          <w:szCs w:val="24"/>
        </w:rPr>
        <w:t>万元。单个微型企业“助保贷”贷款额度最高不超过</w:t>
      </w:r>
      <w:r w:rsidRPr="00704B30">
        <w:rPr>
          <w:rFonts w:ascii="宋体" w:eastAsia="宋体" w:hAnsi="宋体" w:cs="宋体"/>
          <w:color w:val="333333"/>
          <w:kern w:val="0"/>
          <w:sz w:val="24"/>
          <w:szCs w:val="24"/>
        </w:rPr>
        <w:t>100</w:t>
      </w:r>
      <w:r w:rsidRPr="00704B30">
        <w:rPr>
          <w:rFonts w:ascii="方正仿宋_GBK" w:eastAsia="方正仿宋_GBK" w:hAnsi="宋体" w:cs="宋体" w:hint="eastAsia"/>
          <w:color w:val="333333"/>
          <w:kern w:val="0"/>
          <w:sz w:val="24"/>
          <w:szCs w:val="24"/>
        </w:rPr>
        <w:t>万元；小微型企业贷款额度在</w:t>
      </w:r>
      <w:r w:rsidRPr="00704B30">
        <w:rPr>
          <w:rFonts w:ascii="宋体" w:eastAsia="宋体" w:hAnsi="宋体" w:cs="宋体"/>
          <w:color w:val="333333"/>
          <w:kern w:val="0"/>
          <w:sz w:val="24"/>
          <w:szCs w:val="24"/>
        </w:rPr>
        <w:t>50</w:t>
      </w:r>
      <w:r w:rsidRPr="00704B30">
        <w:rPr>
          <w:rFonts w:ascii="方正仿宋_GBK" w:eastAsia="方正仿宋_GBK" w:hAnsi="宋体" w:cs="宋体" w:hint="eastAsia"/>
          <w:color w:val="333333"/>
          <w:kern w:val="0"/>
          <w:sz w:val="24"/>
          <w:szCs w:val="24"/>
        </w:rPr>
        <w:t>万</w:t>
      </w:r>
      <w:r w:rsidRPr="00704B30">
        <w:rPr>
          <w:rFonts w:ascii="方正仿宋_GBK" w:eastAsia="方正仿宋_GBK" w:hAnsi="宋体" w:cs="宋体" w:hint="eastAsia"/>
          <w:color w:val="333333"/>
          <w:kern w:val="0"/>
          <w:sz w:val="24"/>
          <w:szCs w:val="24"/>
        </w:rPr>
        <w:lastRenderedPageBreak/>
        <w:t>元以内的，可由大足区行政内的一名</w:t>
      </w:r>
      <w:r w:rsidRPr="00704B30">
        <w:rPr>
          <w:rFonts w:ascii="方正仿宋_GBK" w:eastAsia="方正仿宋_GBK" w:hAnsi="宋体" w:cs="宋体" w:hint="eastAsia"/>
          <w:color w:val="333333"/>
          <w:spacing w:val="-6"/>
          <w:kern w:val="0"/>
          <w:sz w:val="24"/>
          <w:szCs w:val="24"/>
        </w:rPr>
        <w:t>公职人员作信用担保。“助保贷”贷款用于企业技术改造、扩大生产。</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 xml:space="preserve">第十三条　</w:t>
      </w:r>
      <w:r w:rsidRPr="00704B30">
        <w:rPr>
          <w:rFonts w:ascii="方正仿宋_GBK" w:eastAsia="方正仿宋_GBK" w:hAnsi="宋体" w:cs="宋体" w:hint="eastAsia"/>
          <w:color w:val="333333"/>
          <w:kern w:val="0"/>
          <w:sz w:val="24"/>
          <w:szCs w:val="24"/>
        </w:rPr>
        <w:t>“助保贷”贷款期限不超过</w:t>
      </w:r>
      <w:r w:rsidRPr="00704B30">
        <w:rPr>
          <w:rFonts w:ascii="宋体" w:eastAsia="宋体" w:hAnsi="宋体" w:cs="宋体"/>
          <w:color w:val="333333"/>
          <w:kern w:val="0"/>
          <w:sz w:val="24"/>
          <w:szCs w:val="24"/>
        </w:rPr>
        <w:t>1</w:t>
      </w:r>
      <w:r w:rsidRPr="00704B30">
        <w:rPr>
          <w:rFonts w:ascii="方正仿宋_GBK" w:eastAsia="方正仿宋_GBK" w:hAnsi="宋体" w:cs="宋体" w:hint="eastAsia"/>
          <w:color w:val="333333"/>
          <w:kern w:val="0"/>
          <w:sz w:val="24"/>
          <w:szCs w:val="24"/>
        </w:rPr>
        <w:t>年。</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第十四条</w:t>
      </w:r>
      <w:r w:rsidRPr="00704B30">
        <w:rPr>
          <w:rFonts w:ascii="方正仿宋_GBK" w:eastAsia="方正仿宋_GBK" w:hAnsi="宋体" w:cs="宋体" w:hint="eastAsia"/>
          <w:color w:val="333333"/>
          <w:kern w:val="0"/>
          <w:sz w:val="24"/>
          <w:szCs w:val="24"/>
        </w:rPr>
        <w:t xml:space="preserve">　合作银行业机构给予“助保贷”优惠利率，按基准利率上浮</w:t>
      </w:r>
      <w:r w:rsidRPr="00704B30">
        <w:rPr>
          <w:rFonts w:ascii="宋体" w:eastAsia="宋体" w:hAnsi="宋体" w:cs="宋体"/>
          <w:color w:val="333333"/>
          <w:kern w:val="0"/>
          <w:sz w:val="24"/>
          <w:szCs w:val="24"/>
        </w:rPr>
        <w:t>25%</w:t>
      </w:r>
      <w:r w:rsidRPr="00704B30">
        <w:rPr>
          <w:rFonts w:ascii="方正仿宋_GBK" w:eastAsia="方正仿宋_GBK" w:hAnsi="宋体" w:cs="宋体" w:hint="eastAsia"/>
          <w:color w:val="333333"/>
          <w:kern w:val="0"/>
          <w:sz w:val="24"/>
          <w:szCs w:val="24"/>
        </w:rPr>
        <w:t>以内的贷款利率执行。</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第十五条</w:t>
      </w:r>
      <w:r w:rsidRPr="00704B30">
        <w:rPr>
          <w:rFonts w:ascii="方正仿宋_GBK" w:eastAsia="方正仿宋_GBK" w:hAnsi="宋体" w:cs="宋体" w:hint="eastAsia"/>
          <w:color w:val="333333"/>
          <w:kern w:val="0"/>
          <w:sz w:val="24"/>
          <w:szCs w:val="24"/>
        </w:rPr>
        <w:t xml:space="preserve">　“助保贷”贷款还款方式：可采用到期一次性还款或分次还款方式。</w:t>
      </w:r>
      <w:r w:rsidRPr="00704B30">
        <w:rPr>
          <w:rFonts w:ascii="宋体" w:eastAsia="宋体" w:hAnsi="宋体" w:cs="宋体"/>
          <w:color w:val="333333"/>
          <w:kern w:val="0"/>
          <w:sz w:val="24"/>
          <w:szCs w:val="24"/>
        </w:rPr>
        <w:t xml:space="preserve"> </w:t>
      </w:r>
    </w:p>
    <w:p w:rsidR="00704B30" w:rsidRPr="00704B30" w:rsidRDefault="00704B30" w:rsidP="00704B30">
      <w:pPr>
        <w:widowControl/>
        <w:shd w:val="clear" w:color="auto" w:fill="FFFFFF"/>
        <w:spacing w:line="480" w:lineRule="auto"/>
        <w:jc w:val="center"/>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第五章　“助保贷”业务操作流程</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第十六条</w:t>
      </w:r>
      <w:r w:rsidRPr="00704B30">
        <w:rPr>
          <w:rFonts w:ascii="方正仿宋_GBK" w:eastAsia="方正仿宋_GBK" w:hAnsi="宋体" w:cs="宋体" w:hint="eastAsia"/>
          <w:color w:val="333333"/>
          <w:kern w:val="0"/>
          <w:sz w:val="24"/>
          <w:szCs w:val="24"/>
        </w:rPr>
        <w:t xml:space="preserve">　拟加入“小微企业池”的企业填写《“助保贷”贷款业务申请表》（附件二），附企业营业执照和组织机构代码证（复印件）、企业年度纳税凭证（需加盖公章），报“助保贷”管理办公室。“助保贷”管理办公室按本办法第三章的有关规定对申请企业进行审核，通过审核的企业进入“小微企业池”。</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“助保贷”管理办公室每月定期对申请入池企业审批一次，并将认定结果及时告知企业，同时将通过审批的企业名单报合作银行备案。</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第十七条</w:t>
      </w:r>
      <w:r w:rsidRPr="00704B30">
        <w:rPr>
          <w:rFonts w:ascii="方正仿宋_GBK" w:eastAsia="方正仿宋_GBK" w:hAnsi="宋体" w:cs="宋体" w:hint="eastAsia"/>
          <w:color w:val="333333"/>
          <w:kern w:val="0"/>
          <w:sz w:val="24"/>
          <w:szCs w:val="24"/>
        </w:rPr>
        <w:t xml:space="preserve">　通过“小微企业池”入池审核的企业，向合作银行业机构提出贷款申请，提交贷款审批材料。合作银行业机构将审批结果以《“助保贷”贷款业务推荐函》（附件三，报“助保贷”管理办公室进行审核，</w:t>
      </w:r>
      <w:proofErr w:type="gramStart"/>
      <w:r w:rsidRPr="00704B30">
        <w:rPr>
          <w:rFonts w:ascii="方正仿宋_GBK" w:eastAsia="方正仿宋_GBK" w:hAnsi="宋体" w:cs="宋体" w:hint="eastAsia"/>
          <w:color w:val="333333"/>
          <w:kern w:val="0"/>
          <w:sz w:val="24"/>
          <w:szCs w:val="24"/>
        </w:rPr>
        <w:t>经助保</w:t>
      </w:r>
      <w:proofErr w:type="gramEnd"/>
      <w:r w:rsidRPr="00704B30">
        <w:rPr>
          <w:rFonts w:ascii="方正仿宋_GBK" w:eastAsia="方正仿宋_GBK" w:hAnsi="宋体" w:cs="宋体" w:hint="eastAsia"/>
          <w:color w:val="333333"/>
          <w:kern w:val="0"/>
          <w:sz w:val="24"/>
          <w:szCs w:val="24"/>
        </w:rPr>
        <w:t>贷</w:t>
      </w:r>
      <w:proofErr w:type="gramStart"/>
      <w:r w:rsidRPr="00704B30">
        <w:rPr>
          <w:rFonts w:ascii="方正仿宋_GBK" w:eastAsia="方正仿宋_GBK" w:hAnsi="宋体" w:cs="宋体" w:hint="eastAsia"/>
          <w:color w:val="333333"/>
          <w:kern w:val="0"/>
          <w:sz w:val="24"/>
          <w:szCs w:val="24"/>
        </w:rPr>
        <w:t>”</w:t>
      </w:r>
      <w:proofErr w:type="gramEnd"/>
      <w:r w:rsidRPr="00704B30">
        <w:rPr>
          <w:rFonts w:ascii="方正仿宋_GBK" w:eastAsia="方正仿宋_GBK" w:hAnsi="宋体" w:cs="宋体" w:hint="eastAsia"/>
          <w:color w:val="333333"/>
          <w:kern w:val="0"/>
          <w:sz w:val="24"/>
          <w:szCs w:val="24"/>
        </w:rPr>
        <w:t>管理办公室审核同意向合作银行机构出具确认书（在附件三上签署意见），贷款的企业在与合作银行签订借款合同后，按照贷款合同金额的</w:t>
      </w:r>
      <w:r w:rsidRPr="00704B30">
        <w:rPr>
          <w:rFonts w:ascii="宋体" w:eastAsia="宋体" w:hAnsi="宋体" w:cs="宋体"/>
          <w:color w:val="333333"/>
          <w:kern w:val="0"/>
          <w:sz w:val="24"/>
          <w:szCs w:val="24"/>
        </w:rPr>
        <w:t>2</w:t>
      </w:r>
      <w:r w:rsidRPr="00704B30">
        <w:rPr>
          <w:rFonts w:ascii="方正仿宋_GBK" w:eastAsia="方正仿宋_GBK" w:hAnsi="宋体" w:cs="宋体" w:hint="eastAsia"/>
          <w:color w:val="333333"/>
          <w:kern w:val="0"/>
          <w:sz w:val="24"/>
          <w:szCs w:val="24"/>
        </w:rPr>
        <w:t>．</w:t>
      </w:r>
      <w:r w:rsidRPr="00704B30">
        <w:rPr>
          <w:rFonts w:ascii="宋体" w:eastAsia="宋体" w:hAnsi="宋体" w:cs="宋体"/>
          <w:color w:val="333333"/>
          <w:kern w:val="0"/>
          <w:sz w:val="24"/>
          <w:szCs w:val="24"/>
        </w:rPr>
        <w:t>5%</w:t>
      </w:r>
      <w:r w:rsidRPr="00704B30">
        <w:rPr>
          <w:rFonts w:ascii="方正仿宋_GBK" w:eastAsia="方正仿宋_GBK" w:hAnsi="宋体" w:cs="宋体" w:hint="eastAsia"/>
          <w:color w:val="333333"/>
          <w:kern w:val="0"/>
          <w:sz w:val="24"/>
          <w:szCs w:val="24"/>
        </w:rPr>
        <w:t>交纳助保金。贷款发放后</w:t>
      </w:r>
      <w:r w:rsidRPr="00704B30">
        <w:rPr>
          <w:rFonts w:ascii="宋体" w:eastAsia="宋体" w:hAnsi="宋体" w:cs="宋体"/>
          <w:color w:val="333333"/>
          <w:kern w:val="0"/>
          <w:sz w:val="24"/>
          <w:szCs w:val="24"/>
        </w:rPr>
        <w:t>5</w:t>
      </w:r>
      <w:r w:rsidRPr="00704B30">
        <w:rPr>
          <w:rFonts w:ascii="方正仿宋_GBK" w:eastAsia="方正仿宋_GBK" w:hAnsi="宋体" w:cs="宋体" w:hint="eastAsia"/>
          <w:color w:val="333333"/>
          <w:kern w:val="0"/>
          <w:sz w:val="24"/>
          <w:szCs w:val="24"/>
        </w:rPr>
        <w:t>个工作日内告知“助保贷”管理办公室。</w:t>
      </w:r>
    </w:p>
    <w:p w:rsidR="00704B30" w:rsidRPr="00704B30" w:rsidRDefault="00704B30" w:rsidP="00704B30">
      <w:pPr>
        <w:widowControl/>
        <w:shd w:val="clear" w:color="auto" w:fill="FFFFFF"/>
        <w:spacing w:line="480" w:lineRule="auto"/>
        <w:jc w:val="center"/>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第六章　“助保贷”回收管理</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lastRenderedPageBreak/>
        <w:t>第十八条</w:t>
      </w:r>
      <w:r w:rsidRPr="00704B30">
        <w:rPr>
          <w:rFonts w:ascii="方正仿宋_GBK" w:eastAsia="方正仿宋_GBK" w:hAnsi="宋体" w:cs="宋体" w:hint="eastAsia"/>
          <w:color w:val="333333"/>
          <w:kern w:val="0"/>
          <w:sz w:val="24"/>
          <w:szCs w:val="24"/>
        </w:rPr>
        <w:t xml:space="preserve">　企业按照合同约定的方式归还贷款。当企业助保金贷款逾期时，合作银行业机构根据约定启动代偿程序，向“助保贷”管理办公室出具《关于使用助保金代偿助保金贷款的函》（附件三），用助保金先行代偿逾期贷款，同时由合作银行业机构启动债务追偿程序。</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第十九条</w:t>
      </w:r>
      <w:r w:rsidRPr="00704B30">
        <w:rPr>
          <w:rFonts w:ascii="方正仿宋_GBK" w:eastAsia="方正仿宋_GBK" w:hAnsi="宋体" w:cs="宋体" w:hint="eastAsia"/>
          <w:color w:val="333333"/>
          <w:kern w:val="0"/>
          <w:sz w:val="24"/>
          <w:szCs w:val="24"/>
        </w:rPr>
        <w:t xml:space="preserve">　当助保金不足清偿逾期贷款本息时，不足部分由合作银行业机构向“助保贷”管理办公室提交《关于使用政府风险补偿铺底资金代偿助保金贷款的函》（附件三），提出补偿申请，由政府和合作银行业机构按约定比例分摊。</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第二十条</w:t>
      </w:r>
      <w:r w:rsidRPr="00704B30">
        <w:rPr>
          <w:rFonts w:ascii="方正仿宋_GBK" w:eastAsia="方正仿宋_GBK" w:hAnsi="宋体" w:cs="宋体" w:hint="eastAsia"/>
          <w:color w:val="333333"/>
          <w:kern w:val="0"/>
          <w:sz w:val="24"/>
          <w:szCs w:val="24"/>
        </w:rPr>
        <w:t xml:space="preserve">　在实施助保金代偿或政府补偿后，合作银行业机构牵头会同“助保贷”管理办公室，采取向借款人追偿和执行担保的方式进行债务追偿。追回的资金或企业恢复还款收回的资金扣除追索费用、违约金后，先偿还银行债权，其余</w:t>
      </w:r>
      <w:proofErr w:type="gramStart"/>
      <w:r w:rsidRPr="00704B30">
        <w:rPr>
          <w:rFonts w:ascii="方正仿宋_GBK" w:eastAsia="方正仿宋_GBK" w:hAnsi="宋体" w:cs="宋体" w:hint="eastAsia"/>
          <w:color w:val="333333"/>
          <w:kern w:val="0"/>
          <w:sz w:val="24"/>
          <w:szCs w:val="24"/>
        </w:rPr>
        <w:t>部份按比例</w:t>
      </w:r>
      <w:proofErr w:type="gramEnd"/>
      <w:r w:rsidRPr="00704B30">
        <w:rPr>
          <w:rFonts w:ascii="方正仿宋_GBK" w:eastAsia="方正仿宋_GBK" w:hAnsi="宋体" w:cs="宋体" w:hint="eastAsia"/>
          <w:color w:val="333333"/>
          <w:kern w:val="0"/>
          <w:sz w:val="24"/>
          <w:szCs w:val="24"/>
        </w:rPr>
        <w:t>补回政府风险补偿金和企业助保金所承担的损失。</w:t>
      </w:r>
    </w:p>
    <w:p w:rsidR="00704B30" w:rsidRPr="00704B30" w:rsidRDefault="00704B30" w:rsidP="00704B30">
      <w:pPr>
        <w:widowControl/>
        <w:shd w:val="clear" w:color="auto" w:fill="FFFFFF"/>
        <w:spacing w:line="480" w:lineRule="auto"/>
        <w:jc w:val="center"/>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第七章　贷后管理</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第二十一条</w:t>
      </w:r>
      <w:r w:rsidRPr="00704B30">
        <w:rPr>
          <w:rFonts w:ascii="方正仿宋_GBK" w:eastAsia="方正仿宋_GBK" w:hAnsi="宋体" w:cs="宋体" w:hint="eastAsia"/>
          <w:color w:val="333333"/>
          <w:kern w:val="0"/>
          <w:sz w:val="24"/>
          <w:szCs w:val="24"/>
        </w:rPr>
        <w:t xml:space="preserve">　贷款发放后，合作银行业机构与“助保贷”管理办公室共同对借款企业开展监督、管理工作。“助保贷”管理办公室主要通过行政途径对增信企业进行监督和管理；合作银行业机构按相关法律、法规和人民银行、银监会要求，对贷款进行监督、管理。任何一方获知借款企业出现违反借款用途、挪用贷款或其他严重影响其还款可能等违约情况时，应尽快书面通知对方，并采取制止、挽救措施。</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第二十二条</w:t>
      </w:r>
      <w:r w:rsidRPr="00704B30">
        <w:rPr>
          <w:rFonts w:ascii="方正仿宋_GBK" w:eastAsia="方正仿宋_GBK" w:hAnsi="宋体" w:cs="宋体" w:hint="eastAsia"/>
          <w:color w:val="333333"/>
          <w:kern w:val="0"/>
          <w:sz w:val="24"/>
          <w:szCs w:val="24"/>
        </w:rPr>
        <w:t xml:space="preserve">　对于恶意逃避债务导致合作银行业机构贷款</w:t>
      </w:r>
      <w:r w:rsidRPr="00704B30">
        <w:rPr>
          <w:rFonts w:ascii="方正仿宋_GBK" w:eastAsia="方正仿宋_GBK" w:hAnsi="宋体" w:cs="宋体" w:hint="eastAsia"/>
          <w:color w:val="333333"/>
          <w:spacing w:val="-4"/>
          <w:kern w:val="0"/>
          <w:sz w:val="24"/>
          <w:szCs w:val="24"/>
        </w:rPr>
        <w:t>损失和政府补偿资金损失的贷款企业，根据实际情况将贷款企业及责任人列入信用黑名单，同时抄</w:t>
      </w:r>
      <w:proofErr w:type="gramStart"/>
      <w:r w:rsidRPr="00704B30">
        <w:rPr>
          <w:rFonts w:ascii="方正仿宋_GBK" w:eastAsia="方正仿宋_GBK" w:hAnsi="宋体" w:cs="宋体" w:hint="eastAsia"/>
          <w:color w:val="333333"/>
          <w:spacing w:val="-4"/>
          <w:kern w:val="0"/>
          <w:sz w:val="24"/>
          <w:szCs w:val="24"/>
        </w:rPr>
        <w:t>告工商</w:t>
      </w:r>
      <w:proofErr w:type="gramEnd"/>
      <w:r w:rsidRPr="00704B30">
        <w:rPr>
          <w:rFonts w:ascii="方正仿宋_GBK" w:eastAsia="方正仿宋_GBK" w:hAnsi="宋体" w:cs="宋体" w:hint="eastAsia"/>
          <w:color w:val="333333"/>
          <w:spacing w:val="-4"/>
          <w:kern w:val="0"/>
          <w:sz w:val="24"/>
          <w:szCs w:val="24"/>
        </w:rPr>
        <w:t>部门列入企业信用不良</w:t>
      </w:r>
      <w:r w:rsidRPr="00704B30">
        <w:rPr>
          <w:rFonts w:ascii="方正仿宋_GBK" w:eastAsia="方正仿宋_GBK" w:hAnsi="宋体" w:cs="宋体" w:hint="eastAsia"/>
          <w:color w:val="333333"/>
          <w:kern w:val="0"/>
          <w:sz w:val="24"/>
          <w:szCs w:val="24"/>
        </w:rPr>
        <w:t>记录。</w:t>
      </w:r>
    </w:p>
    <w:p w:rsidR="00704B30" w:rsidRPr="00704B30" w:rsidRDefault="00704B30" w:rsidP="00704B30">
      <w:pPr>
        <w:widowControl/>
        <w:shd w:val="clear" w:color="auto" w:fill="FFFFFF"/>
        <w:spacing w:line="480" w:lineRule="auto"/>
        <w:jc w:val="center"/>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lastRenderedPageBreak/>
        <w:t>第八章　附　则</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第二十三条</w:t>
      </w:r>
      <w:r w:rsidRPr="00704B30">
        <w:rPr>
          <w:rFonts w:ascii="方正仿宋_GBK" w:eastAsia="方正仿宋_GBK" w:hAnsi="宋体" w:cs="宋体" w:hint="eastAsia"/>
          <w:color w:val="333333"/>
          <w:kern w:val="0"/>
          <w:sz w:val="24"/>
          <w:szCs w:val="24"/>
        </w:rPr>
        <w:t xml:space="preserve">　本办法由区“助保贷”管理办公室负责解释。</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第二十四条</w:t>
      </w:r>
      <w:r w:rsidRPr="00704B30">
        <w:rPr>
          <w:rFonts w:ascii="方正仿宋_GBK" w:eastAsia="方正仿宋_GBK" w:hAnsi="宋体" w:cs="宋体" w:hint="eastAsia"/>
          <w:color w:val="333333"/>
          <w:kern w:val="0"/>
          <w:sz w:val="24"/>
          <w:szCs w:val="24"/>
        </w:rPr>
        <w:t xml:space="preserve">　本办法自发文之日起施行。</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附件：</w:t>
      </w:r>
      <w:r w:rsidRPr="00704B30">
        <w:rPr>
          <w:rFonts w:ascii="宋体" w:eastAsia="宋体" w:hAnsi="宋体" w:cs="宋体"/>
          <w:color w:val="333333"/>
          <w:kern w:val="0"/>
          <w:sz w:val="24"/>
          <w:szCs w:val="24"/>
        </w:rPr>
        <w:t>1</w:t>
      </w:r>
      <w:r w:rsidRPr="00704B30">
        <w:rPr>
          <w:rFonts w:ascii="方正仿宋_GBK" w:eastAsia="方正仿宋_GBK" w:hAnsi="宋体" w:cs="宋体" w:hint="eastAsia"/>
          <w:color w:val="333333"/>
          <w:kern w:val="0"/>
          <w:sz w:val="24"/>
          <w:szCs w:val="24"/>
        </w:rPr>
        <w:t>．“助保贷”贷款业务申请表</w:t>
      </w:r>
    </w:p>
    <w:p w:rsidR="00704B30" w:rsidRPr="00704B30" w:rsidRDefault="00704B30" w:rsidP="00704B30">
      <w:pPr>
        <w:widowControl/>
        <w:shd w:val="clear" w:color="auto" w:fill="FFFFFF"/>
        <w:spacing w:line="480" w:lineRule="auto"/>
        <w:ind w:firstLine="472"/>
        <w:jc w:val="left"/>
        <w:rPr>
          <w:rFonts w:ascii="宋体" w:eastAsia="宋体" w:hAnsi="宋体" w:cs="宋体"/>
          <w:color w:val="333333"/>
          <w:kern w:val="0"/>
          <w:sz w:val="24"/>
          <w:szCs w:val="24"/>
        </w:rPr>
      </w:pPr>
      <w:r w:rsidRPr="00704B30">
        <w:rPr>
          <w:rFonts w:ascii="方正仿宋_GBK" w:eastAsia="方正仿宋_GBK" w:hAnsi="宋体" w:cs="宋体" w:hint="eastAsia"/>
          <w:color w:val="333333"/>
          <w:kern w:val="0"/>
          <w:sz w:val="24"/>
          <w:szCs w:val="24"/>
        </w:rPr>
        <w:t xml:space="preserve">　</w:t>
      </w:r>
      <w:r w:rsidRPr="00704B30">
        <w:rPr>
          <w:rFonts w:ascii="宋体" w:eastAsia="宋体" w:hAnsi="宋体" w:cs="宋体"/>
          <w:color w:val="333333"/>
          <w:kern w:val="0"/>
          <w:sz w:val="24"/>
          <w:szCs w:val="24"/>
        </w:rPr>
        <w:t>2</w:t>
      </w:r>
      <w:r w:rsidRPr="00704B30">
        <w:rPr>
          <w:rFonts w:ascii="方正仿宋_GBK" w:eastAsia="方正仿宋_GBK" w:hAnsi="宋体" w:cs="宋体" w:hint="eastAsia"/>
          <w:color w:val="333333"/>
          <w:kern w:val="0"/>
          <w:sz w:val="24"/>
          <w:szCs w:val="24"/>
        </w:rPr>
        <w:t>．大足区“助保贷”贷款业务审批流程表</w:t>
      </w:r>
    </w:p>
    <w:p w:rsidR="00704B30" w:rsidRPr="00704B30" w:rsidRDefault="00704B30" w:rsidP="00704B30">
      <w:pPr>
        <w:widowControl/>
        <w:shd w:val="clear" w:color="auto" w:fill="FFFFFF"/>
        <w:spacing w:line="480" w:lineRule="auto"/>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附件</w:t>
      </w:r>
      <w:r w:rsidRPr="00704B30">
        <w:rPr>
          <w:rFonts w:ascii="宋体" w:eastAsia="宋体" w:hAnsi="宋体" w:cs="宋体"/>
          <w:color w:val="333333"/>
          <w:kern w:val="0"/>
          <w:sz w:val="24"/>
          <w:szCs w:val="24"/>
        </w:rPr>
        <w:t>1</w:t>
      </w:r>
    </w:p>
    <w:p w:rsidR="00704B30" w:rsidRPr="00704B30" w:rsidRDefault="00704B30" w:rsidP="00704B30">
      <w:pPr>
        <w:widowControl/>
        <w:shd w:val="clear" w:color="auto" w:fill="FFFFFF"/>
        <w:spacing w:line="480" w:lineRule="auto"/>
        <w:jc w:val="center"/>
        <w:rPr>
          <w:rFonts w:ascii="宋体" w:eastAsia="宋体" w:hAnsi="宋体" w:cs="宋体"/>
          <w:color w:val="333333"/>
          <w:kern w:val="0"/>
          <w:sz w:val="24"/>
          <w:szCs w:val="24"/>
        </w:rPr>
      </w:pPr>
      <w:r w:rsidRPr="00704B30">
        <w:rPr>
          <w:rFonts w:ascii="方正小标宋_GBK" w:eastAsia="方正小标宋_GBK" w:hAnsi="宋体" w:cs="宋体" w:hint="eastAsia"/>
          <w:color w:val="333333"/>
          <w:kern w:val="0"/>
          <w:sz w:val="24"/>
          <w:szCs w:val="24"/>
        </w:rPr>
        <w:t>“助保贷”贷款业务申请表</w:t>
      </w:r>
    </w:p>
    <w:tbl>
      <w:tblPr>
        <w:tblW w:w="0" w:type="auto"/>
        <w:tblInd w:w="-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1"/>
        <w:gridCol w:w="413"/>
        <w:gridCol w:w="1146"/>
        <w:gridCol w:w="1214"/>
        <w:gridCol w:w="522"/>
        <w:gridCol w:w="1610"/>
        <w:gridCol w:w="366"/>
        <w:gridCol w:w="1746"/>
      </w:tblGrid>
      <w:tr w:rsidR="00704B30" w:rsidRPr="00704B30" w:rsidTr="00704B30">
        <w:trPr>
          <w:trHeight w:val="514"/>
        </w:trPr>
        <w:tc>
          <w:tcPr>
            <w:tcW w:w="9445" w:type="dxa"/>
            <w:gridSpan w:val="8"/>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一、企业基本信息</w:t>
            </w:r>
          </w:p>
        </w:tc>
      </w:tr>
      <w:tr w:rsidR="00704B30" w:rsidRPr="00704B30" w:rsidTr="00704B30">
        <w:trPr>
          <w:trHeight w:val="279"/>
        </w:trPr>
        <w:tc>
          <w:tcPr>
            <w:tcW w:w="191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客户名称</w:t>
            </w:r>
          </w:p>
        </w:tc>
        <w:tc>
          <w:tcPr>
            <w:tcW w:w="7527"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r>
      <w:tr w:rsidR="00704B30" w:rsidRPr="00704B30" w:rsidTr="00704B30">
        <w:trPr>
          <w:trHeight w:val="283"/>
        </w:trPr>
        <w:tc>
          <w:tcPr>
            <w:tcW w:w="191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客户类型</w:t>
            </w:r>
          </w:p>
        </w:tc>
        <w:tc>
          <w:tcPr>
            <w:tcW w:w="7527"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left"/>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□有限责任公司 □股份制公司 □合伙企业</w:t>
            </w:r>
          </w:p>
          <w:p w:rsidR="00704B30" w:rsidRPr="00704B30" w:rsidRDefault="00704B30" w:rsidP="00704B30">
            <w:pPr>
              <w:widowControl/>
              <w:spacing w:line="400" w:lineRule="atLeast"/>
              <w:jc w:val="left"/>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□个人独资企业 □个体工商户 □其他 </w:t>
            </w:r>
          </w:p>
        </w:tc>
      </w:tr>
      <w:tr w:rsidR="00704B30" w:rsidRPr="00704B30" w:rsidTr="00704B30">
        <w:trPr>
          <w:trHeight w:val="283"/>
        </w:trPr>
        <w:tc>
          <w:tcPr>
            <w:tcW w:w="191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营业执照编号</w:t>
            </w:r>
          </w:p>
        </w:tc>
        <w:tc>
          <w:tcPr>
            <w:tcW w:w="270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c>
          <w:tcPr>
            <w:tcW w:w="238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组织机构代码证</w:t>
            </w:r>
          </w:p>
        </w:tc>
        <w:tc>
          <w:tcPr>
            <w:tcW w:w="243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r>
      <w:tr w:rsidR="00704B30" w:rsidRPr="00704B30" w:rsidTr="00704B30">
        <w:trPr>
          <w:trHeight w:val="283"/>
        </w:trPr>
        <w:tc>
          <w:tcPr>
            <w:tcW w:w="191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注册资本</w:t>
            </w:r>
          </w:p>
        </w:tc>
        <w:tc>
          <w:tcPr>
            <w:tcW w:w="270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c>
          <w:tcPr>
            <w:tcW w:w="238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已持续经营年限</w:t>
            </w:r>
          </w:p>
        </w:tc>
        <w:tc>
          <w:tcPr>
            <w:tcW w:w="243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r>
      <w:tr w:rsidR="00704B30" w:rsidRPr="00704B30" w:rsidTr="00704B30">
        <w:trPr>
          <w:trHeight w:val="283"/>
        </w:trPr>
        <w:tc>
          <w:tcPr>
            <w:tcW w:w="191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经营范围</w:t>
            </w:r>
          </w:p>
        </w:tc>
        <w:tc>
          <w:tcPr>
            <w:tcW w:w="270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c>
          <w:tcPr>
            <w:tcW w:w="238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所属行业</w:t>
            </w:r>
          </w:p>
        </w:tc>
        <w:tc>
          <w:tcPr>
            <w:tcW w:w="243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r>
      <w:tr w:rsidR="00704B30" w:rsidRPr="00704B30" w:rsidTr="00704B30">
        <w:trPr>
          <w:trHeight w:val="283"/>
        </w:trPr>
        <w:tc>
          <w:tcPr>
            <w:tcW w:w="191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注册地址</w:t>
            </w:r>
          </w:p>
        </w:tc>
        <w:tc>
          <w:tcPr>
            <w:tcW w:w="270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c>
          <w:tcPr>
            <w:tcW w:w="238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实际经营地址</w:t>
            </w:r>
          </w:p>
        </w:tc>
        <w:tc>
          <w:tcPr>
            <w:tcW w:w="243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r>
      <w:tr w:rsidR="00704B30" w:rsidRPr="00704B30" w:rsidTr="00704B30">
        <w:trPr>
          <w:trHeight w:val="261"/>
        </w:trPr>
        <w:tc>
          <w:tcPr>
            <w:tcW w:w="191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法定代表人</w:t>
            </w:r>
          </w:p>
        </w:tc>
        <w:tc>
          <w:tcPr>
            <w:tcW w:w="270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c>
          <w:tcPr>
            <w:tcW w:w="238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电话</w:t>
            </w:r>
          </w:p>
        </w:tc>
        <w:tc>
          <w:tcPr>
            <w:tcW w:w="243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r>
      <w:tr w:rsidR="00704B30" w:rsidRPr="00704B30" w:rsidTr="00704B30">
        <w:trPr>
          <w:trHeight w:val="283"/>
        </w:trPr>
        <w:tc>
          <w:tcPr>
            <w:tcW w:w="191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联系人</w:t>
            </w:r>
          </w:p>
        </w:tc>
        <w:tc>
          <w:tcPr>
            <w:tcW w:w="270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c>
          <w:tcPr>
            <w:tcW w:w="238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联系人职位</w:t>
            </w:r>
          </w:p>
        </w:tc>
        <w:tc>
          <w:tcPr>
            <w:tcW w:w="243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r>
      <w:tr w:rsidR="00704B30" w:rsidRPr="00704B30" w:rsidTr="00704B30">
        <w:trPr>
          <w:trHeight w:val="283"/>
        </w:trPr>
        <w:tc>
          <w:tcPr>
            <w:tcW w:w="191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电话/传真</w:t>
            </w:r>
          </w:p>
        </w:tc>
        <w:tc>
          <w:tcPr>
            <w:tcW w:w="270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c>
          <w:tcPr>
            <w:tcW w:w="238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E-mail</w:t>
            </w:r>
          </w:p>
        </w:tc>
        <w:tc>
          <w:tcPr>
            <w:tcW w:w="243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r>
      <w:tr w:rsidR="00704B30" w:rsidRPr="00704B30" w:rsidTr="00704B30">
        <w:trPr>
          <w:trHeight w:val="306"/>
        </w:trPr>
        <w:tc>
          <w:tcPr>
            <w:tcW w:w="191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6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营业场所性质</w:t>
            </w:r>
          </w:p>
        </w:tc>
        <w:tc>
          <w:tcPr>
            <w:tcW w:w="7527"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6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□自有</w:t>
            </w:r>
          </w:p>
          <w:p w:rsidR="00704B30" w:rsidRPr="00704B30" w:rsidRDefault="00704B30" w:rsidP="00704B30">
            <w:pPr>
              <w:widowControl/>
              <w:spacing w:line="36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□租赁 　　租赁期限 年</w:t>
            </w:r>
          </w:p>
        </w:tc>
      </w:tr>
      <w:tr w:rsidR="00704B30" w:rsidRPr="00704B30" w:rsidTr="00704B30">
        <w:trPr>
          <w:trHeight w:val="261"/>
        </w:trPr>
        <w:tc>
          <w:tcPr>
            <w:tcW w:w="191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6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社会评价</w:t>
            </w:r>
          </w:p>
        </w:tc>
        <w:tc>
          <w:tcPr>
            <w:tcW w:w="7527"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6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□最近获得“重合同、守信用”称号，</w:t>
            </w:r>
          </w:p>
          <w:p w:rsidR="00704B30" w:rsidRPr="00704B30" w:rsidRDefault="00704B30" w:rsidP="00704B30">
            <w:pPr>
              <w:widowControl/>
              <w:spacing w:line="36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□获得其他称号 称号： 颁发人： </w:t>
            </w:r>
          </w:p>
          <w:p w:rsidR="00704B30" w:rsidRPr="00704B30" w:rsidRDefault="00704B30" w:rsidP="00704B30">
            <w:pPr>
              <w:widowControl/>
              <w:spacing w:line="36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□无</w:t>
            </w:r>
          </w:p>
        </w:tc>
      </w:tr>
      <w:tr w:rsidR="00704B30" w:rsidRPr="00704B30" w:rsidTr="00704B30">
        <w:trPr>
          <w:trHeight w:val="261"/>
        </w:trPr>
        <w:tc>
          <w:tcPr>
            <w:tcW w:w="191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6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银行授</w:t>
            </w:r>
            <w:proofErr w:type="gramStart"/>
            <w:r w:rsidRPr="00704B30">
              <w:rPr>
                <w:rFonts w:ascii="宋体" w:eastAsia="宋体" w:hAnsi="宋体" w:cs="宋体" w:hint="eastAsia"/>
                <w:color w:val="333333"/>
                <w:kern w:val="0"/>
                <w:sz w:val="24"/>
                <w:szCs w:val="24"/>
              </w:rPr>
              <w:t>信情况</w:t>
            </w:r>
            <w:proofErr w:type="gramEnd"/>
          </w:p>
        </w:tc>
        <w:tc>
          <w:tcPr>
            <w:tcW w:w="7527"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60" w:lineRule="atLeast"/>
              <w:jc w:val="center"/>
              <w:rPr>
                <w:rFonts w:ascii="宋体" w:eastAsia="宋体" w:hAnsi="宋体" w:cs="宋体"/>
                <w:color w:val="333333"/>
                <w:kern w:val="0"/>
                <w:sz w:val="24"/>
                <w:szCs w:val="24"/>
              </w:rPr>
            </w:pPr>
            <w:proofErr w:type="gramStart"/>
            <w:r w:rsidRPr="00704B30">
              <w:rPr>
                <w:rFonts w:ascii="宋体" w:eastAsia="宋体" w:hAnsi="宋体" w:cs="宋体" w:hint="eastAsia"/>
                <w:color w:val="333333"/>
                <w:kern w:val="0"/>
                <w:sz w:val="24"/>
                <w:szCs w:val="24"/>
              </w:rPr>
              <w:t>他行授信</w:t>
            </w:r>
            <w:proofErr w:type="gramEnd"/>
            <w:r w:rsidRPr="00704B30">
              <w:rPr>
                <w:rFonts w:ascii="宋体" w:eastAsia="宋体" w:hAnsi="宋体" w:cs="宋体" w:hint="eastAsia"/>
                <w:color w:val="333333"/>
                <w:kern w:val="0"/>
                <w:sz w:val="24"/>
                <w:szCs w:val="24"/>
              </w:rPr>
              <w:t xml:space="preserve">额度： 授信余额： </w:t>
            </w:r>
          </w:p>
          <w:p w:rsidR="00704B30" w:rsidRPr="00704B30" w:rsidRDefault="00704B30" w:rsidP="00704B30">
            <w:pPr>
              <w:widowControl/>
              <w:spacing w:line="36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建行授信额度： 授信余额： </w:t>
            </w:r>
          </w:p>
        </w:tc>
      </w:tr>
      <w:tr w:rsidR="00704B30" w:rsidRPr="00704B30" w:rsidTr="00704B30">
        <w:trPr>
          <w:trHeight w:val="261"/>
        </w:trPr>
        <w:tc>
          <w:tcPr>
            <w:tcW w:w="1918"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6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是否办理过</w:t>
            </w:r>
          </w:p>
          <w:p w:rsidR="00704B30" w:rsidRPr="00704B30" w:rsidRDefault="00704B30" w:rsidP="00704B30">
            <w:pPr>
              <w:widowControl/>
              <w:spacing w:line="36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“助保贷”</w:t>
            </w:r>
          </w:p>
        </w:tc>
        <w:tc>
          <w:tcPr>
            <w:tcW w:w="7527"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6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w:t>
            </w:r>
            <w:proofErr w:type="gramStart"/>
            <w:r w:rsidRPr="00704B30">
              <w:rPr>
                <w:rFonts w:ascii="宋体" w:eastAsia="宋体" w:hAnsi="宋体" w:cs="宋体" w:hint="eastAsia"/>
                <w:color w:val="333333"/>
                <w:kern w:val="0"/>
                <w:sz w:val="24"/>
                <w:szCs w:val="24"/>
              </w:rPr>
              <w:t xml:space="preserve">是　　</w:t>
            </w:r>
            <w:proofErr w:type="gramEnd"/>
            <w:r w:rsidRPr="00704B30">
              <w:rPr>
                <w:rFonts w:ascii="宋体" w:eastAsia="宋体" w:hAnsi="宋体" w:cs="宋体" w:hint="eastAsia"/>
                <w:color w:val="333333"/>
                <w:kern w:val="0"/>
                <w:sz w:val="24"/>
                <w:szCs w:val="24"/>
              </w:rPr>
              <w:t>□否</w:t>
            </w:r>
          </w:p>
        </w:tc>
      </w:tr>
      <w:tr w:rsidR="00704B30" w:rsidRPr="00704B30" w:rsidTr="00704B30">
        <w:trPr>
          <w:trHeight w:val="261"/>
        </w:trPr>
        <w:tc>
          <w:tcPr>
            <w:tcW w:w="9445" w:type="dxa"/>
            <w:gridSpan w:val="8"/>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二、企业财务信息</w:t>
            </w:r>
          </w:p>
        </w:tc>
      </w:tr>
      <w:tr w:rsidR="00704B30" w:rsidRPr="00704B30" w:rsidTr="00704B30">
        <w:trPr>
          <w:trHeight w:val="261"/>
        </w:trPr>
        <w:tc>
          <w:tcPr>
            <w:tcW w:w="145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前年</w:t>
            </w:r>
          </w:p>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（万元）</w:t>
            </w:r>
          </w:p>
        </w:tc>
        <w:tc>
          <w:tcPr>
            <w:tcW w:w="175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总资产</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c>
          <w:tcPr>
            <w:tcW w:w="224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总负债</w:t>
            </w:r>
          </w:p>
        </w:tc>
        <w:tc>
          <w:tcPr>
            <w:tcW w:w="20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r>
      <w:tr w:rsidR="00704B30" w:rsidRPr="00704B30" w:rsidTr="00704B30">
        <w:trPr>
          <w:trHeight w:val="261"/>
        </w:trPr>
        <w:tc>
          <w:tcPr>
            <w:tcW w:w="0" w:type="auto"/>
            <w:vMerge/>
            <w:tcBorders>
              <w:top w:val="nil"/>
              <w:left w:val="single" w:sz="8" w:space="0" w:color="auto"/>
              <w:bottom w:val="single" w:sz="8" w:space="0" w:color="auto"/>
              <w:right w:val="single" w:sz="8" w:space="0" w:color="auto"/>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175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销售收入</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c>
          <w:tcPr>
            <w:tcW w:w="224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毛利润</w:t>
            </w:r>
          </w:p>
        </w:tc>
        <w:tc>
          <w:tcPr>
            <w:tcW w:w="20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r>
      <w:tr w:rsidR="00704B30" w:rsidRPr="00704B30" w:rsidTr="00704B30">
        <w:trPr>
          <w:trHeight w:val="261"/>
        </w:trPr>
        <w:tc>
          <w:tcPr>
            <w:tcW w:w="145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lastRenderedPageBreak/>
              <w:t>去年</w:t>
            </w:r>
          </w:p>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（万元）</w:t>
            </w:r>
          </w:p>
        </w:tc>
        <w:tc>
          <w:tcPr>
            <w:tcW w:w="175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总资产</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c>
          <w:tcPr>
            <w:tcW w:w="224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总负债</w:t>
            </w:r>
          </w:p>
        </w:tc>
        <w:tc>
          <w:tcPr>
            <w:tcW w:w="20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r>
      <w:tr w:rsidR="00704B30" w:rsidRPr="00704B30" w:rsidTr="00704B30">
        <w:trPr>
          <w:trHeight w:val="261"/>
        </w:trPr>
        <w:tc>
          <w:tcPr>
            <w:tcW w:w="0" w:type="auto"/>
            <w:vMerge/>
            <w:tcBorders>
              <w:top w:val="nil"/>
              <w:left w:val="single" w:sz="8" w:space="0" w:color="auto"/>
              <w:bottom w:val="single" w:sz="8" w:space="0" w:color="auto"/>
              <w:right w:val="single" w:sz="8" w:space="0" w:color="auto"/>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175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销售收入</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c>
          <w:tcPr>
            <w:tcW w:w="224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毛利润</w:t>
            </w:r>
          </w:p>
        </w:tc>
        <w:tc>
          <w:tcPr>
            <w:tcW w:w="20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r>
      <w:tr w:rsidR="00704B30" w:rsidRPr="00704B30" w:rsidTr="00704B30">
        <w:trPr>
          <w:trHeight w:val="261"/>
        </w:trPr>
        <w:tc>
          <w:tcPr>
            <w:tcW w:w="145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本年</w:t>
            </w:r>
          </w:p>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（万元）</w:t>
            </w:r>
          </w:p>
        </w:tc>
        <w:tc>
          <w:tcPr>
            <w:tcW w:w="175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总资产</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c>
          <w:tcPr>
            <w:tcW w:w="224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总负债</w:t>
            </w:r>
          </w:p>
        </w:tc>
        <w:tc>
          <w:tcPr>
            <w:tcW w:w="20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r>
      <w:tr w:rsidR="00704B30" w:rsidRPr="00704B30" w:rsidTr="00704B30">
        <w:trPr>
          <w:trHeight w:val="261"/>
        </w:trPr>
        <w:tc>
          <w:tcPr>
            <w:tcW w:w="0" w:type="auto"/>
            <w:vMerge/>
            <w:tcBorders>
              <w:top w:val="nil"/>
              <w:left w:val="single" w:sz="8" w:space="0" w:color="auto"/>
              <w:bottom w:val="single" w:sz="8" w:space="0" w:color="auto"/>
              <w:right w:val="single" w:sz="8" w:space="0" w:color="auto"/>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175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销售收入</w:t>
            </w:r>
          </w:p>
        </w:tc>
        <w:tc>
          <w:tcPr>
            <w:tcW w:w="19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c>
          <w:tcPr>
            <w:tcW w:w="224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毛利润</w:t>
            </w:r>
          </w:p>
        </w:tc>
        <w:tc>
          <w:tcPr>
            <w:tcW w:w="20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00" w:lineRule="atLeast"/>
              <w:jc w:val="center"/>
              <w:rPr>
                <w:rFonts w:ascii="宋体" w:eastAsia="宋体" w:hAnsi="宋体" w:cs="宋体"/>
                <w:color w:val="333333"/>
                <w:kern w:val="0"/>
                <w:sz w:val="24"/>
                <w:szCs w:val="24"/>
              </w:rPr>
            </w:pPr>
          </w:p>
        </w:tc>
      </w:tr>
      <w:tr w:rsidR="00704B30" w:rsidRPr="00704B30" w:rsidTr="00704B30">
        <w:tc>
          <w:tcPr>
            <w:tcW w:w="1455" w:type="dxa"/>
            <w:tcBorders>
              <w:top w:val="nil"/>
              <w:left w:val="nil"/>
              <w:bottom w:val="nil"/>
              <w:right w:val="nil"/>
            </w:tcBorders>
            <w:shd w:val="clear" w:color="auto" w:fill="auto"/>
            <w:vAlign w:val="center"/>
            <w:hideMark/>
          </w:tcPr>
          <w:p w:rsidR="00704B30" w:rsidRPr="00704B30" w:rsidRDefault="00704B30" w:rsidP="00704B30">
            <w:pPr>
              <w:widowControl/>
              <w:spacing w:beforeAutospacing="1" w:afterAutospacing="1" w:line="450" w:lineRule="atLeast"/>
              <w:jc w:val="center"/>
              <w:rPr>
                <w:rFonts w:ascii="Times New Roman" w:eastAsia="Times New Roman" w:hAnsi="Times New Roman" w:cs="Times New Roman"/>
                <w:kern w:val="0"/>
                <w:sz w:val="20"/>
                <w:szCs w:val="20"/>
              </w:rPr>
            </w:pPr>
          </w:p>
        </w:tc>
        <w:tc>
          <w:tcPr>
            <w:tcW w:w="465" w:type="dxa"/>
            <w:tcBorders>
              <w:top w:val="nil"/>
              <w:left w:val="nil"/>
              <w:bottom w:val="nil"/>
              <w:right w:val="nil"/>
            </w:tcBorders>
            <w:shd w:val="clear" w:color="auto" w:fill="auto"/>
            <w:vAlign w:val="center"/>
            <w:hideMark/>
          </w:tcPr>
          <w:p w:rsidR="00704B30" w:rsidRPr="00704B30" w:rsidRDefault="00704B30" w:rsidP="00704B30">
            <w:pPr>
              <w:widowControl/>
              <w:spacing w:beforeAutospacing="1" w:afterAutospacing="1" w:line="450" w:lineRule="atLeast"/>
              <w:jc w:val="center"/>
              <w:rPr>
                <w:rFonts w:ascii="Times New Roman" w:eastAsia="Times New Roman" w:hAnsi="Times New Roman" w:cs="Times New Roman"/>
                <w:kern w:val="0"/>
                <w:sz w:val="20"/>
                <w:szCs w:val="20"/>
              </w:rPr>
            </w:pPr>
          </w:p>
        </w:tc>
        <w:tc>
          <w:tcPr>
            <w:tcW w:w="1290" w:type="dxa"/>
            <w:tcBorders>
              <w:top w:val="nil"/>
              <w:left w:val="nil"/>
              <w:bottom w:val="nil"/>
              <w:right w:val="nil"/>
            </w:tcBorders>
            <w:shd w:val="clear" w:color="auto" w:fill="auto"/>
            <w:vAlign w:val="center"/>
            <w:hideMark/>
          </w:tcPr>
          <w:p w:rsidR="00704B30" w:rsidRPr="00704B30" w:rsidRDefault="00704B30" w:rsidP="00704B30">
            <w:pPr>
              <w:widowControl/>
              <w:spacing w:beforeAutospacing="1" w:afterAutospacing="1" w:line="450" w:lineRule="atLeast"/>
              <w:jc w:val="center"/>
              <w:rPr>
                <w:rFonts w:ascii="Times New Roman" w:eastAsia="Times New Roman" w:hAnsi="Times New Roman" w:cs="Times New Roman"/>
                <w:kern w:val="0"/>
                <w:sz w:val="20"/>
                <w:szCs w:val="20"/>
              </w:rPr>
            </w:pPr>
          </w:p>
        </w:tc>
        <w:tc>
          <w:tcPr>
            <w:tcW w:w="1410" w:type="dxa"/>
            <w:tcBorders>
              <w:top w:val="nil"/>
              <w:left w:val="nil"/>
              <w:bottom w:val="nil"/>
              <w:right w:val="nil"/>
            </w:tcBorders>
            <w:shd w:val="clear" w:color="auto" w:fill="auto"/>
            <w:vAlign w:val="center"/>
            <w:hideMark/>
          </w:tcPr>
          <w:p w:rsidR="00704B30" w:rsidRPr="00704B30" w:rsidRDefault="00704B30" w:rsidP="00704B30">
            <w:pPr>
              <w:widowControl/>
              <w:spacing w:beforeAutospacing="1" w:afterAutospacing="1" w:line="450" w:lineRule="atLeast"/>
              <w:jc w:val="center"/>
              <w:rPr>
                <w:rFonts w:ascii="Times New Roman" w:eastAsia="Times New Roman" w:hAnsi="Times New Roman" w:cs="Times New Roman"/>
                <w:kern w:val="0"/>
                <w:sz w:val="20"/>
                <w:szCs w:val="20"/>
              </w:rPr>
            </w:pPr>
          </w:p>
        </w:tc>
        <w:tc>
          <w:tcPr>
            <w:tcW w:w="570" w:type="dxa"/>
            <w:tcBorders>
              <w:top w:val="nil"/>
              <w:left w:val="nil"/>
              <w:bottom w:val="nil"/>
              <w:right w:val="nil"/>
            </w:tcBorders>
            <w:shd w:val="clear" w:color="auto" w:fill="auto"/>
            <w:vAlign w:val="center"/>
            <w:hideMark/>
          </w:tcPr>
          <w:p w:rsidR="00704B30" w:rsidRPr="00704B30" w:rsidRDefault="00704B30" w:rsidP="00704B30">
            <w:pPr>
              <w:widowControl/>
              <w:spacing w:beforeAutospacing="1" w:afterAutospacing="1" w:line="450" w:lineRule="atLeast"/>
              <w:jc w:val="center"/>
              <w:rPr>
                <w:rFonts w:ascii="Times New Roman" w:eastAsia="Times New Roman" w:hAnsi="Times New Roman" w:cs="Times New Roman"/>
                <w:kern w:val="0"/>
                <w:sz w:val="20"/>
                <w:szCs w:val="20"/>
              </w:rPr>
            </w:pPr>
          </w:p>
        </w:tc>
        <w:tc>
          <w:tcPr>
            <w:tcW w:w="1815" w:type="dxa"/>
            <w:tcBorders>
              <w:top w:val="nil"/>
              <w:left w:val="nil"/>
              <w:bottom w:val="nil"/>
              <w:right w:val="nil"/>
            </w:tcBorders>
            <w:shd w:val="clear" w:color="auto" w:fill="auto"/>
            <w:vAlign w:val="center"/>
            <w:hideMark/>
          </w:tcPr>
          <w:p w:rsidR="00704B30" w:rsidRPr="00704B30" w:rsidRDefault="00704B30" w:rsidP="00704B30">
            <w:pPr>
              <w:widowControl/>
              <w:spacing w:beforeAutospacing="1" w:afterAutospacing="1" w:line="450" w:lineRule="atLeast"/>
              <w:jc w:val="center"/>
              <w:rPr>
                <w:rFonts w:ascii="Times New Roman" w:eastAsia="Times New Roman" w:hAnsi="Times New Roman" w:cs="Times New Roman"/>
                <w:kern w:val="0"/>
                <w:sz w:val="20"/>
                <w:szCs w:val="20"/>
              </w:rPr>
            </w:pPr>
          </w:p>
        </w:tc>
        <w:tc>
          <w:tcPr>
            <w:tcW w:w="420" w:type="dxa"/>
            <w:tcBorders>
              <w:top w:val="nil"/>
              <w:left w:val="nil"/>
              <w:bottom w:val="nil"/>
              <w:right w:val="nil"/>
            </w:tcBorders>
            <w:shd w:val="clear" w:color="auto" w:fill="auto"/>
            <w:vAlign w:val="center"/>
            <w:hideMark/>
          </w:tcPr>
          <w:p w:rsidR="00704B30" w:rsidRPr="00704B30" w:rsidRDefault="00704B30" w:rsidP="00704B30">
            <w:pPr>
              <w:widowControl/>
              <w:spacing w:beforeAutospacing="1" w:afterAutospacing="1" w:line="450" w:lineRule="atLeast"/>
              <w:jc w:val="center"/>
              <w:rPr>
                <w:rFonts w:ascii="Times New Roman" w:eastAsia="Times New Roman" w:hAnsi="Times New Roman" w:cs="Times New Roman"/>
                <w:kern w:val="0"/>
                <w:sz w:val="20"/>
                <w:szCs w:val="20"/>
              </w:rPr>
            </w:pPr>
          </w:p>
        </w:tc>
        <w:tc>
          <w:tcPr>
            <w:tcW w:w="2010" w:type="dxa"/>
            <w:tcBorders>
              <w:top w:val="nil"/>
              <w:left w:val="nil"/>
              <w:bottom w:val="nil"/>
              <w:right w:val="nil"/>
            </w:tcBorders>
            <w:shd w:val="clear" w:color="auto" w:fill="auto"/>
            <w:vAlign w:val="center"/>
            <w:hideMark/>
          </w:tcPr>
          <w:p w:rsidR="00704B30" w:rsidRPr="00704B30" w:rsidRDefault="00704B30" w:rsidP="00704B30">
            <w:pPr>
              <w:widowControl/>
              <w:spacing w:beforeAutospacing="1" w:afterAutospacing="1" w:line="450" w:lineRule="atLeast"/>
              <w:jc w:val="center"/>
              <w:rPr>
                <w:rFonts w:ascii="Times New Roman" w:eastAsia="Times New Roman" w:hAnsi="Times New Roman" w:cs="Times New Roman"/>
                <w:kern w:val="0"/>
                <w:sz w:val="20"/>
                <w:szCs w:val="20"/>
              </w:rPr>
            </w:pPr>
          </w:p>
        </w:tc>
      </w:tr>
    </w:tbl>
    <w:tbl>
      <w:tblPr>
        <w:tblpPr w:leftFromText="180" w:rightFromText="180" w:topFromText="100" w:bottomFromText="10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
        <w:gridCol w:w="78"/>
        <w:gridCol w:w="879"/>
        <w:gridCol w:w="139"/>
        <w:gridCol w:w="1325"/>
        <w:gridCol w:w="2022"/>
        <w:gridCol w:w="149"/>
        <w:gridCol w:w="1093"/>
        <w:gridCol w:w="40"/>
        <w:gridCol w:w="321"/>
        <w:gridCol w:w="1093"/>
        <w:gridCol w:w="682"/>
      </w:tblGrid>
      <w:tr w:rsidR="00704B30" w:rsidRPr="00704B30" w:rsidTr="00704B30">
        <w:trPr>
          <w:trHeight w:val="479"/>
        </w:trPr>
        <w:tc>
          <w:tcPr>
            <w:tcW w:w="9362" w:type="dxa"/>
            <w:gridSpan w:val="1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lastRenderedPageBreak/>
              <w:t>三、企业主（实际控制人）信息</w:t>
            </w:r>
          </w:p>
        </w:tc>
      </w:tr>
      <w:tr w:rsidR="00704B30" w:rsidRPr="00704B30" w:rsidTr="00704B30">
        <w:trPr>
          <w:trHeight w:val="279"/>
        </w:trPr>
        <w:tc>
          <w:tcPr>
            <w:tcW w:w="1530"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姓　　</w:t>
            </w:r>
            <w:proofErr w:type="gramStart"/>
            <w:r w:rsidRPr="00704B30">
              <w:rPr>
                <w:rFonts w:ascii="宋体" w:eastAsia="宋体" w:hAnsi="宋体" w:cs="宋体" w:hint="eastAsia"/>
                <w:color w:val="333333"/>
                <w:kern w:val="0"/>
                <w:sz w:val="24"/>
                <w:szCs w:val="24"/>
              </w:rPr>
              <w:t xml:space="preserve">　</w:t>
            </w:r>
            <w:proofErr w:type="gramEnd"/>
            <w:r w:rsidRPr="00704B30">
              <w:rPr>
                <w:rFonts w:ascii="宋体" w:eastAsia="宋体" w:hAnsi="宋体" w:cs="宋体" w:hint="eastAsia"/>
                <w:color w:val="333333"/>
                <w:kern w:val="0"/>
                <w:sz w:val="24"/>
                <w:szCs w:val="24"/>
              </w:rPr>
              <w:t>名</w:t>
            </w:r>
          </w:p>
        </w:tc>
        <w:tc>
          <w:tcPr>
            <w:tcW w:w="4258"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p>
        </w:tc>
        <w:tc>
          <w:tcPr>
            <w:tcW w:w="127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从业年限</w:t>
            </w:r>
          </w:p>
        </w:tc>
        <w:tc>
          <w:tcPr>
            <w:tcW w:w="230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p>
        </w:tc>
      </w:tr>
      <w:tr w:rsidR="00704B30" w:rsidRPr="00704B30" w:rsidTr="00704B30">
        <w:trPr>
          <w:trHeight w:val="283"/>
        </w:trPr>
        <w:tc>
          <w:tcPr>
            <w:tcW w:w="1530"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身　份　证</w:t>
            </w:r>
          </w:p>
        </w:tc>
        <w:tc>
          <w:tcPr>
            <w:tcW w:w="4258"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p>
        </w:tc>
        <w:tc>
          <w:tcPr>
            <w:tcW w:w="127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固定电话</w:t>
            </w:r>
          </w:p>
        </w:tc>
        <w:tc>
          <w:tcPr>
            <w:tcW w:w="230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p>
        </w:tc>
      </w:tr>
      <w:tr w:rsidR="00704B30" w:rsidRPr="00704B30" w:rsidTr="00704B30">
        <w:trPr>
          <w:trHeight w:val="283"/>
        </w:trPr>
        <w:tc>
          <w:tcPr>
            <w:tcW w:w="1530"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职　　</w:t>
            </w:r>
            <w:proofErr w:type="gramStart"/>
            <w:r w:rsidRPr="00704B30">
              <w:rPr>
                <w:rFonts w:ascii="宋体" w:eastAsia="宋体" w:hAnsi="宋体" w:cs="宋体" w:hint="eastAsia"/>
                <w:color w:val="333333"/>
                <w:kern w:val="0"/>
                <w:sz w:val="24"/>
                <w:szCs w:val="24"/>
              </w:rPr>
              <w:t xml:space="preserve">　务</w:t>
            </w:r>
            <w:proofErr w:type="gramEnd"/>
          </w:p>
        </w:tc>
        <w:tc>
          <w:tcPr>
            <w:tcW w:w="4258"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p>
        </w:tc>
        <w:tc>
          <w:tcPr>
            <w:tcW w:w="127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proofErr w:type="gramStart"/>
            <w:r w:rsidRPr="00704B30">
              <w:rPr>
                <w:rFonts w:ascii="宋体" w:eastAsia="宋体" w:hAnsi="宋体" w:cs="宋体" w:hint="eastAsia"/>
                <w:color w:val="333333"/>
                <w:kern w:val="0"/>
                <w:sz w:val="24"/>
                <w:szCs w:val="24"/>
              </w:rPr>
              <w:t xml:space="preserve">手　　</w:t>
            </w:r>
            <w:proofErr w:type="gramEnd"/>
            <w:r w:rsidRPr="00704B30">
              <w:rPr>
                <w:rFonts w:ascii="宋体" w:eastAsia="宋体" w:hAnsi="宋体" w:cs="宋体" w:hint="eastAsia"/>
                <w:color w:val="333333"/>
                <w:kern w:val="0"/>
                <w:sz w:val="24"/>
                <w:szCs w:val="24"/>
              </w:rPr>
              <w:t>机</w:t>
            </w:r>
          </w:p>
        </w:tc>
        <w:tc>
          <w:tcPr>
            <w:tcW w:w="230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p>
        </w:tc>
      </w:tr>
      <w:tr w:rsidR="00704B30" w:rsidRPr="00704B30" w:rsidTr="00704B30">
        <w:trPr>
          <w:trHeight w:val="283"/>
        </w:trPr>
        <w:tc>
          <w:tcPr>
            <w:tcW w:w="1530"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学　　</w:t>
            </w:r>
            <w:proofErr w:type="gramStart"/>
            <w:r w:rsidRPr="00704B30">
              <w:rPr>
                <w:rFonts w:ascii="宋体" w:eastAsia="宋体" w:hAnsi="宋体" w:cs="宋体" w:hint="eastAsia"/>
                <w:color w:val="333333"/>
                <w:kern w:val="0"/>
                <w:sz w:val="24"/>
                <w:szCs w:val="24"/>
              </w:rPr>
              <w:t xml:space="preserve">　</w:t>
            </w:r>
            <w:proofErr w:type="gramEnd"/>
            <w:r w:rsidRPr="00704B30">
              <w:rPr>
                <w:rFonts w:ascii="宋体" w:eastAsia="宋体" w:hAnsi="宋体" w:cs="宋体" w:hint="eastAsia"/>
                <w:color w:val="333333"/>
                <w:kern w:val="0"/>
                <w:sz w:val="24"/>
                <w:szCs w:val="24"/>
              </w:rPr>
              <w:t>历</w:t>
            </w:r>
          </w:p>
        </w:tc>
        <w:tc>
          <w:tcPr>
            <w:tcW w:w="7832" w:type="dxa"/>
            <w:gridSpan w:val="9"/>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□研究生及以上 □大学本科 □大专 □中专 □高中及以下</w:t>
            </w:r>
          </w:p>
        </w:tc>
      </w:tr>
      <w:tr w:rsidR="00704B30" w:rsidRPr="00704B30" w:rsidTr="00704B30">
        <w:trPr>
          <w:trHeight w:val="239"/>
        </w:trPr>
        <w:tc>
          <w:tcPr>
            <w:tcW w:w="1530"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现居住地址</w:t>
            </w:r>
          </w:p>
        </w:tc>
        <w:tc>
          <w:tcPr>
            <w:tcW w:w="7832" w:type="dxa"/>
            <w:gridSpan w:val="9"/>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p>
        </w:tc>
      </w:tr>
      <w:tr w:rsidR="00704B30" w:rsidRPr="00704B30" w:rsidTr="00704B30">
        <w:trPr>
          <w:trHeight w:val="1127"/>
        </w:trPr>
        <w:tc>
          <w:tcPr>
            <w:tcW w:w="1530" w:type="dxa"/>
            <w:gridSpan w:val="3"/>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配偶情况</w:t>
            </w:r>
          </w:p>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（如有）</w:t>
            </w:r>
          </w:p>
        </w:tc>
        <w:tc>
          <w:tcPr>
            <w:tcW w:w="7832" w:type="dxa"/>
            <w:gridSpan w:val="9"/>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配偶姓名 </w:t>
            </w:r>
          </w:p>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工作单位 职务 </w:t>
            </w:r>
          </w:p>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电话/手机 　 年收入（万元） 　 </w:t>
            </w:r>
          </w:p>
        </w:tc>
      </w:tr>
      <w:tr w:rsidR="00704B30" w:rsidRPr="00704B30" w:rsidTr="00704B30">
        <w:trPr>
          <w:trHeight w:val="304"/>
        </w:trPr>
        <w:tc>
          <w:tcPr>
            <w:tcW w:w="9362" w:type="dxa"/>
            <w:gridSpan w:val="1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四、申请贷款情况</w:t>
            </w:r>
          </w:p>
        </w:tc>
      </w:tr>
      <w:tr w:rsidR="00704B30" w:rsidRPr="00704B30" w:rsidTr="00704B30">
        <w:trPr>
          <w:trHeight w:val="279"/>
        </w:trPr>
        <w:tc>
          <w:tcPr>
            <w:tcW w:w="1688"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业务品种</w:t>
            </w:r>
          </w:p>
        </w:tc>
        <w:tc>
          <w:tcPr>
            <w:tcW w:w="7674" w:type="dxa"/>
            <w:gridSpan w:val="8"/>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□流动资金贷款 □银行承兑汇票 □法人账户透支 □贸易融资 </w:t>
            </w:r>
          </w:p>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□其它： </w:t>
            </w:r>
          </w:p>
        </w:tc>
      </w:tr>
      <w:tr w:rsidR="00704B30" w:rsidRPr="00704B30" w:rsidTr="00704B30">
        <w:trPr>
          <w:trHeight w:val="279"/>
        </w:trPr>
        <w:tc>
          <w:tcPr>
            <w:tcW w:w="1688"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申请金额</w:t>
            </w:r>
          </w:p>
        </w:tc>
        <w:tc>
          <w:tcPr>
            <w:tcW w:w="392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p>
        </w:tc>
        <w:tc>
          <w:tcPr>
            <w:tcW w:w="141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贷款期限</w:t>
            </w:r>
          </w:p>
        </w:tc>
        <w:tc>
          <w:tcPr>
            <w:tcW w:w="2340"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proofErr w:type="gramStart"/>
            <w:r w:rsidRPr="00704B30">
              <w:rPr>
                <w:rFonts w:ascii="宋体" w:eastAsia="宋体" w:hAnsi="宋体" w:cs="宋体" w:hint="eastAsia"/>
                <w:color w:val="333333"/>
                <w:kern w:val="0"/>
                <w:sz w:val="24"/>
                <w:szCs w:val="24"/>
              </w:rPr>
              <w:t>个</w:t>
            </w:r>
            <w:proofErr w:type="gramEnd"/>
            <w:r w:rsidRPr="00704B30">
              <w:rPr>
                <w:rFonts w:ascii="宋体" w:eastAsia="宋体" w:hAnsi="宋体" w:cs="宋体" w:hint="eastAsia"/>
                <w:color w:val="333333"/>
                <w:kern w:val="0"/>
                <w:sz w:val="24"/>
                <w:szCs w:val="24"/>
              </w:rPr>
              <w:t>月</w:t>
            </w:r>
          </w:p>
        </w:tc>
      </w:tr>
      <w:tr w:rsidR="00704B30" w:rsidRPr="00704B30" w:rsidTr="00704B30">
        <w:trPr>
          <w:trHeight w:val="283"/>
        </w:trPr>
        <w:tc>
          <w:tcPr>
            <w:tcW w:w="1688"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贷款用途</w:t>
            </w:r>
          </w:p>
        </w:tc>
        <w:tc>
          <w:tcPr>
            <w:tcW w:w="3921"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p>
        </w:tc>
        <w:tc>
          <w:tcPr>
            <w:tcW w:w="141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还款来源</w:t>
            </w:r>
          </w:p>
        </w:tc>
        <w:tc>
          <w:tcPr>
            <w:tcW w:w="2340"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p>
        </w:tc>
      </w:tr>
      <w:tr w:rsidR="00704B30" w:rsidRPr="00704B30" w:rsidTr="00704B30">
        <w:trPr>
          <w:trHeight w:val="283"/>
        </w:trPr>
        <w:tc>
          <w:tcPr>
            <w:tcW w:w="46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担保方式</w:t>
            </w:r>
          </w:p>
        </w:tc>
        <w:tc>
          <w:tcPr>
            <w:tcW w:w="122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□助保金</w:t>
            </w:r>
          </w:p>
        </w:tc>
        <w:tc>
          <w:tcPr>
            <w:tcW w:w="7674" w:type="dxa"/>
            <w:gridSpan w:val="8"/>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拟缴纳助保金金额：</w:t>
            </w:r>
          </w:p>
        </w:tc>
      </w:tr>
      <w:tr w:rsidR="00704B30" w:rsidRPr="00704B30" w:rsidTr="00704B30">
        <w:trPr>
          <w:trHeight w:val="283"/>
        </w:trPr>
        <w:tc>
          <w:tcPr>
            <w:tcW w:w="0" w:type="auto"/>
            <w:vMerge/>
            <w:tcBorders>
              <w:top w:val="nil"/>
              <w:left w:val="single" w:sz="8" w:space="0" w:color="auto"/>
              <w:bottom w:val="single" w:sz="8" w:space="0" w:color="auto"/>
              <w:right w:val="single" w:sz="8" w:space="0" w:color="auto"/>
            </w:tcBorders>
            <w:vAlign w:val="center"/>
            <w:hideMark/>
          </w:tcPr>
          <w:p w:rsidR="00704B30" w:rsidRPr="00704B30" w:rsidRDefault="00704B30" w:rsidP="00704B30">
            <w:pPr>
              <w:widowControl/>
              <w:spacing w:line="450" w:lineRule="atLeast"/>
              <w:jc w:val="center"/>
              <w:rPr>
                <w:rFonts w:ascii="宋体" w:eastAsia="宋体" w:hAnsi="宋体" w:cs="宋体"/>
                <w:color w:val="333333"/>
                <w:kern w:val="0"/>
                <w:sz w:val="24"/>
                <w:szCs w:val="24"/>
              </w:rPr>
            </w:pPr>
          </w:p>
        </w:tc>
        <w:tc>
          <w:tcPr>
            <w:tcW w:w="122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□抵押</w:t>
            </w:r>
          </w:p>
        </w:tc>
        <w:tc>
          <w:tcPr>
            <w:tcW w:w="5759"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□商品房住宅 □商用物业 □标准工业厂房</w:t>
            </w:r>
          </w:p>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□其它 </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spacing w:val="-10"/>
                <w:kern w:val="0"/>
                <w:sz w:val="24"/>
                <w:szCs w:val="24"/>
              </w:rPr>
              <w:t>购买（建）价值</w:t>
            </w:r>
          </w:p>
        </w:tc>
        <w:tc>
          <w:tcPr>
            <w:tcW w:w="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p>
        </w:tc>
      </w:tr>
      <w:tr w:rsidR="00704B30" w:rsidRPr="00704B30" w:rsidTr="00704B30">
        <w:trPr>
          <w:trHeight w:val="283"/>
        </w:trPr>
        <w:tc>
          <w:tcPr>
            <w:tcW w:w="0" w:type="auto"/>
            <w:vMerge/>
            <w:tcBorders>
              <w:top w:val="nil"/>
              <w:left w:val="single" w:sz="8" w:space="0" w:color="auto"/>
              <w:bottom w:val="single" w:sz="8" w:space="0" w:color="auto"/>
              <w:right w:val="single" w:sz="8" w:space="0" w:color="auto"/>
            </w:tcBorders>
            <w:vAlign w:val="center"/>
            <w:hideMark/>
          </w:tcPr>
          <w:p w:rsidR="00704B30" w:rsidRPr="00704B30" w:rsidRDefault="00704B30" w:rsidP="00704B30">
            <w:pPr>
              <w:widowControl/>
              <w:spacing w:line="450" w:lineRule="atLeast"/>
              <w:jc w:val="center"/>
              <w:rPr>
                <w:rFonts w:ascii="宋体" w:eastAsia="宋体" w:hAnsi="宋体" w:cs="宋体"/>
                <w:color w:val="333333"/>
                <w:kern w:val="0"/>
                <w:sz w:val="24"/>
                <w:szCs w:val="24"/>
              </w:rPr>
            </w:pPr>
          </w:p>
        </w:tc>
        <w:tc>
          <w:tcPr>
            <w:tcW w:w="122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□质押</w:t>
            </w:r>
          </w:p>
        </w:tc>
        <w:tc>
          <w:tcPr>
            <w:tcW w:w="5759" w:type="dxa"/>
            <w:gridSpan w:val="6"/>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□存单 □国债 □保证金 □银行承兑汇票 □标准仓单 □特定动产 □其它 </w:t>
            </w:r>
          </w:p>
        </w:tc>
        <w:tc>
          <w:tcPr>
            <w:tcW w:w="11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质物</w:t>
            </w:r>
          </w:p>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价值</w:t>
            </w:r>
          </w:p>
        </w:tc>
        <w:tc>
          <w:tcPr>
            <w:tcW w:w="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p>
        </w:tc>
      </w:tr>
      <w:tr w:rsidR="00704B30" w:rsidRPr="00704B30" w:rsidTr="00704B30">
        <w:trPr>
          <w:trHeight w:val="283"/>
        </w:trPr>
        <w:tc>
          <w:tcPr>
            <w:tcW w:w="0" w:type="auto"/>
            <w:vMerge/>
            <w:tcBorders>
              <w:top w:val="nil"/>
              <w:left w:val="single" w:sz="8" w:space="0" w:color="auto"/>
              <w:bottom w:val="single" w:sz="8" w:space="0" w:color="auto"/>
              <w:right w:val="single" w:sz="8" w:space="0" w:color="auto"/>
            </w:tcBorders>
            <w:vAlign w:val="center"/>
            <w:hideMark/>
          </w:tcPr>
          <w:p w:rsidR="00704B30" w:rsidRPr="00704B30" w:rsidRDefault="00704B30" w:rsidP="00704B30">
            <w:pPr>
              <w:widowControl/>
              <w:spacing w:line="450" w:lineRule="atLeast"/>
              <w:jc w:val="center"/>
              <w:rPr>
                <w:rFonts w:ascii="宋体" w:eastAsia="宋体" w:hAnsi="宋体" w:cs="宋体"/>
                <w:color w:val="333333"/>
                <w:kern w:val="0"/>
                <w:sz w:val="24"/>
                <w:szCs w:val="24"/>
              </w:rPr>
            </w:pPr>
          </w:p>
        </w:tc>
        <w:tc>
          <w:tcPr>
            <w:tcW w:w="122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□保证</w:t>
            </w:r>
          </w:p>
        </w:tc>
        <w:tc>
          <w:tcPr>
            <w:tcW w:w="7674" w:type="dxa"/>
            <w:gridSpan w:val="8"/>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保证人名称：</w:t>
            </w:r>
          </w:p>
        </w:tc>
      </w:tr>
      <w:tr w:rsidR="00704B30" w:rsidRPr="00704B30" w:rsidTr="00704B30">
        <w:trPr>
          <w:trHeight w:val="283"/>
        </w:trPr>
        <w:tc>
          <w:tcPr>
            <w:tcW w:w="0" w:type="auto"/>
            <w:vMerge/>
            <w:tcBorders>
              <w:top w:val="nil"/>
              <w:left w:val="single" w:sz="8" w:space="0" w:color="auto"/>
              <w:bottom w:val="single" w:sz="8" w:space="0" w:color="auto"/>
              <w:right w:val="single" w:sz="8" w:space="0" w:color="auto"/>
            </w:tcBorders>
            <w:vAlign w:val="center"/>
            <w:hideMark/>
          </w:tcPr>
          <w:p w:rsidR="00704B30" w:rsidRPr="00704B30" w:rsidRDefault="00704B30" w:rsidP="00704B30">
            <w:pPr>
              <w:widowControl/>
              <w:spacing w:line="450" w:lineRule="atLeast"/>
              <w:jc w:val="center"/>
              <w:rPr>
                <w:rFonts w:ascii="宋体" w:eastAsia="宋体" w:hAnsi="宋体" w:cs="宋体"/>
                <w:color w:val="333333"/>
                <w:kern w:val="0"/>
                <w:sz w:val="24"/>
                <w:szCs w:val="24"/>
              </w:rPr>
            </w:pPr>
          </w:p>
        </w:tc>
        <w:tc>
          <w:tcPr>
            <w:tcW w:w="122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p>
        </w:tc>
        <w:tc>
          <w:tcPr>
            <w:tcW w:w="15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联系人</w:t>
            </w:r>
          </w:p>
        </w:tc>
        <w:tc>
          <w:tcPr>
            <w:tcW w:w="2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p>
        </w:tc>
        <w:tc>
          <w:tcPr>
            <w:tcW w:w="141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联系电话</w:t>
            </w:r>
          </w:p>
        </w:tc>
        <w:tc>
          <w:tcPr>
            <w:tcW w:w="2340"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p>
        </w:tc>
      </w:tr>
      <w:tr w:rsidR="00704B30" w:rsidRPr="00704B30" w:rsidTr="00704B30">
        <w:trPr>
          <w:trHeight w:val="304"/>
        </w:trPr>
        <w:tc>
          <w:tcPr>
            <w:tcW w:w="9362" w:type="dxa"/>
            <w:gridSpan w:val="1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五、提交资料</w:t>
            </w:r>
          </w:p>
        </w:tc>
      </w:tr>
      <w:tr w:rsidR="00704B30" w:rsidRPr="00704B30" w:rsidTr="00704B30">
        <w:tc>
          <w:tcPr>
            <w:tcW w:w="54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提</w:t>
            </w:r>
          </w:p>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交</w:t>
            </w:r>
          </w:p>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资</w:t>
            </w:r>
          </w:p>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料</w:t>
            </w:r>
          </w:p>
        </w:tc>
        <w:tc>
          <w:tcPr>
            <w:tcW w:w="8816" w:type="dxa"/>
            <w:gridSpan w:val="10"/>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（一）企业：</w:t>
            </w:r>
          </w:p>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□营业执照 □企业组织机构代码证 □税务登记证 □贷款证（卡） □法人代表身份证明材料 □公司章程 □借款人有权机构决议（如需） □近2年的年度财务报表及最近一期财务报表（如有） □近12个月的主要结算银行账户的对账单 □借款用途证明材料 □企业资产证明材料 □抵（质）</w:t>
            </w:r>
            <w:proofErr w:type="gramStart"/>
            <w:r w:rsidRPr="00704B30">
              <w:rPr>
                <w:rFonts w:ascii="宋体" w:eastAsia="宋体" w:hAnsi="宋体" w:cs="宋体" w:hint="eastAsia"/>
                <w:color w:val="333333"/>
                <w:kern w:val="0"/>
                <w:sz w:val="24"/>
                <w:szCs w:val="24"/>
              </w:rPr>
              <w:t>押物清单</w:t>
            </w:r>
            <w:proofErr w:type="gramEnd"/>
            <w:r w:rsidRPr="00704B30">
              <w:rPr>
                <w:rFonts w:ascii="宋体" w:eastAsia="宋体" w:hAnsi="宋体" w:cs="宋体" w:hint="eastAsia"/>
                <w:color w:val="333333"/>
                <w:kern w:val="0"/>
                <w:sz w:val="24"/>
                <w:szCs w:val="24"/>
              </w:rPr>
              <w:t>、权属证书</w:t>
            </w:r>
          </w:p>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（二）企业主：</w:t>
            </w:r>
          </w:p>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lastRenderedPageBreak/>
              <w:t>□身份证明材料 □婚姻关系证明材料 □配偶的相关材料 □抵（质）</w:t>
            </w:r>
            <w:proofErr w:type="gramStart"/>
            <w:r w:rsidRPr="00704B30">
              <w:rPr>
                <w:rFonts w:ascii="宋体" w:eastAsia="宋体" w:hAnsi="宋体" w:cs="宋体" w:hint="eastAsia"/>
                <w:color w:val="333333"/>
                <w:kern w:val="0"/>
                <w:sz w:val="24"/>
                <w:szCs w:val="24"/>
              </w:rPr>
              <w:t>押物清单</w:t>
            </w:r>
            <w:proofErr w:type="gramEnd"/>
            <w:r w:rsidRPr="00704B30">
              <w:rPr>
                <w:rFonts w:ascii="宋体" w:eastAsia="宋体" w:hAnsi="宋体" w:cs="宋体" w:hint="eastAsia"/>
                <w:color w:val="333333"/>
                <w:kern w:val="0"/>
                <w:sz w:val="24"/>
                <w:szCs w:val="24"/>
              </w:rPr>
              <w:t>、权属证书</w:t>
            </w:r>
          </w:p>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□其它：</w:t>
            </w:r>
          </w:p>
        </w:tc>
      </w:tr>
      <w:tr w:rsidR="00704B30" w:rsidRPr="00704B30" w:rsidTr="00704B30">
        <w:tc>
          <w:tcPr>
            <w:tcW w:w="465" w:type="dxa"/>
            <w:tcBorders>
              <w:top w:val="nil"/>
              <w:left w:val="nil"/>
              <w:bottom w:val="nil"/>
              <w:right w:val="nil"/>
            </w:tcBorders>
            <w:shd w:val="clear" w:color="auto" w:fill="auto"/>
            <w:vAlign w:val="cente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p>
        </w:tc>
        <w:tc>
          <w:tcPr>
            <w:tcW w:w="75" w:type="dxa"/>
            <w:tcBorders>
              <w:top w:val="nil"/>
              <w:left w:val="nil"/>
              <w:bottom w:val="nil"/>
              <w:right w:val="nil"/>
            </w:tcBorders>
            <w:shd w:val="clear" w:color="auto" w:fill="auto"/>
            <w:vAlign w:val="center"/>
            <w:hideMark/>
          </w:tcPr>
          <w:p w:rsidR="00704B30" w:rsidRPr="00704B30" w:rsidRDefault="00704B30" w:rsidP="00704B30">
            <w:pPr>
              <w:widowControl/>
              <w:spacing w:line="450" w:lineRule="atLeast"/>
              <w:jc w:val="center"/>
              <w:rPr>
                <w:rFonts w:ascii="Times New Roman" w:eastAsia="Times New Roman" w:hAnsi="Times New Roman" w:cs="Times New Roman"/>
                <w:kern w:val="0"/>
                <w:sz w:val="20"/>
                <w:szCs w:val="20"/>
              </w:rPr>
            </w:pPr>
          </w:p>
        </w:tc>
        <w:tc>
          <w:tcPr>
            <w:tcW w:w="990" w:type="dxa"/>
            <w:tcBorders>
              <w:top w:val="nil"/>
              <w:left w:val="nil"/>
              <w:bottom w:val="nil"/>
              <w:right w:val="nil"/>
            </w:tcBorders>
            <w:shd w:val="clear" w:color="auto" w:fill="auto"/>
            <w:vAlign w:val="center"/>
            <w:hideMark/>
          </w:tcPr>
          <w:p w:rsidR="00704B30" w:rsidRPr="00704B30" w:rsidRDefault="00704B30" w:rsidP="00704B30">
            <w:pPr>
              <w:widowControl/>
              <w:spacing w:line="450" w:lineRule="atLeast"/>
              <w:jc w:val="center"/>
              <w:rPr>
                <w:rFonts w:ascii="Times New Roman" w:eastAsia="Times New Roman" w:hAnsi="Times New Roman" w:cs="Times New Roman"/>
                <w:kern w:val="0"/>
                <w:sz w:val="20"/>
                <w:szCs w:val="20"/>
              </w:rPr>
            </w:pPr>
          </w:p>
        </w:tc>
        <w:tc>
          <w:tcPr>
            <w:tcW w:w="165" w:type="dxa"/>
            <w:tcBorders>
              <w:top w:val="nil"/>
              <w:left w:val="nil"/>
              <w:bottom w:val="nil"/>
              <w:right w:val="nil"/>
            </w:tcBorders>
            <w:shd w:val="clear" w:color="auto" w:fill="auto"/>
            <w:vAlign w:val="center"/>
            <w:hideMark/>
          </w:tcPr>
          <w:p w:rsidR="00704B30" w:rsidRPr="00704B30" w:rsidRDefault="00704B30" w:rsidP="00704B30">
            <w:pPr>
              <w:widowControl/>
              <w:spacing w:line="450" w:lineRule="atLeast"/>
              <w:jc w:val="center"/>
              <w:rPr>
                <w:rFonts w:ascii="Times New Roman" w:eastAsia="Times New Roman" w:hAnsi="Times New Roman" w:cs="Times New Roman"/>
                <w:kern w:val="0"/>
                <w:sz w:val="20"/>
                <w:szCs w:val="20"/>
              </w:rPr>
            </w:pPr>
          </w:p>
        </w:tc>
        <w:tc>
          <w:tcPr>
            <w:tcW w:w="1515" w:type="dxa"/>
            <w:tcBorders>
              <w:top w:val="nil"/>
              <w:left w:val="nil"/>
              <w:bottom w:val="nil"/>
              <w:right w:val="nil"/>
            </w:tcBorders>
            <w:shd w:val="clear" w:color="auto" w:fill="auto"/>
            <w:vAlign w:val="center"/>
            <w:hideMark/>
          </w:tcPr>
          <w:p w:rsidR="00704B30" w:rsidRPr="00704B30" w:rsidRDefault="00704B30" w:rsidP="00704B30">
            <w:pPr>
              <w:widowControl/>
              <w:spacing w:line="450" w:lineRule="atLeast"/>
              <w:jc w:val="center"/>
              <w:rPr>
                <w:rFonts w:ascii="Times New Roman" w:eastAsia="Times New Roman" w:hAnsi="Times New Roman" w:cs="Times New Roman"/>
                <w:kern w:val="0"/>
                <w:sz w:val="20"/>
                <w:szCs w:val="20"/>
              </w:rPr>
            </w:pPr>
          </w:p>
        </w:tc>
        <w:tc>
          <w:tcPr>
            <w:tcW w:w="2415" w:type="dxa"/>
            <w:tcBorders>
              <w:top w:val="nil"/>
              <w:left w:val="nil"/>
              <w:bottom w:val="nil"/>
              <w:right w:val="nil"/>
            </w:tcBorders>
            <w:shd w:val="clear" w:color="auto" w:fill="auto"/>
            <w:vAlign w:val="center"/>
            <w:hideMark/>
          </w:tcPr>
          <w:p w:rsidR="00704B30" w:rsidRPr="00704B30" w:rsidRDefault="00704B30" w:rsidP="00704B30">
            <w:pPr>
              <w:widowControl/>
              <w:spacing w:line="450" w:lineRule="atLeast"/>
              <w:jc w:val="center"/>
              <w:rPr>
                <w:rFonts w:ascii="Times New Roman" w:eastAsia="Times New Roman" w:hAnsi="Times New Roman" w:cs="Times New Roman"/>
                <w:kern w:val="0"/>
                <w:sz w:val="20"/>
                <w:szCs w:val="20"/>
              </w:rPr>
            </w:pPr>
          </w:p>
        </w:tc>
        <w:tc>
          <w:tcPr>
            <w:tcW w:w="180" w:type="dxa"/>
            <w:tcBorders>
              <w:top w:val="nil"/>
              <w:left w:val="nil"/>
              <w:bottom w:val="nil"/>
              <w:right w:val="nil"/>
            </w:tcBorders>
            <w:shd w:val="clear" w:color="auto" w:fill="auto"/>
            <w:vAlign w:val="center"/>
            <w:hideMark/>
          </w:tcPr>
          <w:p w:rsidR="00704B30" w:rsidRPr="00704B30" w:rsidRDefault="00704B30" w:rsidP="00704B30">
            <w:pPr>
              <w:widowControl/>
              <w:spacing w:line="450" w:lineRule="atLeast"/>
              <w:jc w:val="center"/>
              <w:rPr>
                <w:rFonts w:ascii="Times New Roman" w:eastAsia="Times New Roman" w:hAnsi="Times New Roman" w:cs="Times New Roman"/>
                <w:kern w:val="0"/>
                <w:sz w:val="20"/>
                <w:szCs w:val="20"/>
              </w:rPr>
            </w:pPr>
          </w:p>
        </w:tc>
        <w:tc>
          <w:tcPr>
            <w:tcW w:w="1230" w:type="dxa"/>
            <w:tcBorders>
              <w:top w:val="nil"/>
              <w:left w:val="nil"/>
              <w:bottom w:val="nil"/>
              <w:right w:val="nil"/>
            </w:tcBorders>
            <w:shd w:val="clear" w:color="auto" w:fill="auto"/>
            <w:vAlign w:val="center"/>
            <w:hideMark/>
          </w:tcPr>
          <w:p w:rsidR="00704B30" w:rsidRPr="00704B30" w:rsidRDefault="00704B30" w:rsidP="00704B30">
            <w:pPr>
              <w:widowControl/>
              <w:spacing w:line="450" w:lineRule="atLeast"/>
              <w:jc w:val="center"/>
              <w:rPr>
                <w:rFonts w:ascii="Times New Roman" w:eastAsia="Times New Roman" w:hAnsi="Times New Roman" w:cs="Times New Roman"/>
                <w:kern w:val="0"/>
                <w:sz w:val="20"/>
                <w:szCs w:val="20"/>
              </w:rPr>
            </w:pPr>
          </w:p>
        </w:tc>
        <w:tc>
          <w:tcPr>
            <w:tcW w:w="45" w:type="dxa"/>
            <w:tcBorders>
              <w:top w:val="nil"/>
              <w:left w:val="nil"/>
              <w:bottom w:val="nil"/>
              <w:right w:val="nil"/>
            </w:tcBorders>
            <w:shd w:val="clear" w:color="auto" w:fill="auto"/>
            <w:vAlign w:val="center"/>
            <w:hideMark/>
          </w:tcPr>
          <w:p w:rsidR="00704B30" w:rsidRPr="00704B30" w:rsidRDefault="00704B30" w:rsidP="00704B30">
            <w:pPr>
              <w:widowControl/>
              <w:spacing w:line="450" w:lineRule="atLeast"/>
              <w:jc w:val="center"/>
              <w:rPr>
                <w:rFonts w:ascii="Times New Roman" w:eastAsia="Times New Roman" w:hAnsi="Times New Roman" w:cs="Times New Roman"/>
                <w:kern w:val="0"/>
                <w:sz w:val="20"/>
                <w:szCs w:val="20"/>
              </w:rPr>
            </w:pPr>
          </w:p>
        </w:tc>
        <w:tc>
          <w:tcPr>
            <w:tcW w:w="390" w:type="dxa"/>
            <w:tcBorders>
              <w:top w:val="nil"/>
              <w:left w:val="nil"/>
              <w:bottom w:val="nil"/>
              <w:right w:val="nil"/>
            </w:tcBorders>
            <w:shd w:val="clear" w:color="auto" w:fill="auto"/>
            <w:vAlign w:val="center"/>
            <w:hideMark/>
          </w:tcPr>
          <w:p w:rsidR="00704B30" w:rsidRPr="00704B30" w:rsidRDefault="00704B30" w:rsidP="00704B30">
            <w:pPr>
              <w:widowControl/>
              <w:spacing w:line="450" w:lineRule="atLeast"/>
              <w:jc w:val="center"/>
              <w:rPr>
                <w:rFonts w:ascii="Times New Roman" w:eastAsia="Times New Roman" w:hAnsi="Times New Roman" w:cs="Times New Roman"/>
                <w:kern w:val="0"/>
                <w:sz w:val="20"/>
                <w:szCs w:val="20"/>
              </w:rPr>
            </w:pPr>
          </w:p>
        </w:tc>
        <w:tc>
          <w:tcPr>
            <w:tcW w:w="1140" w:type="dxa"/>
            <w:tcBorders>
              <w:top w:val="nil"/>
              <w:left w:val="nil"/>
              <w:bottom w:val="nil"/>
              <w:right w:val="nil"/>
            </w:tcBorders>
            <w:shd w:val="clear" w:color="auto" w:fill="auto"/>
            <w:vAlign w:val="center"/>
            <w:hideMark/>
          </w:tcPr>
          <w:p w:rsidR="00704B30" w:rsidRPr="00704B30" w:rsidRDefault="00704B30" w:rsidP="00704B30">
            <w:pPr>
              <w:widowControl/>
              <w:spacing w:line="450" w:lineRule="atLeast"/>
              <w:jc w:val="center"/>
              <w:rPr>
                <w:rFonts w:ascii="Times New Roman" w:eastAsia="Times New Roman" w:hAnsi="Times New Roman" w:cs="Times New Roman"/>
                <w:kern w:val="0"/>
                <w:sz w:val="20"/>
                <w:szCs w:val="20"/>
              </w:rPr>
            </w:pPr>
          </w:p>
        </w:tc>
        <w:tc>
          <w:tcPr>
            <w:tcW w:w="780" w:type="dxa"/>
            <w:tcBorders>
              <w:top w:val="nil"/>
              <w:left w:val="nil"/>
              <w:bottom w:val="nil"/>
              <w:right w:val="nil"/>
            </w:tcBorders>
            <w:shd w:val="clear" w:color="auto" w:fill="auto"/>
            <w:vAlign w:val="center"/>
            <w:hideMark/>
          </w:tcPr>
          <w:p w:rsidR="00704B30" w:rsidRPr="00704B30" w:rsidRDefault="00704B30" w:rsidP="00704B30">
            <w:pPr>
              <w:widowControl/>
              <w:spacing w:line="450" w:lineRule="atLeast"/>
              <w:jc w:val="center"/>
              <w:rPr>
                <w:rFonts w:ascii="Times New Roman" w:eastAsia="Times New Roman" w:hAnsi="Times New Roman" w:cs="Times New Roman"/>
                <w:kern w:val="0"/>
                <w:sz w:val="20"/>
                <w:szCs w:val="20"/>
              </w:rPr>
            </w:pPr>
          </w:p>
        </w:tc>
      </w:tr>
    </w:tbl>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6"/>
      </w:tblGrid>
      <w:tr w:rsidR="00704B30" w:rsidRPr="00704B30" w:rsidTr="00704B30">
        <w:trPr>
          <w:trHeight w:val="279"/>
        </w:trPr>
        <w:tc>
          <w:tcPr>
            <w:tcW w:w="90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380" w:lineRule="atLeast"/>
              <w:jc w:val="center"/>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六、声明与保证</w:t>
            </w:r>
          </w:p>
        </w:tc>
      </w:tr>
      <w:tr w:rsidR="00704B30" w:rsidRPr="00704B30" w:rsidTr="00704B30">
        <w:trPr>
          <w:trHeight w:val="70"/>
        </w:trPr>
        <w:tc>
          <w:tcPr>
            <w:tcW w:w="90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04B30" w:rsidRPr="00704B30" w:rsidRDefault="00704B30" w:rsidP="00704B30">
            <w:pPr>
              <w:widowControl/>
              <w:spacing w:line="560" w:lineRule="atLeast"/>
              <w:ind w:firstLine="472"/>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一、借款申请人声明与保证</w:t>
            </w:r>
          </w:p>
          <w:p w:rsidR="00704B30" w:rsidRPr="00704B30" w:rsidRDefault="00704B30" w:rsidP="00704B30">
            <w:pPr>
              <w:widowControl/>
              <w:spacing w:line="560" w:lineRule="atLeast"/>
              <w:ind w:firstLine="472"/>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1．本人保证上述所提供的信息和资料的真实性、准确性和完整性，同意并授权“助保贷”管理办公室和合作银行机构向有关方面查证。</w:t>
            </w:r>
          </w:p>
          <w:p w:rsidR="00704B30" w:rsidRPr="00704B30" w:rsidRDefault="00704B30" w:rsidP="00704B30">
            <w:pPr>
              <w:widowControl/>
              <w:spacing w:line="560" w:lineRule="atLeast"/>
              <w:ind w:firstLine="472"/>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2．在签署本申请表格之前已充分了解了“助保贷”业务的管理规定，已充分理解根据该规定所办理业务的法律后果，在此基础上同意向“助保贷”管理办公室和合作银行机构申请“助保贷”业务。</w:t>
            </w:r>
          </w:p>
          <w:p w:rsidR="00704B30" w:rsidRPr="00704B30" w:rsidRDefault="00704B30" w:rsidP="00704B30">
            <w:pPr>
              <w:widowControl/>
              <w:spacing w:line="560" w:lineRule="atLeast"/>
              <w:ind w:firstLine="472"/>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申请人（公章）</w:t>
            </w:r>
          </w:p>
          <w:p w:rsidR="00704B30" w:rsidRPr="00704B30" w:rsidRDefault="00704B30" w:rsidP="00704B30">
            <w:pPr>
              <w:widowControl/>
              <w:spacing w:line="560" w:lineRule="atLeast"/>
              <w:ind w:firstLine="472"/>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法定代表人或授权代理人（签字）：</w:t>
            </w:r>
          </w:p>
          <w:p w:rsidR="00704B30" w:rsidRPr="00704B30" w:rsidRDefault="00704B30" w:rsidP="00704B30">
            <w:pPr>
              <w:widowControl/>
              <w:spacing w:line="560" w:lineRule="atLeast"/>
              <w:ind w:firstLine="472"/>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日期： 年 月 日</w:t>
            </w:r>
          </w:p>
          <w:p w:rsidR="00704B30" w:rsidRPr="00704B30" w:rsidRDefault="00704B30" w:rsidP="00704B30">
            <w:pPr>
              <w:widowControl/>
              <w:spacing w:line="560" w:lineRule="atLeast"/>
              <w:ind w:firstLine="472"/>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二、抵（质）</w:t>
            </w:r>
            <w:proofErr w:type="gramStart"/>
            <w:r w:rsidRPr="00704B30">
              <w:rPr>
                <w:rFonts w:ascii="宋体" w:eastAsia="宋体" w:hAnsi="宋体" w:cs="宋体" w:hint="eastAsia"/>
                <w:color w:val="333333"/>
                <w:kern w:val="0"/>
                <w:sz w:val="24"/>
                <w:szCs w:val="24"/>
              </w:rPr>
              <w:t>押物共有</w:t>
            </w:r>
            <w:proofErr w:type="gramEnd"/>
            <w:r w:rsidRPr="00704B30">
              <w:rPr>
                <w:rFonts w:ascii="宋体" w:eastAsia="宋体" w:hAnsi="宋体" w:cs="宋体" w:hint="eastAsia"/>
                <w:color w:val="333333"/>
                <w:kern w:val="0"/>
                <w:sz w:val="24"/>
                <w:szCs w:val="24"/>
              </w:rPr>
              <w:t>人声明与保证</w:t>
            </w:r>
          </w:p>
          <w:p w:rsidR="00704B30" w:rsidRPr="00704B30" w:rsidRDefault="00704B30" w:rsidP="00704B30">
            <w:pPr>
              <w:widowControl/>
              <w:spacing w:line="560" w:lineRule="atLeast"/>
              <w:ind w:firstLine="472"/>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本人完全理解抵（质）</w:t>
            </w:r>
            <w:proofErr w:type="gramStart"/>
            <w:r w:rsidRPr="00704B30">
              <w:rPr>
                <w:rFonts w:ascii="宋体" w:eastAsia="宋体" w:hAnsi="宋体" w:cs="宋体" w:hint="eastAsia"/>
                <w:color w:val="333333"/>
                <w:kern w:val="0"/>
                <w:sz w:val="24"/>
                <w:szCs w:val="24"/>
              </w:rPr>
              <w:t>押行为</w:t>
            </w:r>
            <w:proofErr w:type="gramEnd"/>
            <w:r w:rsidRPr="00704B30">
              <w:rPr>
                <w:rFonts w:ascii="宋体" w:eastAsia="宋体" w:hAnsi="宋体" w:cs="宋体" w:hint="eastAsia"/>
                <w:color w:val="333333"/>
                <w:kern w:val="0"/>
                <w:sz w:val="24"/>
                <w:szCs w:val="24"/>
              </w:rPr>
              <w:t>的法律后果，并在此基础上同意将与借款申请人共同拥有的抵（质）</w:t>
            </w:r>
            <w:proofErr w:type="gramStart"/>
            <w:r w:rsidRPr="00704B30">
              <w:rPr>
                <w:rFonts w:ascii="宋体" w:eastAsia="宋体" w:hAnsi="宋体" w:cs="宋体" w:hint="eastAsia"/>
                <w:color w:val="333333"/>
                <w:kern w:val="0"/>
                <w:sz w:val="24"/>
                <w:szCs w:val="24"/>
              </w:rPr>
              <w:t>押物用于</w:t>
            </w:r>
            <w:proofErr w:type="gramEnd"/>
            <w:r w:rsidRPr="00704B30">
              <w:rPr>
                <w:rFonts w:ascii="宋体" w:eastAsia="宋体" w:hAnsi="宋体" w:cs="宋体" w:hint="eastAsia"/>
                <w:color w:val="333333"/>
                <w:kern w:val="0"/>
                <w:sz w:val="24"/>
                <w:szCs w:val="24"/>
              </w:rPr>
              <w:t>向“助保贷”管理办公室和合作银行机构申请“助保贷”业务的抵（质）押担保。</w:t>
            </w:r>
          </w:p>
          <w:p w:rsidR="00704B30" w:rsidRPr="00704B30" w:rsidRDefault="00704B30" w:rsidP="00704B30">
            <w:pPr>
              <w:widowControl/>
              <w:spacing w:line="560" w:lineRule="atLeast"/>
              <w:ind w:firstLine="472"/>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抵（质）</w:t>
            </w:r>
            <w:proofErr w:type="gramStart"/>
            <w:r w:rsidRPr="00704B30">
              <w:rPr>
                <w:rFonts w:ascii="宋体" w:eastAsia="宋体" w:hAnsi="宋体" w:cs="宋体" w:hint="eastAsia"/>
                <w:color w:val="333333"/>
                <w:kern w:val="0"/>
                <w:sz w:val="24"/>
                <w:szCs w:val="24"/>
              </w:rPr>
              <w:t>押物共有</w:t>
            </w:r>
            <w:proofErr w:type="gramEnd"/>
            <w:r w:rsidRPr="00704B30">
              <w:rPr>
                <w:rFonts w:ascii="宋体" w:eastAsia="宋体" w:hAnsi="宋体" w:cs="宋体" w:hint="eastAsia"/>
                <w:color w:val="333333"/>
                <w:kern w:val="0"/>
                <w:sz w:val="24"/>
                <w:szCs w:val="24"/>
              </w:rPr>
              <w:t>人（签字）：</w:t>
            </w:r>
          </w:p>
          <w:p w:rsidR="00704B30" w:rsidRPr="00704B30" w:rsidRDefault="00704B30" w:rsidP="00704B30">
            <w:pPr>
              <w:widowControl/>
              <w:spacing w:line="560" w:lineRule="atLeast"/>
              <w:ind w:firstLine="472"/>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日期： 年 月 日</w:t>
            </w:r>
          </w:p>
        </w:tc>
      </w:tr>
    </w:tbl>
    <w:p w:rsidR="00704B30" w:rsidRPr="00704B30" w:rsidRDefault="00704B30" w:rsidP="00704B30">
      <w:pPr>
        <w:widowControl/>
        <w:shd w:val="clear" w:color="auto" w:fill="FFFFFF"/>
        <w:spacing w:line="480" w:lineRule="auto"/>
        <w:jc w:val="left"/>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附件</w:t>
      </w:r>
      <w:r w:rsidRPr="00704B30">
        <w:rPr>
          <w:rFonts w:ascii="宋体" w:eastAsia="宋体" w:hAnsi="宋体" w:cs="宋体"/>
          <w:color w:val="333333"/>
          <w:kern w:val="0"/>
          <w:sz w:val="24"/>
          <w:szCs w:val="24"/>
        </w:rPr>
        <w:t>2</w:t>
      </w:r>
    </w:p>
    <w:p w:rsidR="00704B30" w:rsidRPr="00704B30" w:rsidRDefault="00704B30" w:rsidP="00704B30">
      <w:pPr>
        <w:widowControl/>
        <w:shd w:val="clear" w:color="auto" w:fill="FFFFFF"/>
        <w:spacing w:line="480" w:lineRule="auto"/>
        <w:jc w:val="center"/>
        <w:rPr>
          <w:rFonts w:ascii="宋体" w:eastAsia="宋体" w:hAnsi="宋体" w:cs="宋体"/>
          <w:color w:val="333333"/>
          <w:kern w:val="0"/>
          <w:sz w:val="24"/>
          <w:szCs w:val="24"/>
        </w:rPr>
      </w:pPr>
      <w:r w:rsidRPr="00704B30">
        <w:rPr>
          <w:rFonts w:ascii="方正小标宋_GBK" w:eastAsia="方正小标宋_GBK" w:hAnsi="宋体" w:cs="宋体" w:hint="eastAsia"/>
          <w:color w:val="333333"/>
          <w:kern w:val="0"/>
          <w:sz w:val="24"/>
          <w:szCs w:val="24"/>
        </w:rPr>
        <w:t>大足区“助保贷”贷款业务审批流程表</w:t>
      </w:r>
    </w:p>
    <w:tbl>
      <w:tblPr>
        <w:tblW w:w="0" w:type="auto"/>
        <w:tblCellMar>
          <w:left w:w="0" w:type="dxa"/>
          <w:right w:w="0" w:type="dxa"/>
        </w:tblCellMar>
        <w:tblLook w:val="04A0" w:firstRow="1" w:lastRow="0" w:firstColumn="1" w:lastColumn="0" w:noHBand="0" w:noVBand="1"/>
      </w:tblPr>
      <w:tblGrid>
        <w:gridCol w:w="456"/>
        <w:gridCol w:w="724"/>
        <w:gridCol w:w="732"/>
        <w:gridCol w:w="510"/>
        <w:gridCol w:w="2600"/>
        <w:gridCol w:w="677"/>
        <w:gridCol w:w="2607"/>
      </w:tblGrid>
      <w:tr w:rsidR="00704B30" w:rsidRPr="00704B30" w:rsidTr="00704B30">
        <w:trPr>
          <w:trHeight w:val="360"/>
        </w:trPr>
        <w:tc>
          <w:tcPr>
            <w:tcW w:w="9272" w:type="dxa"/>
            <w:gridSpan w:val="7"/>
            <w:tcBorders>
              <w:top w:val="nil"/>
              <w:left w:val="nil"/>
              <w:bottom w:val="nil"/>
              <w:right w:val="nil"/>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45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项目申报单位：</w:t>
            </w:r>
          </w:p>
        </w:tc>
      </w:tr>
      <w:tr w:rsidR="00704B30" w:rsidRPr="00704B30" w:rsidTr="00704B30">
        <w:trPr>
          <w:trHeight w:val="743"/>
        </w:trPr>
        <w:tc>
          <w:tcPr>
            <w:tcW w:w="4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序号</w:t>
            </w:r>
          </w:p>
        </w:tc>
        <w:tc>
          <w:tcPr>
            <w:tcW w:w="79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项目</w:t>
            </w:r>
          </w:p>
        </w:tc>
        <w:tc>
          <w:tcPr>
            <w:tcW w:w="8058"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方正黑体_GBK" w:eastAsia="方正黑体_GBK" w:hAnsi="宋体" w:cs="宋体" w:hint="eastAsia"/>
                <w:color w:val="333333"/>
                <w:kern w:val="0"/>
                <w:sz w:val="24"/>
                <w:szCs w:val="24"/>
              </w:rPr>
              <w:t>内</w:t>
            </w:r>
            <w:proofErr w:type="gramStart"/>
            <w:r w:rsidRPr="00704B30">
              <w:rPr>
                <w:rFonts w:ascii="方正黑体_GBK" w:eastAsia="方正黑体_GBK" w:hAnsi="宋体" w:cs="宋体" w:hint="eastAsia"/>
                <w:color w:val="333333"/>
                <w:kern w:val="0"/>
                <w:sz w:val="24"/>
                <w:szCs w:val="24"/>
              </w:rPr>
              <w:t xml:space="preserve">　　　　</w:t>
            </w:r>
            <w:proofErr w:type="gramEnd"/>
            <w:r w:rsidRPr="00704B30">
              <w:rPr>
                <w:rFonts w:ascii="方正黑体_GBK" w:eastAsia="方正黑体_GBK" w:hAnsi="宋体" w:cs="宋体" w:hint="eastAsia"/>
                <w:color w:val="333333"/>
                <w:kern w:val="0"/>
                <w:sz w:val="24"/>
                <w:szCs w:val="24"/>
              </w:rPr>
              <w:t>容</w:t>
            </w:r>
          </w:p>
        </w:tc>
      </w:tr>
      <w:tr w:rsidR="00704B30" w:rsidRPr="00704B30" w:rsidTr="00704B30">
        <w:trPr>
          <w:trHeight w:val="375"/>
        </w:trPr>
        <w:tc>
          <w:tcPr>
            <w:tcW w:w="424"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1</w:t>
            </w:r>
          </w:p>
        </w:tc>
        <w:tc>
          <w:tcPr>
            <w:tcW w:w="790" w:type="dxa"/>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贷款</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单位</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基本</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lastRenderedPageBreak/>
              <w:t>情况</w:t>
            </w:r>
          </w:p>
        </w:tc>
        <w:tc>
          <w:tcPr>
            <w:tcW w:w="1325"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lastRenderedPageBreak/>
              <w:t>贷款额度</w:t>
            </w:r>
          </w:p>
        </w:tc>
        <w:tc>
          <w:tcPr>
            <w:tcW w:w="6733"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p>
        </w:tc>
      </w:tr>
      <w:tr w:rsidR="00704B30" w:rsidRPr="00704B30" w:rsidTr="00704B30">
        <w:trPr>
          <w:trHeight w:val="375"/>
        </w:trPr>
        <w:tc>
          <w:tcPr>
            <w:tcW w:w="0" w:type="auto"/>
            <w:vMerge/>
            <w:tcBorders>
              <w:top w:val="nil"/>
              <w:left w:val="single" w:sz="8" w:space="0" w:color="000000"/>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1325"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贷款期限</w:t>
            </w:r>
          </w:p>
        </w:tc>
        <w:tc>
          <w:tcPr>
            <w:tcW w:w="6733"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p>
        </w:tc>
      </w:tr>
      <w:tr w:rsidR="00704B30" w:rsidRPr="00704B30" w:rsidTr="00704B30">
        <w:trPr>
          <w:trHeight w:val="375"/>
        </w:trPr>
        <w:tc>
          <w:tcPr>
            <w:tcW w:w="0" w:type="auto"/>
            <w:vMerge/>
            <w:tcBorders>
              <w:top w:val="nil"/>
              <w:left w:val="single" w:sz="8" w:space="0" w:color="000000"/>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1325" w:type="dxa"/>
            <w:gridSpan w:val="2"/>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担保方式</w:t>
            </w:r>
          </w:p>
        </w:tc>
        <w:tc>
          <w:tcPr>
            <w:tcW w:w="6733" w:type="dxa"/>
            <w:gridSpan w:val="3"/>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p>
        </w:tc>
      </w:tr>
      <w:tr w:rsidR="00704B30" w:rsidRPr="00704B30" w:rsidTr="00704B30">
        <w:trPr>
          <w:trHeight w:val="480"/>
        </w:trPr>
        <w:tc>
          <w:tcPr>
            <w:tcW w:w="0" w:type="auto"/>
            <w:vMerge/>
            <w:tcBorders>
              <w:top w:val="nil"/>
              <w:left w:val="single" w:sz="8" w:space="0" w:color="000000"/>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1325" w:type="dxa"/>
            <w:gridSpan w:val="2"/>
            <w:tcBorders>
              <w:top w:val="single" w:sz="8" w:space="0" w:color="000000"/>
              <w:left w:val="nil"/>
              <w:bottom w:val="nil"/>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行业类型</w:t>
            </w:r>
          </w:p>
        </w:tc>
        <w:tc>
          <w:tcPr>
            <w:tcW w:w="6733" w:type="dxa"/>
            <w:gridSpan w:val="3"/>
            <w:tcBorders>
              <w:top w:val="single" w:sz="8" w:space="0" w:color="000000"/>
              <w:left w:val="nil"/>
              <w:bottom w:val="nil"/>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p>
        </w:tc>
      </w:tr>
      <w:tr w:rsidR="00704B30" w:rsidRPr="00704B30" w:rsidTr="00704B30">
        <w:trPr>
          <w:trHeight w:val="613"/>
        </w:trPr>
        <w:tc>
          <w:tcPr>
            <w:tcW w:w="424"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2</w:t>
            </w:r>
          </w:p>
        </w:tc>
        <w:tc>
          <w:tcPr>
            <w:tcW w:w="790" w:type="dxa"/>
            <w:vMerge w:val="restart"/>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助保</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贷业</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proofErr w:type="gramStart"/>
            <w:r w:rsidRPr="00704B30">
              <w:rPr>
                <w:rFonts w:ascii="宋体" w:eastAsia="宋体" w:hAnsi="宋体" w:cs="宋体" w:hint="eastAsia"/>
                <w:color w:val="333333"/>
                <w:kern w:val="0"/>
                <w:sz w:val="24"/>
                <w:szCs w:val="24"/>
              </w:rPr>
              <w:t>务</w:t>
            </w:r>
            <w:proofErr w:type="gramEnd"/>
            <w:r w:rsidRPr="00704B30">
              <w:rPr>
                <w:rFonts w:ascii="宋体" w:eastAsia="宋体" w:hAnsi="宋体" w:cs="宋体" w:hint="eastAsia"/>
                <w:color w:val="333333"/>
                <w:kern w:val="0"/>
                <w:sz w:val="24"/>
                <w:szCs w:val="24"/>
              </w:rPr>
              <w:t>推</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荐</w:t>
            </w:r>
          </w:p>
        </w:tc>
        <w:tc>
          <w:tcPr>
            <w:tcW w:w="4305" w:type="dxa"/>
            <w:gridSpan w:val="3"/>
            <w:tcBorders>
              <w:top w:val="single" w:sz="8" w:space="0" w:color="000000"/>
              <w:left w:val="single" w:sz="8" w:space="0" w:color="000000"/>
              <w:bottom w:val="nil"/>
              <w:right w:val="nil"/>
            </w:tcBorders>
            <w:shd w:val="clear" w:color="auto" w:fill="auto"/>
            <w:tcMar>
              <w:top w:w="0" w:type="dxa"/>
              <w:left w:w="108" w:type="dxa"/>
              <w:bottom w:w="0" w:type="dxa"/>
              <w:right w:w="108" w:type="dxa"/>
            </w:tcMar>
            <w:vAlign w:val="bottom"/>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经办人 ：</w:t>
            </w:r>
          </w:p>
        </w:tc>
        <w:tc>
          <w:tcPr>
            <w:tcW w:w="3753" w:type="dxa"/>
            <w:gridSpan w:val="2"/>
            <w:tcBorders>
              <w:top w:val="single" w:sz="8" w:space="0" w:color="000000"/>
              <w:left w:val="single" w:sz="8" w:space="0" w:color="000000"/>
              <w:bottom w:val="nil"/>
              <w:right w:val="single" w:sz="8" w:space="0" w:color="000000"/>
            </w:tcBorders>
            <w:shd w:val="clear" w:color="auto" w:fill="auto"/>
            <w:tcMar>
              <w:top w:w="0" w:type="dxa"/>
              <w:left w:w="108" w:type="dxa"/>
              <w:bottom w:w="0" w:type="dxa"/>
              <w:right w:w="108" w:type="dxa"/>
            </w:tcMar>
            <w:vAlign w:val="bottom"/>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负责人签字（公章）：</w:t>
            </w:r>
          </w:p>
        </w:tc>
      </w:tr>
      <w:tr w:rsidR="00704B30" w:rsidRPr="00704B30" w:rsidTr="00704B30">
        <w:trPr>
          <w:trHeight w:val="70"/>
        </w:trPr>
        <w:tc>
          <w:tcPr>
            <w:tcW w:w="0" w:type="auto"/>
            <w:vMerge/>
            <w:tcBorders>
              <w:top w:val="nil"/>
              <w:left w:val="single" w:sz="8" w:space="0" w:color="000000"/>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nil"/>
              <w:bottom w:val="single" w:sz="8" w:space="0" w:color="000000"/>
              <w:right w:val="nil"/>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4305" w:type="dxa"/>
            <w:gridSpan w:val="3"/>
            <w:tcBorders>
              <w:top w:val="nil"/>
              <w:left w:val="single" w:sz="8" w:space="0" w:color="000000"/>
              <w:bottom w:val="nil"/>
              <w:right w:val="nil"/>
            </w:tcBorders>
            <w:shd w:val="clear" w:color="auto" w:fill="auto"/>
            <w:tcMar>
              <w:top w:w="0" w:type="dxa"/>
              <w:left w:w="108" w:type="dxa"/>
              <w:bottom w:w="0" w:type="dxa"/>
              <w:right w:w="108" w:type="dxa"/>
            </w:tcMar>
            <w:vAlign w:val="bottom"/>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　　　　　　　　　　　　年 月 日</w:t>
            </w:r>
          </w:p>
        </w:tc>
        <w:tc>
          <w:tcPr>
            <w:tcW w:w="3753"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　　　　　　　　　年 月 日</w:t>
            </w:r>
          </w:p>
        </w:tc>
      </w:tr>
      <w:tr w:rsidR="00704B30" w:rsidRPr="00704B30" w:rsidTr="00704B30">
        <w:trPr>
          <w:trHeight w:val="450"/>
        </w:trPr>
        <w:tc>
          <w:tcPr>
            <w:tcW w:w="424"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3</w:t>
            </w:r>
          </w:p>
        </w:tc>
        <w:tc>
          <w:tcPr>
            <w:tcW w:w="790" w:type="dxa"/>
            <w:vMerge w:val="restart"/>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助保</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贷业</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proofErr w:type="gramStart"/>
            <w:r w:rsidRPr="00704B30">
              <w:rPr>
                <w:rFonts w:ascii="宋体" w:eastAsia="宋体" w:hAnsi="宋体" w:cs="宋体" w:hint="eastAsia"/>
                <w:color w:val="333333"/>
                <w:kern w:val="0"/>
                <w:sz w:val="24"/>
                <w:szCs w:val="24"/>
              </w:rPr>
              <w:t>务</w:t>
            </w:r>
            <w:proofErr w:type="gramEnd"/>
            <w:r w:rsidRPr="00704B30">
              <w:rPr>
                <w:rFonts w:ascii="宋体" w:eastAsia="宋体" w:hAnsi="宋体" w:cs="宋体" w:hint="eastAsia"/>
                <w:color w:val="333333"/>
                <w:kern w:val="0"/>
                <w:sz w:val="24"/>
                <w:szCs w:val="24"/>
              </w:rPr>
              <w:t>确</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认</w:t>
            </w:r>
          </w:p>
        </w:tc>
        <w:tc>
          <w:tcPr>
            <w:tcW w:w="771"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项目</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主管</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部门</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或银</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行</w:t>
            </w:r>
          </w:p>
        </w:tc>
        <w:tc>
          <w:tcPr>
            <w:tcW w:w="3534" w:type="dxa"/>
            <w:gridSpan w:val="2"/>
            <w:tcBorders>
              <w:top w:val="nil"/>
              <w:left w:val="nil"/>
              <w:bottom w:val="nil"/>
              <w:right w:val="single" w:sz="8" w:space="0" w:color="000000"/>
            </w:tcBorders>
            <w:shd w:val="clear" w:color="auto" w:fill="auto"/>
            <w:tcMar>
              <w:top w:w="0" w:type="dxa"/>
              <w:left w:w="108" w:type="dxa"/>
              <w:bottom w:w="0" w:type="dxa"/>
              <w:right w:w="108" w:type="dxa"/>
            </w:tcMar>
            <w:vAlign w:val="bottom"/>
            <w:hideMark/>
          </w:tcPr>
          <w:p w:rsidR="00704B30" w:rsidRPr="00704B30" w:rsidRDefault="00704B30" w:rsidP="00704B30">
            <w:pPr>
              <w:widowControl/>
              <w:spacing w:line="320" w:lineRule="atLeast"/>
              <w:ind w:firstLine="943"/>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经办人：</w:t>
            </w:r>
          </w:p>
        </w:tc>
        <w:tc>
          <w:tcPr>
            <w:tcW w:w="732" w:type="dxa"/>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财政部门</w:t>
            </w:r>
          </w:p>
        </w:tc>
        <w:tc>
          <w:tcPr>
            <w:tcW w:w="3021" w:type="dxa"/>
            <w:tcBorders>
              <w:top w:val="single" w:sz="8" w:space="0" w:color="000000"/>
              <w:left w:val="nil"/>
              <w:bottom w:val="nil"/>
              <w:right w:val="single" w:sz="8" w:space="0" w:color="000000"/>
            </w:tcBorders>
            <w:shd w:val="clear" w:color="auto" w:fill="auto"/>
            <w:tcMar>
              <w:top w:w="0" w:type="dxa"/>
              <w:left w:w="108" w:type="dxa"/>
              <w:bottom w:w="0" w:type="dxa"/>
              <w:right w:w="108" w:type="dxa"/>
            </w:tcMar>
            <w:vAlign w:val="bottom"/>
            <w:hideMark/>
          </w:tcPr>
          <w:p w:rsidR="00704B30" w:rsidRPr="00704B30" w:rsidRDefault="00704B30" w:rsidP="00704B30">
            <w:pPr>
              <w:widowControl/>
              <w:spacing w:line="320" w:lineRule="atLeast"/>
              <w:ind w:firstLine="472"/>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经办人：</w:t>
            </w:r>
          </w:p>
        </w:tc>
      </w:tr>
      <w:tr w:rsidR="00704B30" w:rsidRPr="00704B30" w:rsidTr="00704B30">
        <w:trPr>
          <w:trHeight w:val="450"/>
        </w:trPr>
        <w:tc>
          <w:tcPr>
            <w:tcW w:w="0" w:type="auto"/>
            <w:vMerge/>
            <w:tcBorders>
              <w:top w:val="nil"/>
              <w:left w:val="single" w:sz="8" w:space="0" w:color="000000"/>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nil"/>
              <w:bottom w:val="single" w:sz="8" w:space="0" w:color="000000"/>
              <w:right w:val="nil"/>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3534"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　　　　　　　　年 月 日</w:t>
            </w:r>
          </w:p>
        </w:tc>
        <w:tc>
          <w:tcPr>
            <w:tcW w:w="0" w:type="auto"/>
            <w:vMerge/>
            <w:tcBorders>
              <w:top w:val="nil"/>
              <w:left w:val="nil"/>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3021"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　　　　　　年 月 日</w:t>
            </w:r>
          </w:p>
        </w:tc>
      </w:tr>
      <w:tr w:rsidR="00704B30" w:rsidRPr="00704B30" w:rsidTr="00704B30">
        <w:trPr>
          <w:trHeight w:val="450"/>
        </w:trPr>
        <w:tc>
          <w:tcPr>
            <w:tcW w:w="0" w:type="auto"/>
            <w:vMerge/>
            <w:tcBorders>
              <w:top w:val="nil"/>
              <w:left w:val="single" w:sz="8" w:space="0" w:color="000000"/>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nil"/>
              <w:bottom w:val="single" w:sz="8" w:space="0" w:color="000000"/>
              <w:right w:val="nil"/>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3534" w:type="dxa"/>
            <w:gridSpan w:val="2"/>
            <w:tcBorders>
              <w:top w:val="nil"/>
              <w:left w:val="nil"/>
              <w:bottom w:val="nil"/>
              <w:right w:val="single" w:sz="8" w:space="0" w:color="000000"/>
            </w:tcBorders>
            <w:shd w:val="clear" w:color="auto" w:fill="auto"/>
            <w:tcMar>
              <w:top w:w="0" w:type="dxa"/>
              <w:left w:w="108" w:type="dxa"/>
              <w:bottom w:w="0" w:type="dxa"/>
              <w:right w:w="108" w:type="dxa"/>
            </w:tcMar>
            <w:vAlign w:val="bottom"/>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负责人签字（公章）：</w:t>
            </w:r>
          </w:p>
        </w:tc>
        <w:tc>
          <w:tcPr>
            <w:tcW w:w="0" w:type="auto"/>
            <w:vMerge/>
            <w:tcBorders>
              <w:top w:val="nil"/>
              <w:left w:val="nil"/>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3021" w:type="dxa"/>
            <w:tcBorders>
              <w:top w:val="nil"/>
              <w:left w:val="nil"/>
              <w:bottom w:val="nil"/>
              <w:right w:val="single" w:sz="8" w:space="0" w:color="000000"/>
            </w:tcBorders>
            <w:shd w:val="clear" w:color="auto" w:fill="auto"/>
            <w:tcMar>
              <w:top w:w="0" w:type="dxa"/>
              <w:left w:w="108" w:type="dxa"/>
              <w:bottom w:w="0" w:type="dxa"/>
              <w:right w:w="108" w:type="dxa"/>
            </w:tcMar>
            <w:vAlign w:val="bottom"/>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负责人签字（公章）：</w:t>
            </w:r>
          </w:p>
        </w:tc>
      </w:tr>
      <w:tr w:rsidR="00704B30" w:rsidRPr="00704B30" w:rsidTr="00704B30">
        <w:trPr>
          <w:trHeight w:val="450"/>
        </w:trPr>
        <w:tc>
          <w:tcPr>
            <w:tcW w:w="0" w:type="auto"/>
            <w:vMerge/>
            <w:tcBorders>
              <w:top w:val="nil"/>
              <w:left w:val="single" w:sz="8" w:space="0" w:color="000000"/>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nil"/>
              <w:bottom w:val="single" w:sz="8" w:space="0" w:color="000000"/>
              <w:right w:val="nil"/>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3534" w:type="dxa"/>
            <w:gridSpan w:val="2"/>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　　　　　　　　年 月 日</w:t>
            </w:r>
          </w:p>
        </w:tc>
        <w:tc>
          <w:tcPr>
            <w:tcW w:w="0" w:type="auto"/>
            <w:vMerge/>
            <w:tcBorders>
              <w:top w:val="nil"/>
              <w:left w:val="nil"/>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3021" w:type="dxa"/>
            <w:tcBorders>
              <w:top w:val="nil"/>
              <w:left w:val="nil"/>
              <w:bottom w:val="nil"/>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　　　　　　年 月 日</w:t>
            </w:r>
          </w:p>
        </w:tc>
      </w:tr>
      <w:tr w:rsidR="00704B30" w:rsidRPr="00704B30" w:rsidTr="00704B30">
        <w:trPr>
          <w:trHeight w:val="450"/>
        </w:trPr>
        <w:tc>
          <w:tcPr>
            <w:tcW w:w="424" w:type="dxa"/>
            <w:vMerge w:val="restart"/>
            <w:tcBorders>
              <w:top w:val="nil"/>
              <w:left w:val="single" w:sz="8" w:space="0" w:color="000000"/>
              <w:bottom w:val="single" w:sz="8" w:space="0" w:color="000000"/>
              <w:right w:val="nil"/>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4</w:t>
            </w:r>
          </w:p>
        </w:tc>
        <w:tc>
          <w:tcPr>
            <w:tcW w:w="790"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助保</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金代</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偿</w:t>
            </w:r>
          </w:p>
        </w:tc>
        <w:tc>
          <w:tcPr>
            <w:tcW w:w="771" w:type="dxa"/>
            <w:vMerge w:val="restart"/>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合作</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银行</w:t>
            </w:r>
          </w:p>
        </w:tc>
        <w:tc>
          <w:tcPr>
            <w:tcW w:w="3534" w:type="dxa"/>
            <w:gridSpan w:val="2"/>
            <w:tcBorders>
              <w:top w:val="single" w:sz="8" w:space="0" w:color="000000"/>
              <w:left w:val="single" w:sz="8" w:space="0" w:color="000000"/>
              <w:bottom w:val="nil"/>
              <w:right w:val="single" w:sz="8" w:space="0" w:color="000000"/>
            </w:tcBorders>
            <w:shd w:val="clear" w:color="auto" w:fill="auto"/>
            <w:tcMar>
              <w:top w:w="0" w:type="dxa"/>
              <w:left w:w="108" w:type="dxa"/>
              <w:bottom w:w="0" w:type="dxa"/>
              <w:right w:w="108" w:type="dxa"/>
            </w:tcMar>
            <w:vAlign w:val="bottom"/>
            <w:hideMark/>
          </w:tcPr>
          <w:p w:rsidR="00704B30" w:rsidRPr="00704B30" w:rsidRDefault="00704B30" w:rsidP="00704B30">
            <w:pPr>
              <w:widowControl/>
              <w:spacing w:line="320" w:lineRule="atLeast"/>
              <w:ind w:firstLine="943"/>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经办人：</w:t>
            </w:r>
          </w:p>
        </w:tc>
        <w:tc>
          <w:tcPr>
            <w:tcW w:w="732" w:type="dxa"/>
            <w:vMerge w:val="restart"/>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财政部门</w:t>
            </w:r>
          </w:p>
        </w:tc>
        <w:tc>
          <w:tcPr>
            <w:tcW w:w="3021" w:type="dxa"/>
            <w:tcBorders>
              <w:top w:val="single" w:sz="8" w:space="0" w:color="000000"/>
              <w:left w:val="single" w:sz="8" w:space="0" w:color="000000"/>
              <w:bottom w:val="nil"/>
              <w:right w:val="single" w:sz="8" w:space="0" w:color="000000"/>
            </w:tcBorders>
            <w:shd w:val="clear" w:color="auto" w:fill="auto"/>
            <w:tcMar>
              <w:top w:w="0" w:type="dxa"/>
              <w:left w:w="108" w:type="dxa"/>
              <w:bottom w:w="0" w:type="dxa"/>
              <w:right w:w="108" w:type="dxa"/>
            </w:tcMar>
            <w:vAlign w:val="bottom"/>
            <w:hideMark/>
          </w:tcPr>
          <w:p w:rsidR="00704B30" w:rsidRPr="00704B30" w:rsidRDefault="00704B30" w:rsidP="00704B30">
            <w:pPr>
              <w:widowControl/>
              <w:spacing w:line="320" w:lineRule="atLeast"/>
              <w:ind w:firstLine="472"/>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经办人：</w:t>
            </w:r>
          </w:p>
        </w:tc>
      </w:tr>
      <w:tr w:rsidR="00704B30" w:rsidRPr="00704B30" w:rsidTr="00704B30">
        <w:trPr>
          <w:trHeight w:val="450"/>
        </w:trPr>
        <w:tc>
          <w:tcPr>
            <w:tcW w:w="0" w:type="auto"/>
            <w:vMerge/>
            <w:tcBorders>
              <w:top w:val="nil"/>
              <w:left w:val="single" w:sz="8" w:space="0" w:color="000000"/>
              <w:bottom w:val="single" w:sz="8" w:space="0" w:color="000000"/>
              <w:right w:val="nil"/>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nil"/>
              <w:bottom w:val="single" w:sz="8" w:space="0" w:color="000000"/>
              <w:right w:val="nil"/>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3534" w:type="dxa"/>
            <w:gridSpan w:val="2"/>
            <w:tcBorders>
              <w:top w:val="nil"/>
              <w:left w:val="single" w:sz="8" w:space="0" w:color="000000"/>
              <w:bottom w:val="nil"/>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　　　　　　　　年 月 日</w:t>
            </w:r>
          </w:p>
        </w:tc>
        <w:tc>
          <w:tcPr>
            <w:tcW w:w="0" w:type="auto"/>
            <w:vMerge/>
            <w:tcBorders>
              <w:top w:val="nil"/>
              <w:left w:val="nil"/>
              <w:bottom w:val="single" w:sz="8" w:space="0" w:color="000000"/>
              <w:right w:val="nil"/>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3021"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　　　　　　年 月 日</w:t>
            </w:r>
          </w:p>
        </w:tc>
      </w:tr>
      <w:tr w:rsidR="00704B30" w:rsidRPr="00704B30" w:rsidTr="00704B30">
        <w:trPr>
          <w:trHeight w:val="450"/>
        </w:trPr>
        <w:tc>
          <w:tcPr>
            <w:tcW w:w="0" w:type="auto"/>
            <w:vMerge/>
            <w:tcBorders>
              <w:top w:val="nil"/>
              <w:left w:val="single" w:sz="8" w:space="0" w:color="000000"/>
              <w:bottom w:val="single" w:sz="8" w:space="0" w:color="000000"/>
              <w:right w:val="nil"/>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nil"/>
              <w:bottom w:val="single" w:sz="8" w:space="0" w:color="000000"/>
              <w:right w:val="nil"/>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3534" w:type="dxa"/>
            <w:gridSpan w:val="2"/>
            <w:tcBorders>
              <w:top w:val="single" w:sz="8" w:space="0" w:color="000000"/>
              <w:left w:val="single" w:sz="8" w:space="0" w:color="000000"/>
              <w:bottom w:val="nil"/>
              <w:right w:val="single" w:sz="8" w:space="0" w:color="000000"/>
            </w:tcBorders>
            <w:shd w:val="clear" w:color="auto" w:fill="auto"/>
            <w:tcMar>
              <w:top w:w="0" w:type="dxa"/>
              <w:left w:w="108" w:type="dxa"/>
              <w:bottom w:w="0" w:type="dxa"/>
              <w:right w:w="108" w:type="dxa"/>
            </w:tcMar>
            <w:vAlign w:val="bottom"/>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负责人签字（公章）：</w:t>
            </w:r>
          </w:p>
        </w:tc>
        <w:tc>
          <w:tcPr>
            <w:tcW w:w="0" w:type="auto"/>
            <w:vMerge/>
            <w:tcBorders>
              <w:top w:val="nil"/>
              <w:left w:val="nil"/>
              <w:bottom w:val="single" w:sz="8" w:space="0" w:color="000000"/>
              <w:right w:val="nil"/>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3021" w:type="dxa"/>
            <w:tcBorders>
              <w:top w:val="single" w:sz="8" w:space="0" w:color="000000"/>
              <w:left w:val="single" w:sz="8" w:space="0" w:color="000000"/>
              <w:bottom w:val="nil"/>
              <w:right w:val="single" w:sz="8" w:space="0" w:color="000000"/>
            </w:tcBorders>
            <w:shd w:val="clear" w:color="auto" w:fill="auto"/>
            <w:tcMar>
              <w:top w:w="0" w:type="dxa"/>
              <w:left w:w="108" w:type="dxa"/>
              <w:bottom w:w="0" w:type="dxa"/>
              <w:right w:w="108" w:type="dxa"/>
            </w:tcMar>
            <w:vAlign w:val="bottom"/>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负责人签字（公章）：</w:t>
            </w:r>
          </w:p>
        </w:tc>
      </w:tr>
      <w:tr w:rsidR="00704B30" w:rsidRPr="00704B30" w:rsidTr="00704B30">
        <w:trPr>
          <w:trHeight w:val="450"/>
        </w:trPr>
        <w:tc>
          <w:tcPr>
            <w:tcW w:w="0" w:type="auto"/>
            <w:vMerge/>
            <w:tcBorders>
              <w:top w:val="nil"/>
              <w:left w:val="single" w:sz="8" w:space="0" w:color="000000"/>
              <w:bottom w:val="single" w:sz="8" w:space="0" w:color="000000"/>
              <w:right w:val="nil"/>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single" w:sz="8" w:space="0" w:color="000000"/>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nil"/>
              <w:bottom w:val="single" w:sz="8" w:space="0" w:color="000000"/>
              <w:right w:val="nil"/>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3534" w:type="dxa"/>
            <w:gridSpan w:val="2"/>
            <w:tcBorders>
              <w:top w:val="nil"/>
              <w:left w:val="single" w:sz="8" w:space="0" w:color="000000"/>
              <w:bottom w:val="nil"/>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　　　　　　　　年 月 日</w:t>
            </w:r>
          </w:p>
        </w:tc>
        <w:tc>
          <w:tcPr>
            <w:tcW w:w="0" w:type="auto"/>
            <w:vMerge/>
            <w:tcBorders>
              <w:top w:val="nil"/>
              <w:left w:val="nil"/>
              <w:bottom w:val="single" w:sz="8" w:space="0" w:color="000000"/>
              <w:right w:val="nil"/>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3021"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　　　　　　年 月 日</w:t>
            </w:r>
          </w:p>
        </w:tc>
      </w:tr>
      <w:tr w:rsidR="00704B30" w:rsidRPr="00704B30" w:rsidTr="00704B30">
        <w:trPr>
          <w:trHeight w:val="450"/>
        </w:trPr>
        <w:tc>
          <w:tcPr>
            <w:tcW w:w="424"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5</w:t>
            </w:r>
          </w:p>
        </w:tc>
        <w:tc>
          <w:tcPr>
            <w:tcW w:w="790" w:type="dxa"/>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政府</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风险</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补偿</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金代</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偿</w:t>
            </w:r>
          </w:p>
        </w:tc>
        <w:tc>
          <w:tcPr>
            <w:tcW w:w="771" w:type="dxa"/>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合作</w:t>
            </w:r>
          </w:p>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银行</w:t>
            </w:r>
          </w:p>
        </w:tc>
        <w:tc>
          <w:tcPr>
            <w:tcW w:w="3534" w:type="dxa"/>
            <w:gridSpan w:val="2"/>
            <w:tcBorders>
              <w:top w:val="single" w:sz="8" w:space="0" w:color="000000"/>
              <w:left w:val="nil"/>
              <w:bottom w:val="nil"/>
              <w:right w:val="single" w:sz="8" w:space="0" w:color="000000"/>
            </w:tcBorders>
            <w:shd w:val="clear" w:color="auto" w:fill="auto"/>
            <w:tcMar>
              <w:top w:w="0" w:type="dxa"/>
              <w:left w:w="108" w:type="dxa"/>
              <w:bottom w:w="0" w:type="dxa"/>
              <w:right w:w="108" w:type="dxa"/>
            </w:tcMar>
            <w:vAlign w:val="bottom"/>
            <w:hideMark/>
          </w:tcPr>
          <w:p w:rsidR="00704B30" w:rsidRPr="00704B30" w:rsidRDefault="00704B30" w:rsidP="00704B30">
            <w:pPr>
              <w:widowControl/>
              <w:spacing w:line="320" w:lineRule="atLeast"/>
              <w:ind w:firstLine="943"/>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经办人：</w:t>
            </w:r>
          </w:p>
        </w:tc>
        <w:tc>
          <w:tcPr>
            <w:tcW w:w="732" w:type="dxa"/>
            <w:vMerge w:val="restart"/>
            <w:tcBorders>
              <w:top w:val="nil"/>
              <w:left w:val="nil"/>
              <w:bottom w:val="single" w:sz="8" w:space="0" w:color="000000"/>
              <w:right w:val="nil"/>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财政部门</w:t>
            </w:r>
          </w:p>
        </w:tc>
        <w:tc>
          <w:tcPr>
            <w:tcW w:w="3021" w:type="dxa"/>
            <w:tcBorders>
              <w:top w:val="single" w:sz="8" w:space="0" w:color="000000"/>
              <w:left w:val="single" w:sz="8" w:space="0" w:color="000000"/>
              <w:bottom w:val="nil"/>
              <w:right w:val="single" w:sz="8" w:space="0" w:color="000000"/>
            </w:tcBorders>
            <w:shd w:val="clear" w:color="auto" w:fill="auto"/>
            <w:tcMar>
              <w:top w:w="0" w:type="dxa"/>
              <w:left w:w="108" w:type="dxa"/>
              <w:bottom w:w="0" w:type="dxa"/>
              <w:right w:w="108" w:type="dxa"/>
            </w:tcMar>
            <w:vAlign w:val="bottom"/>
            <w:hideMark/>
          </w:tcPr>
          <w:p w:rsidR="00704B30" w:rsidRPr="00704B30" w:rsidRDefault="00704B30" w:rsidP="00704B30">
            <w:pPr>
              <w:widowControl/>
              <w:spacing w:line="320" w:lineRule="atLeast"/>
              <w:ind w:firstLine="472"/>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经办人：</w:t>
            </w:r>
          </w:p>
        </w:tc>
      </w:tr>
      <w:tr w:rsidR="00704B30" w:rsidRPr="00704B30" w:rsidTr="00704B30">
        <w:trPr>
          <w:trHeight w:val="450"/>
        </w:trPr>
        <w:tc>
          <w:tcPr>
            <w:tcW w:w="0" w:type="auto"/>
            <w:vMerge/>
            <w:tcBorders>
              <w:top w:val="nil"/>
              <w:left w:val="single" w:sz="8" w:space="0" w:color="000000"/>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3534"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　　　　　　　　年 月 日</w:t>
            </w:r>
          </w:p>
        </w:tc>
        <w:tc>
          <w:tcPr>
            <w:tcW w:w="0" w:type="auto"/>
            <w:vMerge/>
            <w:tcBorders>
              <w:top w:val="nil"/>
              <w:left w:val="nil"/>
              <w:bottom w:val="single" w:sz="8" w:space="0" w:color="000000"/>
              <w:right w:val="nil"/>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302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　　　　　　年 月 日</w:t>
            </w:r>
          </w:p>
        </w:tc>
      </w:tr>
      <w:tr w:rsidR="00704B30" w:rsidRPr="00704B30" w:rsidTr="00704B30">
        <w:trPr>
          <w:trHeight w:val="450"/>
        </w:trPr>
        <w:tc>
          <w:tcPr>
            <w:tcW w:w="0" w:type="auto"/>
            <w:vMerge/>
            <w:tcBorders>
              <w:top w:val="nil"/>
              <w:left w:val="single" w:sz="8" w:space="0" w:color="000000"/>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3534" w:type="dxa"/>
            <w:gridSpan w:val="2"/>
            <w:tcBorders>
              <w:top w:val="nil"/>
              <w:left w:val="nil"/>
              <w:bottom w:val="nil"/>
              <w:right w:val="single" w:sz="8" w:space="0" w:color="000000"/>
            </w:tcBorders>
            <w:shd w:val="clear" w:color="auto" w:fill="auto"/>
            <w:tcMar>
              <w:top w:w="0" w:type="dxa"/>
              <w:left w:w="108" w:type="dxa"/>
              <w:bottom w:w="0" w:type="dxa"/>
              <w:right w:w="108" w:type="dxa"/>
            </w:tcMar>
            <w:vAlign w:val="bottom"/>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负责人签字（公章）：</w:t>
            </w:r>
          </w:p>
        </w:tc>
        <w:tc>
          <w:tcPr>
            <w:tcW w:w="0" w:type="auto"/>
            <w:vMerge/>
            <w:tcBorders>
              <w:top w:val="nil"/>
              <w:left w:val="nil"/>
              <w:bottom w:val="single" w:sz="8" w:space="0" w:color="000000"/>
              <w:right w:val="nil"/>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3021" w:type="dxa"/>
            <w:tcBorders>
              <w:top w:val="nil"/>
              <w:left w:val="single" w:sz="8" w:space="0" w:color="000000"/>
              <w:bottom w:val="nil"/>
              <w:right w:val="single" w:sz="8" w:space="0" w:color="000000"/>
            </w:tcBorders>
            <w:shd w:val="clear" w:color="auto" w:fill="auto"/>
            <w:tcMar>
              <w:top w:w="0" w:type="dxa"/>
              <w:left w:w="108" w:type="dxa"/>
              <w:bottom w:w="0" w:type="dxa"/>
              <w:right w:w="108" w:type="dxa"/>
            </w:tcMar>
            <w:vAlign w:val="bottom"/>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负责人签字（公章）：</w:t>
            </w:r>
          </w:p>
        </w:tc>
      </w:tr>
      <w:tr w:rsidR="00704B30" w:rsidRPr="00704B30" w:rsidTr="00704B30">
        <w:trPr>
          <w:trHeight w:val="610"/>
        </w:trPr>
        <w:tc>
          <w:tcPr>
            <w:tcW w:w="0" w:type="auto"/>
            <w:vMerge/>
            <w:tcBorders>
              <w:top w:val="nil"/>
              <w:left w:val="single" w:sz="8" w:space="0" w:color="000000"/>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0" w:type="auto"/>
            <w:vMerge/>
            <w:tcBorders>
              <w:top w:val="nil"/>
              <w:left w:val="nil"/>
              <w:bottom w:val="single" w:sz="8" w:space="0" w:color="000000"/>
              <w:right w:val="single" w:sz="8" w:space="0" w:color="000000"/>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3534"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　　　　　　　　年 月 日</w:t>
            </w:r>
          </w:p>
        </w:tc>
        <w:tc>
          <w:tcPr>
            <w:tcW w:w="0" w:type="auto"/>
            <w:vMerge/>
            <w:tcBorders>
              <w:top w:val="nil"/>
              <w:left w:val="nil"/>
              <w:bottom w:val="single" w:sz="8" w:space="0" w:color="000000"/>
              <w:right w:val="nil"/>
            </w:tcBorders>
            <w:vAlign w:val="center"/>
            <w:hideMark/>
          </w:tcPr>
          <w:p w:rsidR="00704B30" w:rsidRPr="00704B30" w:rsidRDefault="00704B30" w:rsidP="00704B30">
            <w:pPr>
              <w:widowControl/>
              <w:spacing w:beforeAutospacing="1" w:afterAutospacing="1" w:line="450" w:lineRule="atLeast"/>
              <w:jc w:val="center"/>
              <w:rPr>
                <w:rFonts w:ascii="宋体" w:eastAsia="宋体" w:hAnsi="宋体" w:cs="宋体"/>
                <w:color w:val="333333"/>
                <w:kern w:val="0"/>
                <w:sz w:val="24"/>
                <w:szCs w:val="24"/>
              </w:rPr>
            </w:pPr>
          </w:p>
        </w:tc>
        <w:tc>
          <w:tcPr>
            <w:tcW w:w="3021"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704B30" w:rsidRPr="00704B30" w:rsidRDefault="00704B30" w:rsidP="00704B30">
            <w:pPr>
              <w:widowControl/>
              <w:spacing w:line="320" w:lineRule="atLeast"/>
              <w:jc w:val="center"/>
              <w:rPr>
                <w:rFonts w:ascii="宋体" w:eastAsia="宋体" w:hAnsi="宋体" w:cs="宋体"/>
                <w:color w:val="333333"/>
                <w:kern w:val="0"/>
                <w:sz w:val="24"/>
                <w:szCs w:val="24"/>
              </w:rPr>
            </w:pPr>
            <w:r w:rsidRPr="00704B30">
              <w:rPr>
                <w:rFonts w:ascii="宋体" w:eastAsia="宋体" w:hAnsi="宋体" w:cs="宋体" w:hint="eastAsia"/>
                <w:color w:val="333333"/>
                <w:kern w:val="0"/>
                <w:sz w:val="24"/>
                <w:szCs w:val="24"/>
              </w:rPr>
              <w:t xml:space="preserve">　　　　　　年 月 日</w:t>
            </w:r>
          </w:p>
        </w:tc>
      </w:tr>
    </w:tbl>
    <w:p w:rsidR="006F4281" w:rsidRDefault="006F4281"/>
    <w:sectPr w:rsidR="006F42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61"/>
    <w:rsid w:val="006F4281"/>
    <w:rsid w:val="00704B30"/>
    <w:rsid w:val="00C91861"/>
    <w:rsid w:val="00C94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A04EF-41D5-4FBA-AF6F-20F3AC47D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55106">
      <w:bodyDiv w:val="1"/>
      <w:marLeft w:val="0"/>
      <w:marRight w:val="0"/>
      <w:marTop w:val="0"/>
      <w:marBottom w:val="0"/>
      <w:divBdr>
        <w:top w:val="none" w:sz="0" w:space="0" w:color="auto"/>
        <w:left w:val="none" w:sz="0" w:space="0" w:color="auto"/>
        <w:bottom w:val="none" w:sz="0" w:space="0" w:color="auto"/>
        <w:right w:val="none" w:sz="0" w:space="0" w:color="auto"/>
      </w:divBdr>
      <w:divsChild>
        <w:div w:id="1606884298">
          <w:marLeft w:val="0"/>
          <w:marRight w:val="0"/>
          <w:marTop w:val="0"/>
          <w:marBottom w:val="0"/>
          <w:divBdr>
            <w:top w:val="none" w:sz="0" w:space="0" w:color="auto"/>
            <w:left w:val="none" w:sz="0" w:space="0" w:color="auto"/>
            <w:bottom w:val="none" w:sz="0" w:space="0" w:color="auto"/>
            <w:right w:val="none" w:sz="0" w:space="0" w:color="auto"/>
          </w:divBdr>
          <w:divsChild>
            <w:div w:id="1726181937">
              <w:marLeft w:val="0"/>
              <w:marRight w:val="0"/>
              <w:marTop w:val="0"/>
              <w:marBottom w:val="0"/>
              <w:divBdr>
                <w:top w:val="none" w:sz="0" w:space="0" w:color="auto"/>
                <w:left w:val="none" w:sz="0" w:space="0" w:color="auto"/>
                <w:bottom w:val="none" w:sz="0" w:space="0" w:color="auto"/>
                <w:right w:val="none" w:sz="0" w:space="0" w:color="auto"/>
              </w:divBdr>
              <w:divsChild>
                <w:div w:id="2102873102">
                  <w:marLeft w:val="0"/>
                  <w:marRight w:val="0"/>
                  <w:marTop w:val="0"/>
                  <w:marBottom w:val="0"/>
                  <w:divBdr>
                    <w:top w:val="none" w:sz="0" w:space="0" w:color="auto"/>
                    <w:left w:val="none" w:sz="0" w:space="0" w:color="auto"/>
                    <w:bottom w:val="none" w:sz="0" w:space="0" w:color="auto"/>
                    <w:right w:val="none" w:sz="0" w:space="0" w:color="auto"/>
                  </w:divBdr>
                  <w:divsChild>
                    <w:div w:id="1649089091">
                      <w:marLeft w:val="0"/>
                      <w:marRight w:val="0"/>
                      <w:marTop w:val="0"/>
                      <w:marBottom w:val="0"/>
                      <w:divBdr>
                        <w:top w:val="none" w:sz="0" w:space="0" w:color="auto"/>
                        <w:left w:val="none" w:sz="0" w:space="0" w:color="auto"/>
                        <w:bottom w:val="none" w:sz="0" w:space="0" w:color="auto"/>
                        <w:right w:val="none" w:sz="0" w:space="0" w:color="auto"/>
                      </w:divBdr>
                      <w:divsChild>
                        <w:div w:id="1575046766">
                          <w:marLeft w:val="0"/>
                          <w:marRight w:val="0"/>
                          <w:marTop w:val="0"/>
                          <w:marBottom w:val="0"/>
                          <w:divBdr>
                            <w:top w:val="none" w:sz="0" w:space="0" w:color="auto"/>
                            <w:left w:val="none" w:sz="0" w:space="0" w:color="auto"/>
                            <w:bottom w:val="none" w:sz="0" w:space="0" w:color="auto"/>
                            <w:right w:val="none" w:sz="0" w:space="0" w:color="auto"/>
                          </w:divBdr>
                          <w:divsChild>
                            <w:div w:id="251428798">
                              <w:marLeft w:val="0"/>
                              <w:marRight w:val="0"/>
                              <w:marTop w:val="0"/>
                              <w:marBottom w:val="0"/>
                              <w:divBdr>
                                <w:top w:val="single" w:sz="6" w:space="0" w:color="F8F8F8"/>
                                <w:left w:val="single" w:sz="6" w:space="0" w:color="F8F8F8"/>
                                <w:bottom w:val="single" w:sz="6" w:space="0" w:color="F8F8F8"/>
                                <w:right w:val="single" w:sz="6" w:space="0" w:color="F8F8F8"/>
                              </w:divBdr>
                            </w:div>
                            <w:div w:id="1521776561">
                              <w:marLeft w:val="0"/>
                              <w:marRight w:val="0"/>
                              <w:marTop w:val="0"/>
                              <w:marBottom w:val="0"/>
                              <w:divBdr>
                                <w:top w:val="single" w:sz="6" w:space="0" w:color="F8F8F8"/>
                                <w:left w:val="single" w:sz="6" w:space="0" w:color="F8F8F8"/>
                                <w:bottom w:val="single" w:sz="6" w:space="0" w:color="F8F8F8"/>
                                <w:right w:val="single" w:sz="6" w:space="0" w:color="F8F8F8"/>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880</Words>
  <Characters>5022</Characters>
  <Application>Microsoft Office Word</Application>
  <DocSecurity>0</DocSecurity>
  <Lines>41</Lines>
  <Paragraphs>11</Paragraphs>
  <ScaleCrop>false</ScaleCrop>
  <Company/>
  <LinksUpToDate>false</LinksUpToDate>
  <CharactersWithSpaces>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3</cp:revision>
  <dcterms:created xsi:type="dcterms:W3CDTF">2018-05-20T17:19:00Z</dcterms:created>
  <dcterms:modified xsi:type="dcterms:W3CDTF">2018-05-20T17:19:00Z</dcterms:modified>
</cp:coreProperties>
</file>