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989" w:rsidRPr="001D1989" w:rsidRDefault="001D1989" w:rsidP="001D1989">
      <w:pPr>
        <w:widowControl/>
        <w:spacing w:line="600" w:lineRule="atLeast"/>
        <w:jc w:val="left"/>
        <w:outlineLvl w:val="0"/>
        <w:rPr>
          <w:rFonts w:ascii="宋体" w:eastAsia="宋体" w:hAnsi="宋体" w:cs="宋体"/>
          <w:kern w:val="36"/>
          <w:sz w:val="36"/>
          <w:szCs w:val="36"/>
        </w:rPr>
      </w:pPr>
      <w:bookmarkStart w:id="0" w:name="_GoBack"/>
      <w:r w:rsidRPr="001D1989">
        <w:rPr>
          <w:rFonts w:ascii="宋体" w:eastAsia="宋体" w:hAnsi="宋体" w:cs="宋体"/>
          <w:kern w:val="36"/>
          <w:sz w:val="36"/>
          <w:szCs w:val="36"/>
        </w:rPr>
        <w:t>平原县招商引资各项优惠政策</w:t>
      </w:r>
    </w:p>
    <w:bookmarkEnd w:id="0"/>
    <w:p w:rsidR="001D1989" w:rsidRPr="001D1989" w:rsidRDefault="001D1989" w:rsidP="001D1989">
      <w:pPr>
        <w:widowControl/>
        <w:spacing w:line="375" w:lineRule="atLeast"/>
        <w:jc w:val="left"/>
        <w:rPr>
          <w:rFonts w:ascii="宋体" w:eastAsia="宋体" w:hAnsi="宋体" w:cs="宋体"/>
          <w:color w:val="BBBBBB"/>
          <w:kern w:val="0"/>
          <w:sz w:val="18"/>
          <w:szCs w:val="18"/>
        </w:rPr>
      </w:pPr>
      <w:r w:rsidRPr="001D1989">
        <w:rPr>
          <w:rFonts w:ascii="宋体" w:eastAsia="宋体" w:hAnsi="宋体" w:cs="宋体"/>
          <w:color w:val="BBBBBB"/>
          <w:kern w:val="0"/>
          <w:sz w:val="18"/>
          <w:szCs w:val="18"/>
        </w:rPr>
        <w:t>作者：张玉祥</w:t>
      </w:r>
    </w:p>
    <w:p w:rsidR="001D1989" w:rsidRPr="001D1989" w:rsidRDefault="001D1989" w:rsidP="001D1989">
      <w:pPr>
        <w:widowControl/>
        <w:jc w:val="left"/>
        <w:rPr>
          <w:rFonts w:ascii="宋体" w:eastAsia="宋体" w:hAnsi="宋体" w:cs="宋体"/>
          <w:kern w:val="0"/>
          <w:sz w:val="24"/>
          <w:szCs w:val="24"/>
        </w:rPr>
      </w:pPr>
      <w:r w:rsidRPr="001D1989">
        <w:rPr>
          <w:rFonts w:ascii="宋体" w:eastAsia="宋体" w:hAnsi="宋体" w:cs="宋体"/>
          <w:noProof/>
          <w:kern w:val="0"/>
          <w:sz w:val="24"/>
          <w:szCs w:val="24"/>
        </w:rPr>
        <w:drawing>
          <wp:inline distT="0" distB="0" distL="0" distR="0">
            <wp:extent cx="158750" cy="158750"/>
            <wp:effectExtent l="0" t="0" r="0" b="0"/>
            <wp:docPr id="3" name="图片 3" descr="发布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布时间"/>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p w:rsidR="001D1989" w:rsidRPr="001D1989" w:rsidRDefault="001D1989" w:rsidP="001D1989">
      <w:pPr>
        <w:widowControl/>
        <w:spacing w:line="375" w:lineRule="atLeast"/>
        <w:jc w:val="left"/>
        <w:rPr>
          <w:rFonts w:ascii="宋体" w:eastAsia="宋体" w:hAnsi="宋体" w:cs="宋体"/>
          <w:color w:val="BBBBBB"/>
          <w:kern w:val="0"/>
          <w:sz w:val="18"/>
          <w:szCs w:val="18"/>
        </w:rPr>
      </w:pPr>
      <w:r w:rsidRPr="001D1989">
        <w:rPr>
          <w:rFonts w:ascii="宋体" w:eastAsia="宋体" w:hAnsi="宋体" w:cs="宋体"/>
          <w:color w:val="BBBBBB"/>
          <w:kern w:val="0"/>
          <w:sz w:val="18"/>
          <w:szCs w:val="18"/>
        </w:rPr>
        <w:t>2011/09/15/ 09:20</w:t>
      </w:r>
    </w:p>
    <w:p w:rsidR="001D1989" w:rsidRPr="001D1989" w:rsidRDefault="001D1989" w:rsidP="001D1989">
      <w:pPr>
        <w:widowControl/>
        <w:jc w:val="left"/>
        <w:rPr>
          <w:rFonts w:ascii="宋体" w:eastAsia="宋体" w:hAnsi="宋体" w:cs="宋体"/>
          <w:kern w:val="0"/>
          <w:sz w:val="24"/>
          <w:szCs w:val="24"/>
        </w:rPr>
      </w:pPr>
      <w:r w:rsidRPr="001D1989">
        <w:rPr>
          <w:rFonts w:ascii="宋体" w:eastAsia="宋体" w:hAnsi="宋体" w:cs="宋体"/>
          <w:noProof/>
          <w:kern w:val="0"/>
          <w:sz w:val="24"/>
          <w:szCs w:val="24"/>
        </w:rPr>
        <w:drawing>
          <wp:inline distT="0" distB="0" distL="0" distR="0">
            <wp:extent cx="209550" cy="158750"/>
            <wp:effectExtent l="0" t="0" r="0" b="0"/>
            <wp:docPr id="2" name="图片 2" descr="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来源"/>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58750"/>
                    </a:xfrm>
                    <a:prstGeom prst="rect">
                      <a:avLst/>
                    </a:prstGeom>
                    <a:noFill/>
                    <a:ln>
                      <a:noFill/>
                    </a:ln>
                  </pic:spPr>
                </pic:pic>
              </a:graphicData>
            </a:graphic>
          </wp:inline>
        </w:drawing>
      </w:r>
    </w:p>
    <w:p w:rsidR="001D1989" w:rsidRPr="001D1989" w:rsidRDefault="001D1989" w:rsidP="001D1989">
      <w:pPr>
        <w:widowControl/>
        <w:spacing w:line="375" w:lineRule="atLeast"/>
        <w:jc w:val="left"/>
        <w:rPr>
          <w:rFonts w:ascii="宋体" w:eastAsia="宋体" w:hAnsi="宋体" w:cs="宋体"/>
          <w:color w:val="BBBBBB"/>
          <w:kern w:val="0"/>
          <w:sz w:val="18"/>
          <w:szCs w:val="18"/>
        </w:rPr>
      </w:pPr>
      <w:r w:rsidRPr="001D1989">
        <w:rPr>
          <w:rFonts w:ascii="宋体" w:eastAsia="宋体" w:hAnsi="宋体" w:cs="宋体"/>
          <w:color w:val="BBBBBB"/>
          <w:kern w:val="0"/>
          <w:sz w:val="18"/>
          <w:szCs w:val="18"/>
        </w:rPr>
        <w:t>平原县招商引资委员会办</w:t>
      </w:r>
    </w:p>
    <w:p w:rsidR="001D1989" w:rsidRPr="001D1989" w:rsidRDefault="001D1989" w:rsidP="001D1989">
      <w:pPr>
        <w:widowControl/>
        <w:jc w:val="left"/>
        <w:rPr>
          <w:rFonts w:ascii="宋体" w:eastAsia="宋体" w:hAnsi="宋体" w:cs="宋体"/>
          <w:kern w:val="0"/>
          <w:sz w:val="20"/>
          <w:szCs w:val="20"/>
        </w:rPr>
      </w:pPr>
      <w:hyperlink r:id="rId6" w:tooltip="分享到" w:history="1">
        <w:r w:rsidRPr="001D1989">
          <w:rPr>
            <w:rFonts w:ascii="微软雅黑" w:eastAsia="微软雅黑" w:hAnsi="微软雅黑" w:cs="宋体" w:hint="eastAsia"/>
            <w:b/>
            <w:bCs/>
            <w:color w:val="333333"/>
            <w:kern w:val="0"/>
            <w:sz w:val="20"/>
            <w:szCs w:val="20"/>
            <w:u w:val="single"/>
            <w:bdr w:val="none" w:sz="0" w:space="0" w:color="auto" w:frame="1"/>
          </w:rPr>
          <w:t>分享到：</w:t>
        </w:r>
      </w:hyperlink>
      <w:r w:rsidRPr="001D1989">
        <w:rPr>
          <w:rFonts w:ascii="Arial" w:eastAsia="宋体" w:hAnsi="Arial" w:cs="Arial"/>
          <w:b/>
          <w:bCs/>
          <w:color w:val="333333"/>
          <w:kern w:val="0"/>
          <w:sz w:val="17"/>
          <w:szCs w:val="17"/>
          <w:bdr w:val="none" w:sz="0" w:space="0" w:color="auto" w:frame="1"/>
        </w:rPr>
        <w:t>0</w:t>
      </w:r>
    </w:p>
    <w:p w:rsidR="001D1989" w:rsidRPr="001D1989" w:rsidRDefault="001D1989" w:rsidP="001D1989">
      <w:pPr>
        <w:widowControl/>
        <w:shd w:val="clear" w:color="auto" w:fill="F7F7FF"/>
        <w:spacing w:line="405" w:lineRule="atLeast"/>
        <w:jc w:val="left"/>
        <w:outlineLvl w:val="1"/>
        <w:rPr>
          <w:rFonts w:ascii="Arial" w:eastAsia="宋体" w:hAnsi="Arial" w:cs="Arial"/>
          <w:color w:val="212E64"/>
          <w:kern w:val="0"/>
          <w:sz w:val="18"/>
          <w:szCs w:val="18"/>
        </w:rPr>
      </w:pPr>
      <w:r w:rsidRPr="001D1989">
        <w:rPr>
          <w:rFonts w:ascii="Arial" w:eastAsia="宋体" w:hAnsi="Arial" w:cs="Arial"/>
          <w:color w:val="FFFFFF"/>
          <w:kern w:val="0"/>
          <w:sz w:val="18"/>
          <w:szCs w:val="18"/>
          <w:bdr w:val="none" w:sz="0" w:space="0" w:color="auto" w:frame="1"/>
          <w:shd w:val="clear" w:color="auto" w:fill="608FAF"/>
        </w:rPr>
        <w:t>摘要</w:t>
      </w:r>
      <w:r w:rsidRPr="001D1989">
        <w:rPr>
          <w:rFonts w:ascii="宋体" w:eastAsia="宋体" w:hAnsi="宋体" w:cs="宋体" w:hint="eastAsia"/>
          <w:color w:val="608FAF"/>
          <w:kern w:val="0"/>
          <w:sz w:val="18"/>
          <w:szCs w:val="18"/>
          <w:bdr w:val="none" w:sz="0" w:space="0" w:color="auto" w:frame="1"/>
        </w:rPr>
        <w:t>◆</w:t>
      </w:r>
      <w:r w:rsidRPr="001D1989">
        <w:rPr>
          <w:rFonts w:ascii="Arial" w:eastAsia="宋体" w:hAnsi="Arial" w:cs="Arial"/>
          <w:color w:val="212E64"/>
          <w:kern w:val="0"/>
          <w:sz w:val="18"/>
          <w:szCs w:val="18"/>
        </w:rPr>
        <w:t>第一条</w:t>
      </w:r>
      <w:r w:rsidRPr="001D1989">
        <w:rPr>
          <w:rFonts w:ascii="Arial" w:eastAsia="宋体" w:hAnsi="Arial" w:cs="Arial"/>
          <w:color w:val="212E64"/>
          <w:kern w:val="0"/>
          <w:sz w:val="18"/>
          <w:szCs w:val="18"/>
        </w:rPr>
        <w:t xml:space="preserve"> </w:t>
      </w:r>
      <w:r w:rsidRPr="001D1989">
        <w:rPr>
          <w:rFonts w:ascii="Arial" w:eastAsia="宋体" w:hAnsi="Arial" w:cs="Arial"/>
          <w:color w:val="212E64"/>
          <w:kern w:val="0"/>
          <w:sz w:val="18"/>
          <w:szCs w:val="18"/>
        </w:rPr>
        <w:t>土地优惠政策</w:t>
      </w:r>
      <w:r w:rsidRPr="001D1989">
        <w:rPr>
          <w:rFonts w:ascii="Arial" w:eastAsia="宋体" w:hAnsi="Arial" w:cs="Arial"/>
          <w:color w:val="212E64"/>
          <w:kern w:val="0"/>
          <w:sz w:val="18"/>
          <w:szCs w:val="18"/>
        </w:rPr>
        <w:t xml:space="preserve"> 1</w:t>
      </w:r>
      <w:r w:rsidRPr="001D1989">
        <w:rPr>
          <w:rFonts w:ascii="Arial" w:eastAsia="宋体" w:hAnsi="Arial" w:cs="Arial"/>
          <w:color w:val="212E64"/>
          <w:kern w:val="0"/>
          <w:sz w:val="18"/>
          <w:szCs w:val="18"/>
        </w:rPr>
        <w:t>、龙门经济技术开发区投资建厂的，政府以协议出让方式供应土地，投资商占用的土地属农用地的，县政府负责占补平衡，投资商免缴耕地开垦费。投资商也可以</w:t>
      </w:r>
    </w:p>
    <w:p w:rsidR="001D1989" w:rsidRPr="001D1989" w:rsidRDefault="001D1989" w:rsidP="001D1989">
      <w:pPr>
        <w:widowControl/>
        <w:shd w:val="clear" w:color="auto" w:fill="FFFFFF"/>
        <w:spacing w:line="450" w:lineRule="atLeast"/>
        <w:jc w:val="left"/>
        <w:rPr>
          <w:rFonts w:ascii="Arial" w:eastAsia="宋体" w:hAnsi="Arial" w:cs="Arial"/>
          <w:color w:val="444444"/>
          <w:kern w:val="0"/>
          <w:sz w:val="24"/>
          <w:szCs w:val="24"/>
        </w:rPr>
      </w:pPr>
      <w:r w:rsidRPr="001D1989">
        <w:rPr>
          <w:rFonts w:ascii="Arial" w:eastAsia="宋体" w:hAnsi="Arial" w:cs="Arial"/>
          <w:b/>
          <w:bCs/>
          <w:color w:val="444444"/>
          <w:kern w:val="0"/>
          <w:sz w:val="24"/>
          <w:szCs w:val="24"/>
          <w:bdr w:val="none" w:sz="0" w:space="0" w:color="auto" w:frame="1"/>
        </w:rPr>
        <w:t>第一条</w:t>
      </w:r>
      <w:r w:rsidRPr="001D1989">
        <w:rPr>
          <w:rFonts w:ascii="Arial" w:eastAsia="宋体" w:hAnsi="Arial" w:cs="Arial"/>
          <w:b/>
          <w:bCs/>
          <w:color w:val="444444"/>
          <w:kern w:val="0"/>
          <w:sz w:val="24"/>
          <w:szCs w:val="24"/>
          <w:bdr w:val="none" w:sz="0" w:space="0" w:color="auto" w:frame="1"/>
        </w:rPr>
        <w:t xml:space="preserve"> </w:t>
      </w:r>
      <w:r w:rsidRPr="001D1989">
        <w:rPr>
          <w:rFonts w:ascii="Arial" w:eastAsia="宋体" w:hAnsi="Arial" w:cs="Arial"/>
          <w:b/>
          <w:bCs/>
          <w:color w:val="444444"/>
          <w:kern w:val="0"/>
          <w:sz w:val="24"/>
          <w:szCs w:val="24"/>
          <w:bdr w:val="none" w:sz="0" w:space="0" w:color="auto" w:frame="1"/>
        </w:rPr>
        <w:t>土地优惠政策</w:t>
      </w:r>
    </w:p>
    <w:p w:rsidR="001D1989" w:rsidRPr="001D1989" w:rsidRDefault="001D1989" w:rsidP="001D1989">
      <w:pPr>
        <w:widowControl/>
        <w:shd w:val="clear" w:color="auto" w:fill="FFFFFF"/>
        <w:spacing w:line="450" w:lineRule="atLeast"/>
        <w:jc w:val="left"/>
        <w:rPr>
          <w:rFonts w:ascii="Arial" w:eastAsia="宋体" w:hAnsi="Arial" w:cs="Arial"/>
          <w:color w:val="444444"/>
          <w:kern w:val="0"/>
          <w:sz w:val="24"/>
          <w:szCs w:val="24"/>
        </w:rPr>
      </w:pPr>
      <w:r w:rsidRPr="001D1989">
        <w:rPr>
          <w:rFonts w:ascii="Arial" w:eastAsia="宋体" w:hAnsi="Arial" w:cs="Arial"/>
          <w:color w:val="444444"/>
          <w:kern w:val="0"/>
          <w:sz w:val="24"/>
          <w:szCs w:val="24"/>
        </w:rPr>
        <w:t>    1</w:t>
      </w:r>
      <w:r w:rsidRPr="001D1989">
        <w:rPr>
          <w:rFonts w:ascii="Arial" w:eastAsia="宋体" w:hAnsi="Arial" w:cs="Arial"/>
          <w:color w:val="444444"/>
          <w:kern w:val="0"/>
          <w:sz w:val="24"/>
          <w:szCs w:val="24"/>
        </w:rPr>
        <w:t>、龙门经济技术开发区</w:t>
      </w:r>
      <w:hyperlink r:id="rId7" w:tgtFrame="_blank" w:history="1">
        <w:r w:rsidRPr="001D1989">
          <w:rPr>
            <w:rFonts w:ascii="微软雅黑" w:eastAsia="微软雅黑" w:hAnsi="微软雅黑" w:cs="Arial" w:hint="eastAsia"/>
            <w:color w:val="CC0000"/>
            <w:kern w:val="0"/>
            <w:sz w:val="24"/>
            <w:szCs w:val="24"/>
            <w:u w:val="single"/>
            <w:bdr w:val="none" w:sz="0" w:space="0" w:color="auto" w:frame="1"/>
          </w:rPr>
          <w:t>投资</w:t>
        </w:r>
      </w:hyperlink>
      <w:r w:rsidRPr="001D1989">
        <w:rPr>
          <w:rFonts w:ascii="Arial" w:eastAsia="宋体" w:hAnsi="Arial" w:cs="Arial"/>
          <w:color w:val="444444"/>
          <w:kern w:val="0"/>
          <w:sz w:val="24"/>
          <w:szCs w:val="24"/>
        </w:rPr>
        <w:t>建厂的，政府以协议出让方式供应土地，</w:t>
      </w:r>
      <w:hyperlink r:id="rId8" w:tgtFrame="_blank" w:history="1">
        <w:r w:rsidRPr="001D1989">
          <w:rPr>
            <w:rFonts w:ascii="微软雅黑" w:eastAsia="微软雅黑" w:hAnsi="微软雅黑" w:cs="Arial" w:hint="eastAsia"/>
            <w:color w:val="CC0000"/>
            <w:kern w:val="0"/>
            <w:sz w:val="24"/>
            <w:szCs w:val="24"/>
            <w:u w:val="single"/>
            <w:bdr w:val="none" w:sz="0" w:space="0" w:color="auto" w:frame="1"/>
          </w:rPr>
          <w:t>投资</w:t>
        </w:r>
      </w:hyperlink>
      <w:r w:rsidRPr="001D1989">
        <w:rPr>
          <w:rFonts w:ascii="Arial" w:eastAsia="宋体" w:hAnsi="Arial" w:cs="Arial"/>
          <w:color w:val="444444"/>
          <w:kern w:val="0"/>
          <w:sz w:val="24"/>
          <w:szCs w:val="24"/>
        </w:rPr>
        <w:t>商占用的土地属农用地的，县政府负责占补平衡，投资商免缴耕地开垦费。投资商也可以国有土地租赁的方式获得土地。</w:t>
      </w:r>
    </w:p>
    <w:p w:rsidR="001D1989" w:rsidRPr="001D1989" w:rsidRDefault="001D1989" w:rsidP="001D1989">
      <w:pPr>
        <w:widowControl/>
        <w:shd w:val="clear" w:color="auto" w:fill="FFFFFF"/>
        <w:spacing w:line="450" w:lineRule="atLeast"/>
        <w:jc w:val="left"/>
        <w:rPr>
          <w:rFonts w:ascii="Arial" w:eastAsia="宋体" w:hAnsi="Arial" w:cs="Arial"/>
          <w:color w:val="444444"/>
          <w:kern w:val="0"/>
          <w:sz w:val="24"/>
          <w:szCs w:val="24"/>
        </w:rPr>
      </w:pPr>
      <w:r w:rsidRPr="001D1989">
        <w:rPr>
          <w:rFonts w:ascii="Arial" w:eastAsia="宋体" w:hAnsi="Arial" w:cs="Arial"/>
          <w:color w:val="444444"/>
          <w:kern w:val="0"/>
          <w:sz w:val="24"/>
          <w:szCs w:val="24"/>
        </w:rPr>
        <w:t>    2</w:t>
      </w:r>
      <w:r w:rsidRPr="001D1989">
        <w:rPr>
          <w:rFonts w:ascii="Arial" w:eastAsia="宋体" w:hAnsi="Arial" w:cs="Arial"/>
          <w:color w:val="444444"/>
          <w:kern w:val="0"/>
          <w:sz w:val="24"/>
          <w:szCs w:val="24"/>
        </w:rPr>
        <w:t>、对客商投资</w:t>
      </w:r>
      <w:hyperlink r:id="rId9" w:tgtFrame="_blank" w:history="1">
        <w:r w:rsidRPr="001D1989">
          <w:rPr>
            <w:rFonts w:ascii="微软雅黑" w:eastAsia="微软雅黑" w:hAnsi="微软雅黑" w:cs="Arial" w:hint="eastAsia"/>
            <w:color w:val="CC0000"/>
            <w:kern w:val="0"/>
            <w:sz w:val="24"/>
            <w:szCs w:val="24"/>
            <w:u w:val="single"/>
            <w:bdr w:val="none" w:sz="0" w:space="0" w:color="auto" w:frame="1"/>
          </w:rPr>
          <w:t>高新技术</w:t>
        </w:r>
      </w:hyperlink>
      <w:r w:rsidRPr="001D1989">
        <w:rPr>
          <w:rFonts w:ascii="Arial" w:eastAsia="宋体" w:hAnsi="Arial" w:cs="Arial"/>
          <w:color w:val="444444"/>
          <w:kern w:val="0"/>
          <w:sz w:val="24"/>
          <w:szCs w:val="24"/>
        </w:rPr>
        <w:t>或固定资产投资额</w:t>
      </w:r>
      <w:r w:rsidRPr="001D1989">
        <w:rPr>
          <w:rFonts w:ascii="Arial" w:eastAsia="宋体" w:hAnsi="Arial" w:cs="Arial"/>
          <w:color w:val="444444"/>
          <w:kern w:val="0"/>
          <w:sz w:val="24"/>
          <w:szCs w:val="24"/>
        </w:rPr>
        <w:t>3000</w:t>
      </w:r>
      <w:r w:rsidRPr="001D1989">
        <w:rPr>
          <w:rFonts w:ascii="Arial" w:eastAsia="宋体" w:hAnsi="Arial" w:cs="Arial"/>
          <w:color w:val="444444"/>
          <w:kern w:val="0"/>
          <w:sz w:val="24"/>
          <w:szCs w:val="24"/>
        </w:rPr>
        <w:t>万元以上的项目，政府可以划拨方式供应项目用地。</w:t>
      </w:r>
    </w:p>
    <w:p w:rsidR="001D1989" w:rsidRPr="001D1989" w:rsidRDefault="001D1989" w:rsidP="001D1989">
      <w:pPr>
        <w:widowControl/>
        <w:shd w:val="clear" w:color="auto" w:fill="FFFFFF"/>
        <w:spacing w:before="150" w:after="150" w:line="450" w:lineRule="atLeast"/>
        <w:jc w:val="left"/>
        <w:rPr>
          <w:rFonts w:ascii="Arial" w:eastAsia="宋体" w:hAnsi="Arial" w:cs="Arial"/>
          <w:color w:val="444444"/>
          <w:kern w:val="0"/>
          <w:sz w:val="24"/>
          <w:szCs w:val="24"/>
        </w:rPr>
      </w:pPr>
      <w:r w:rsidRPr="001D1989">
        <w:rPr>
          <w:rFonts w:ascii="Arial" w:eastAsia="宋体" w:hAnsi="Arial" w:cs="Arial"/>
          <w:color w:val="444444"/>
          <w:kern w:val="0"/>
          <w:sz w:val="24"/>
          <w:szCs w:val="24"/>
        </w:rPr>
        <w:t>    3</w:t>
      </w:r>
      <w:r w:rsidRPr="001D1989">
        <w:rPr>
          <w:rFonts w:ascii="Arial" w:eastAsia="宋体" w:hAnsi="Arial" w:cs="Arial"/>
          <w:color w:val="444444"/>
          <w:kern w:val="0"/>
          <w:sz w:val="24"/>
          <w:szCs w:val="24"/>
        </w:rPr>
        <w:t>、外商租赁龙门经济技术开发区生产厂房的：按每年每平方米</w:t>
      </w:r>
      <w:r w:rsidRPr="001D1989">
        <w:rPr>
          <w:rFonts w:ascii="Arial" w:eastAsia="宋体" w:hAnsi="Arial" w:cs="Arial"/>
          <w:color w:val="444444"/>
          <w:kern w:val="0"/>
          <w:sz w:val="24"/>
          <w:szCs w:val="24"/>
        </w:rPr>
        <w:t>30—50</w:t>
      </w:r>
      <w:r w:rsidRPr="001D1989">
        <w:rPr>
          <w:rFonts w:ascii="Arial" w:eastAsia="宋体" w:hAnsi="Arial" w:cs="Arial"/>
          <w:color w:val="444444"/>
          <w:kern w:val="0"/>
          <w:sz w:val="24"/>
          <w:szCs w:val="24"/>
        </w:rPr>
        <w:t>元的标准交纳租赁费；租赁原企业现有闲置厂房、场地的，按每年每平方米不高于</w:t>
      </w:r>
      <w:r w:rsidRPr="001D1989">
        <w:rPr>
          <w:rFonts w:ascii="Arial" w:eastAsia="宋体" w:hAnsi="Arial" w:cs="Arial"/>
          <w:color w:val="444444"/>
          <w:kern w:val="0"/>
          <w:sz w:val="24"/>
          <w:szCs w:val="24"/>
        </w:rPr>
        <w:t>15</w:t>
      </w:r>
      <w:r w:rsidRPr="001D1989">
        <w:rPr>
          <w:rFonts w:ascii="Arial" w:eastAsia="宋体" w:hAnsi="Arial" w:cs="Arial"/>
          <w:color w:val="444444"/>
          <w:kern w:val="0"/>
          <w:sz w:val="24"/>
          <w:szCs w:val="24"/>
        </w:rPr>
        <w:t>员的标准交纳租赁费。</w:t>
      </w:r>
    </w:p>
    <w:p w:rsidR="001D1989" w:rsidRPr="001D1989" w:rsidRDefault="001D1989" w:rsidP="001D1989">
      <w:pPr>
        <w:widowControl/>
        <w:shd w:val="clear" w:color="auto" w:fill="FFFFFF"/>
        <w:spacing w:line="450" w:lineRule="atLeast"/>
        <w:jc w:val="left"/>
        <w:rPr>
          <w:rFonts w:ascii="Arial" w:eastAsia="宋体" w:hAnsi="Arial" w:cs="Arial"/>
          <w:color w:val="444444"/>
          <w:kern w:val="0"/>
          <w:sz w:val="24"/>
          <w:szCs w:val="24"/>
        </w:rPr>
      </w:pPr>
      <w:r w:rsidRPr="001D1989">
        <w:rPr>
          <w:rFonts w:ascii="Arial" w:eastAsia="宋体" w:hAnsi="Arial" w:cs="Arial"/>
          <w:b/>
          <w:bCs/>
          <w:color w:val="444444"/>
          <w:kern w:val="0"/>
          <w:sz w:val="24"/>
          <w:szCs w:val="24"/>
          <w:bdr w:val="none" w:sz="0" w:space="0" w:color="auto" w:frame="1"/>
        </w:rPr>
        <w:t>第二条</w:t>
      </w:r>
      <w:r w:rsidRPr="001D1989">
        <w:rPr>
          <w:rFonts w:ascii="Arial" w:eastAsia="宋体" w:hAnsi="Arial" w:cs="Arial"/>
          <w:b/>
          <w:bCs/>
          <w:color w:val="444444"/>
          <w:kern w:val="0"/>
          <w:sz w:val="24"/>
          <w:szCs w:val="24"/>
          <w:bdr w:val="none" w:sz="0" w:space="0" w:color="auto" w:frame="1"/>
        </w:rPr>
        <w:t xml:space="preserve"> </w:t>
      </w:r>
      <w:r w:rsidRPr="001D1989">
        <w:rPr>
          <w:rFonts w:ascii="Arial" w:eastAsia="宋体" w:hAnsi="Arial" w:cs="Arial"/>
          <w:b/>
          <w:bCs/>
          <w:color w:val="444444"/>
          <w:kern w:val="0"/>
          <w:sz w:val="24"/>
          <w:szCs w:val="24"/>
          <w:bdr w:val="none" w:sz="0" w:space="0" w:color="auto" w:frame="1"/>
        </w:rPr>
        <w:t>财政奖励政策</w:t>
      </w:r>
    </w:p>
    <w:p w:rsidR="001D1989" w:rsidRPr="001D1989" w:rsidRDefault="001D1989" w:rsidP="001D1989">
      <w:pPr>
        <w:widowControl/>
        <w:shd w:val="clear" w:color="auto" w:fill="FFFFFF"/>
        <w:spacing w:before="150" w:after="150" w:line="450" w:lineRule="atLeast"/>
        <w:jc w:val="left"/>
        <w:rPr>
          <w:rFonts w:ascii="Arial" w:eastAsia="宋体" w:hAnsi="Arial" w:cs="Arial"/>
          <w:color w:val="444444"/>
          <w:kern w:val="0"/>
          <w:sz w:val="24"/>
          <w:szCs w:val="24"/>
        </w:rPr>
      </w:pPr>
      <w:r w:rsidRPr="001D1989">
        <w:rPr>
          <w:rFonts w:ascii="Arial" w:eastAsia="宋体" w:hAnsi="Arial" w:cs="Arial"/>
          <w:color w:val="444444"/>
          <w:kern w:val="0"/>
          <w:sz w:val="24"/>
          <w:szCs w:val="24"/>
        </w:rPr>
        <w:t>    1</w:t>
      </w:r>
      <w:r w:rsidRPr="001D1989">
        <w:rPr>
          <w:rFonts w:ascii="Arial" w:eastAsia="宋体" w:hAnsi="Arial" w:cs="Arial"/>
          <w:color w:val="444444"/>
          <w:kern w:val="0"/>
          <w:sz w:val="24"/>
          <w:szCs w:val="24"/>
        </w:rPr>
        <w:t>、凡固定资产投资在</w:t>
      </w:r>
      <w:r w:rsidRPr="001D1989">
        <w:rPr>
          <w:rFonts w:ascii="Arial" w:eastAsia="宋体" w:hAnsi="Arial" w:cs="Arial"/>
          <w:color w:val="444444"/>
          <w:kern w:val="0"/>
          <w:sz w:val="24"/>
          <w:szCs w:val="24"/>
        </w:rPr>
        <w:t>500</w:t>
      </w:r>
      <w:r w:rsidRPr="001D1989">
        <w:rPr>
          <w:rFonts w:ascii="Arial" w:eastAsia="宋体" w:hAnsi="Arial" w:cs="Arial"/>
          <w:color w:val="444444"/>
          <w:kern w:val="0"/>
          <w:sz w:val="24"/>
          <w:szCs w:val="24"/>
        </w:rPr>
        <w:t>万元以上的独资、合资企业，自投产之日起，第</w:t>
      </w:r>
      <w:r w:rsidRPr="001D1989">
        <w:rPr>
          <w:rFonts w:ascii="Arial" w:eastAsia="宋体" w:hAnsi="Arial" w:cs="Arial"/>
          <w:color w:val="444444"/>
          <w:kern w:val="0"/>
          <w:sz w:val="24"/>
          <w:szCs w:val="24"/>
        </w:rPr>
        <w:t>1—2</w:t>
      </w:r>
      <w:r w:rsidRPr="001D1989">
        <w:rPr>
          <w:rFonts w:ascii="Arial" w:eastAsia="宋体" w:hAnsi="Arial" w:cs="Arial"/>
          <w:color w:val="444444"/>
          <w:kern w:val="0"/>
          <w:sz w:val="24"/>
          <w:szCs w:val="24"/>
        </w:rPr>
        <w:t>年由财政给予上缴增值税地方留成部分同等数额的奖励；第</w:t>
      </w:r>
      <w:r w:rsidRPr="001D1989">
        <w:rPr>
          <w:rFonts w:ascii="Arial" w:eastAsia="宋体" w:hAnsi="Arial" w:cs="Arial"/>
          <w:color w:val="444444"/>
          <w:kern w:val="0"/>
          <w:sz w:val="24"/>
          <w:szCs w:val="24"/>
        </w:rPr>
        <w:t>3—5</w:t>
      </w:r>
      <w:r w:rsidRPr="001D1989">
        <w:rPr>
          <w:rFonts w:ascii="Arial" w:eastAsia="宋体" w:hAnsi="Arial" w:cs="Arial"/>
          <w:color w:val="444444"/>
          <w:kern w:val="0"/>
          <w:sz w:val="24"/>
          <w:szCs w:val="24"/>
        </w:rPr>
        <w:t>年由县财政给予上缴增值税地方留成部分</w:t>
      </w:r>
      <w:r w:rsidRPr="001D1989">
        <w:rPr>
          <w:rFonts w:ascii="Arial" w:eastAsia="宋体" w:hAnsi="Arial" w:cs="Arial"/>
          <w:color w:val="444444"/>
          <w:kern w:val="0"/>
          <w:sz w:val="24"/>
          <w:szCs w:val="24"/>
        </w:rPr>
        <w:t>50%</w:t>
      </w:r>
      <w:r w:rsidRPr="001D1989">
        <w:rPr>
          <w:rFonts w:ascii="Arial" w:eastAsia="宋体" w:hAnsi="Arial" w:cs="Arial"/>
          <w:color w:val="444444"/>
          <w:kern w:val="0"/>
          <w:sz w:val="24"/>
          <w:szCs w:val="24"/>
        </w:rPr>
        <w:t>的奖励；前</w:t>
      </w:r>
      <w:r w:rsidRPr="001D1989">
        <w:rPr>
          <w:rFonts w:ascii="Arial" w:eastAsia="宋体" w:hAnsi="Arial" w:cs="Arial"/>
          <w:color w:val="444444"/>
          <w:kern w:val="0"/>
          <w:sz w:val="24"/>
          <w:szCs w:val="24"/>
        </w:rPr>
        <w:t>5</w:t>
      </w:r>
      <w:r w:rsidRPr="001D1989">
        <w:rPr>
          <w:rFonts w:ascii="Arial" w:eastAsia="宋体" w:hAnsi="Arial" w:cs="Arial"/>
          <w:color w:val="444444"/>
          <w:kern w:val="0"/>
          <w:sz w:val="24"/>
          <w:szCs w:val="24"/>
        </w:rPr>
        <w:t>年由县财政给予上缴企业所得税地方留成部分同等数额的奖励；第</w:t>
      </w:r>
      <w:r w:rsidRPr="001D1989">
        <w:rPr>
          <w:rFonts w:ascii="Arial" w:eastAsia="宋体" w:hAnsi="Arial" w:cs="Arial"/>
          <w:color w:val="444444"/>
          <w:kern w:val="0"/>
          <w:sz w:val="24"/>
          <w:szCs w:val="24"/>
        </w:rPr>
        <w:t>6—8</w:t>
      </w:r>
      <w:r w:rsidRPr="001D1989">
        <w:rPr>
          <w:rFonts w:ascii="Arial" w:eastAsia="宋体" w:hAnsi="Arial" w:cs="Arial"/>
          <w:color w:val="444444"/>
          <w:kern w:val="0"/>
          <w:sz w:val="24"/>
          <w:szCs w:val="24"/>
        </w:rPr>
        <w:t>年由县财政给予上缴企业所得税地方留成部分</w:t>
      </w:r>
      <w:r w:rsidRPr="001D1989">
        <w:rPr>
          <w:rFonts w:ascii="Arial" w:eastAsia="宋体" w:hAnsi="Arial" w:cs="Arial"/>
          <w:color w:val="444444"/>
          <w:kern w:val="0"/>
          <w:sz w:val="24"/>
          <w:szCs w:val="24"/>
        </w:rPr>
        <w:t>70%</w:t>
      </w:r>
      <w:r w:rsidRPr="001D1989">
        <w:rPr>
          <w:rFonts w:ascii="Arial" w:eastAsia="宋体" w:hAnsi="Arial" w:cs="Arial"/>
          <w:color w:val="444444"/>
          <w:kern w:val="0"/>
          <w:sz w:val="24"/>
          <w:szCs w:val="24"/>
        </w:rPr>
        <w:t>的奖励；第</w:t>
      </w:r>
      <w:r w:rsidRPr="001D1989">
        <w:rPr>
          <w:rFonts w:ascii="Arial" w:eastAsia="宋体" w:hAnsi="Arial" w:cs="Arial"/>
          <w:color w:val="444444"/>
          <w:kern w:val="0"/>
          <w:sz w:val="24"/>
          <w:szCs w:val="24"/>
        </w:rPr>
        <w:t>9—10</w:t>
      </w:r>
      <w:r w:rsidRPr="001D1989">
        <w:rPr>
          <w:rFonts w:ascii="Arial" w:eastAsia="宋体" w:hAnsi="Arial" w:cs="Arial"/>
          <w:color w:val="444444"/>
          <w:kern w:val="0"/>
          <w:sz w:val="24"/>
          <w:szCs w:val="24"/>
        </w:rPr>
        <w:t>年由县财政给予上缴企业所得税地方留成部分</w:t>
      </w:r>
      <w:r w:rsidRPr="001D1989">
        <w:rPr>
          <w:rFonts w:ascii="Arial" w:eastAsia="宋体" w:hAnsi="Arial" w:cs="Arial"/>
          <w:color w:val="444444"/>
          <w:kern w:val="0"/>
          <w:sz w:val="24"/>
          <w:szCs w:val="24"/>
        </w:rPr>
        <w:t>50%</w:t>
      </w:r>
      <w:r w:rsidRPr="001D1989">
        <w:rPr>
          <w:rFonts w:ascii="Arial" w:eastAsia="宋体" w:hAnsi="Arial" w:cs="Arial"/>
          <w:color w:val="444444"/>
          <w:kern w:val="0"/>
          <w:sz w:val="24"/>
          <w:szCs w:val="24"/>
        </w:rPr>
        <w:t>的奖励。</w:t>
      </w:r>
    </w:p>
    <w:p w:rsidR="001D1989" w:rsidRPr="001D1989" w:rsidRDefault="001D1989" w:rsidP="001D1989">
      <w:pPr>
        <w:widowControl/>
        <w:shd w:val="clear" w:color="auto" w:fill="FFFFFF"/>
        <w:spacing w:before="150" w:after="150" w:line="450" w:lineRule="atLeast"/>
        <w:jc w:val="left"/>
        <w:rPr>
          <w:rFonts w:ascii="Arial" w:eastAsia="宋体" w:hAnsi="Arial" w:cs="Arial"/>
          <w:color w:val="444444"/>
          <w:kern w:val="0"/>
          <w:sz w:val="24"/>
          <w:szCs w:val="24"/>
        </w:rPr>
      </w:pPr>
      <w:r w:rsidRPr="001D1989">
        <w:rPr>
          <w:rFonts w:ascii="Arial" w:eastAsia="宋体" w:hAnsi="Arial" w:cs="Arial"/>
          <w:color w:val="444444"/>
          <w:kern w:val="0"/>
          <w:sz w:val="24"/>
          <w:szCs w:val="24"/>
        </w:rPr>
        <w:t>    2</w:t>
      </w:r>
      <w:r w:rsidRPr="001D1989">
        <w:rPr>
          <w:rFonts w:ascii="Arial" w:eastAsia="宋体" w:hAnsi="Arial" w:cs="Arial"/>
          <w:color w:val="444444"/>
          <w:kern w:val="0"/>
          <w:sz w:val="24"/>
          <w:szCs w:val="24"/>
        </w:rPr>
        <w:t>、外商利用原企业现有闲置厂房、场地、设施的，其财政奖励还可放宽，具体情况视其经营期限、闲置资产利用及接收原企业人员上岗情况确定。</w:t>
      </w:r>
    </w:p>
    <w:p w:rsidR="001D1989" w:rsidRPr="001D1989" w:rsidRDefault="001D1989" w:rsidP="001D1989">
      <w:pPr>
        <w:widowControl/>
        <w:shd w:val="clear" w:color="auto" w:fill="FFFFFF"/>
        <w:spacing w:line="450" w:lineRule="atLeast"/>
        <w:jc w:val="left"/>
        <w:rPr>
          <w:rFonts w:ascii="Arial" w:eastAsia="宋体" w:hAnsi="Arial" w:cs="Arial"/>
          <w:color w:val="444444"/>
          <w:kern w:val="0"/>
          <w:sz w:val="24"/>
          <w:szCs w:val="24"/>
        </w:rPr>
      </w:pPr>
      <w:r w:rsidRPr="001D1989">
        <w:rPr>
          <w:rFonts w:ascii="Arial" w:eastAsia="宋体" w:hAnsi="Arial" w:cs="Arial"/>
          <w:b/>
          <w:bCs/>
          <w:color w:val="444444"/>
          <w:kern w:val="0"/>
          <w:sz w:val="24"/>
          <w:szCs w:val="24"/>
          <w:bdr w:val="none" w:sz="0" w:space="0" w:color="auto" w:frame="1"/>
        </w:rPr>
        <w:t>第三条</w:t>
      </w:r>
      <w:r w:rsidRPr="001D1989">
        <w:rPr>
          <w:rFonts w:ascii="Arial" w:eastAsia="宋体" w:hAnsi="Arial" w:cs="Arial"/>
          <w:b/>
          <w:bCs/>
          <w:color w:val="444444"/>
          <w:kern w:val="0"/>
          <w:sz w:val="24"/>
          <w:szCs w:val="24"/>
          <w:bdr w:val="none" w:sz="0" w:space="0" w:color="auto" w:frame="1"/>
        </w:rPr>
        <w:t xml:space="preserve"> </w:t>
      </w:r>
      <w:r w:rsidRPr="001D1989">
        <w:rPr>
          <w:rFonts w:ascii="Arial" w:eastAsia="宋体" w:hAnsi="Arial" w:cs="Arial"/>
          <w:b/>
          <w:bCs/>
          <w:color w:val="444444"/>
          <w:kern w:val="0"/>
          <w:sz w:val="24"/>
          <w:szCs w:val="24"/>
          <w:bdr w:val="none" w:sz="0" w:space="0" w:color="auto" w:frame="1"/>
        </w:rPr>
        <w:t>收费优惠政策</w:t>
      </w:r>
    </w:p>
    <w:p w:rsidR="001D1989" w:rsidRPr="001D1989" w:rsidRDefault="001D1989" w:rsidP="001D1989">
      <w:pPr>
        <w:widowControl/>
        <w:shd w:val="clear" w:color="auto" w:fill="FFFFFF"/>
        <w:spacing w:before="150" w:after="150" w:line="450" w:lineRule="atLeast"/>
        <w:jc w:val="left"/>
        <w:rPr>
          <w:rFonts w:ascii="Arial" w:eastAsia="宋体" w:hAnsi="Arial" w:cs="Arial"/>
          <w:color w:val="444444"/>
          <w:kern w:val="0"/>
          <w:sz w:val="24"/>
          <w:szCs w:val="24"/>
        </w:rPr>
      </w:pPr>
      <w:r w:rsidRPr="001D1989">
        <w:rPr>
          <w:rFonts w:ascii="Arial" w:eastAsia="宋体" w:hAnsi="Arial" w:cs="Arial"/>
          <w:color w:val="444444"/>
          <w:kern w:val="0"/>
          <w:sz w:val="24"/>
          <w:szCs w:val="24"/>
        </w:rPr>
        <w:lastRenderedPageBreak/>
        <w:t xml:space="preserve">    </w:t>
      </w:r>
      <w:r w:rsidRPr="001D1989">
        <w:rPr>
          <w:rFonts w:ascii="Arial" w:eastAsia="宋体" w:hAnsi="Arial" w:cs="Arial"/>
          <w:color w:val="444444"/>
          <w:kern w:val="0"/>
          <w:sz w:val="24"/>
          <w:szCs w:val="24"/>
        </w:rPr>
        <w:t>对外商投资兴办的独资、合资企业，属县政府出台的收费项目一律免除，须向县以上有关部门交纳的各项费用，由县外商投资服务大厅依据核定的最低标准，一个窗口一次收取。</w:t>
      </w:r>
    </w:p>
    <w:p w:rsidR="001D1989" w:rsidRPr="001D1989" w:rsidRDefault="001D1989" w:rsidP="001D1989">
      <w:pPr>
        <w:widowControl/>
        <w:shd w:val="clear" w:color="auto" w:fill="FFFFFF"/>
        <w:spacing w:line="450" w:lineRule="atLeast"/>
        <w:jc w:val="left"/>
        <w:rPr>
          <w:rFonts w:ascii="Arial" w:eastAsia="宋体" w:hAnsi="Arial" w:cs="Arial"/>
          <w:color w:val="444444"/>
          <w:kern w:val="0"/>
          <w:sz w:val="24"/>
          <w:szCs w:val="24"/>
        </w:rPr>
      </w:pPr>
      <w:r w:rsidRPr="001D1989">
        <w:rPr>
          <w:rFonts w:ascii="Arial" w:eastAsia="宋体" w:hAnsi="Arial" w:cs="Arial"/>
          <w:b/>
          <w:bCs/>
          <w:color w:val="444444"/>
          <w:kern w:val="0"/>
          <w:sz w:val="24"/>
          <w:szCs w:val="24"/>
          <w:bdr w:val="none" w:sz="0" w:space="0" w:color="auto" w:frame="1"/>
        </w:rPr>
        <w:t>第四条</w:t>
      </w:r>
      <w:r w:rsidRPr="001D1989">
        <w:rPr>
          <w:rFonts w:ascii="Arial" w:eastAsia="宋体" w:hAnsi="Arial" w:cs="Arial"/>
          <w:b/>
          <w:bCs/>
          <w:color w:val="444444"/>
          <w:kern w:val="0"/>
          <w:sz w:val="24"/>
          <w:szCs w:val="24"/>
          <w:bdr w:val="none" w:sz="0" w:space="0" w:color="auto" w:frame="1"/>
        </w:rPr>
        <w:t xml:space="preserve"> </w:t>
      </w:r>
      <w:r w:rsidRPr="001D1989">
        <w:rPr>
          <w:rFonts w:ascii="Arial" w:eastAsia="宋体" w:hAnsi="Arial" w:cs="Arial"/>
          <w:b/>
          <w:bCs/>
          <w:color w:val="444444"/>
          <w:kern w:val="0"/>
          <w:sz w:val="24"/>
          <w:szCs w:val="24"/>
          <w:bdr w:val="none" w:sz="0" w:space="0" w:color="auto" w:frame="1"/>
        </w:rPr>
        <w:t>环境优惠政策</w:t>
      </w:r>
    </w:p>
    <w:p w:rsidR="001D1989" w:rsidRPr="001D1989" w:rsidRDefault="001D1989" w:rsidP="001D1989">
      <w:pPr>
        <w:widowControl/>
        <w:shd w:val="clear" w:color="auto" w:fill="FFFFFF"/>
        <w:spacing w:before="150" w:after="150" w:line="450" w:lineRule="atLeast"/>
        <w:jc w:val="left"/>
        <w:rPr>
          <w:rFonts w:ascii="Arial" w:eastAsia="宋体" w:hAnsi="Arial" w:cs="Arial"/>
          <w:color w:val="444444"/>
          <w:kern w:val="0"/>
          <w:sz w:val="24"/>
          <w:szCs w:val="24"/>
        </w:rPr>
      </w:pPr>
      <w:r w:rsidRPr="001D1989">
        <w:rPr>
          <w:rFonts w:ascii="Arial" w:eastAsia="宋体" w:hAnsi="Arial" w:cs="Arial"/>
          <w:color w:val="444444"/>
          <w:kern w:val="0"/>
          <w:sz w:val="24"/>
          <w:szCs w:val="24"/>
        </w:rPr>
        <w:t>    1</w:t>
      </w:r>
      <w:r w:rsidRPr="001D1989">
        <w:rPr>
          <w:rFonts w:ascii="Arial" w:eastAsia="宋体" w:hAnsi="Arial" w:cs="Arial"/>
          <w:color w:val="444444"/>
          <w:kern w:val="0"/>
          <w:sz w:val="24"/>
          <w:szCs w:val="24"/>
        </w:rPr>
        <w:t>、对来我县投资的国内外客商，由外商投资服务大厅负责办理有关手续。从收到所需文件材料之日起，县内手续二个工作日内办理完毕，县以上手续在十五个工作日内给予回复。</w:t>
      </w:r>
    </w:p>
    <w:p w:rsidR="001D1989" w:rsidRPr="001D1989" w:rsidRDefault="001D1989" w:rsidP="001D1989">
      <w:pPr>
        <w:widowControl/>
        <w:shd w:val="clear" w:color="auto" w:fill="FFFFFF"/>
        <w:spacing w:before="150" w:after="150" w:line="450" w:lineRule="atLeast"/>
        <w:jc w:val="left"/>
        <w:rPr>
          <w:rFonts w:ascii="Arial" w:eastAsia="宋体" w:hAnsi="Arial" w:cs="Arial"/>
          <w:color w:val="444444"/>
          <w:kern w:val="0"/>
          <w:sz w:val="24"/>
          <w:szCs w:val="24"/>
        </w:rPr>
      </w:pPr>
      <w:r w:rsidRPr="001D1989">
        <w:rPr>
          <w:rFonts w:ascii="Arial" w:eastAsia="宋体" w:hAnsi="Arial" w:cs="Arial"/>
          <w:color w:val="444444"/>
          <w:kern w:val="0"/>
          <w:sz w:val="24"/>
          <w:szCs w:val="24"/>
        </w:rPr>
        <w:t>    2</w:t>
      </w:r>
      <w:r w:rsidRPr="001D1989">
        <w:rPr>
          <w:rFonts w:ascii="Arial" w:eastAsia="宋体" w:hAnsi="Arial" w:cs="Arial"/>
          <w:color w:val="444444"/>
          <w:kern w:val="0"/>
          <w:sz w:val="24"/>
          <w:szCs w:val="24"/>
        </w:rPr>
        <w:t>、外商可依照国际惯例对其在生产经营采取封闭式自主管理，尊重客商的生活习惯和风俗习惯，任何单位未经平原县人民政府批准，一律不准到企业检查收费。</w:t>
      </w:r>
    </w:p>
    <w:p w:rsidR="001D1989" w:rsidRPr="001D1989" w:rsidRDefault="001D1989" w:rsidP="001D1989">
      <w:pPr>
        <w:widowControl/>
        <w:shd w:val="clear" w:color="auto" w:fill="FFFFFF"/>
        <w:spacing w:before="150" w:after="150" w:line="450" w:lineRule="atLeast"/>
        <w:jc w:val="left"/>
        <w:rPr>
          <w:rFonts w:ascii="Arial" w:eastAsia="宋体" w:hAnsi="Arial" w:cs="Arial"/>
          <w:color w:val="444444"/>
          <w:kern w:val="0"/>
          <w:sz w:val="24"/>
          <w:szCs w:val="24"/>
        </w:rPr>
      </w:pPr>
      <w:r w:rsidRPr="001D1989">
        <w:rPr>
          <w:rFonts w:ascii="Arial" w:eastAsia="宋体" w:hAnsi="Arial" w:cs="Arial"/>
          <w:color w:val="444444"/>
          <w:kern w:val="0"/>
          <w:sz w:val="24"/>
          <w:szCs w:val="24"/>
        </w:rPr>
        <w:t>    3</w:t>
      </w:r>
      <w:r w:rsidRPr="001D1989">
        <w:rPr>
          <w:rFonts w:ascii="Arial" w:eastAsia="宋体" w:hAnsi="Arial" w:cs="Arial"/>
          <w:color w:val="444444"/>
          <w:kern w:val="0"/>
          <w:sz w:val="24"/>
          <w:szCs w:val="24"/>
        </w:rPr>
        <w:t>、对外资企业实行重点保护。对投资大，依法依规经营的企业，有关执法、执纪部门可为企业提供特殊重点保护。</w:t>
      </w:r>
    </w:p>
    <w:p w:rsidR="001D1989" w:rsidRPr="001D1989" w:rsidRDefault="001D1989" w:rsidP="001D1989">
      <w:pPr>
        <w:widowControl/>
        <w:shd w:val="clear" w:color="auto" w:fill="FFFFFF"/>
        <w:spacing w:before="150" w:after="150" w:line="450" w:lineRule="atLeast"/>
        <w:jc w:val="left"/>
        <w:rPr>
          <w:rFonts w:ascii="Arial" w:eastAsia="宋体" w:hAnsi="Arial" w:cs="Arial"/>
          <w:color w:val="444444"/>
          <w:kern w:val="0"/>
          <w:sz w:val="24"/>
          <w:szCs w:val="24"/>
        </w:rPr>
      </w:pPr>
      <w:r w:rsidRPr="001D1989">
        <w:rPr>
          <w:rFonts w:ascii="Arial" w:eastAsia="宋体" w:hAnsi="Arial" w:cs="Arial"/>
          <w:color w:val="444444"/>
          <w:kern w:val="0"/>
          <w:sz w:val="24"/>
          <w:szCs w:val="24"/>
        </w:rPr>
        <w:t>    4</w:t>
      </w:r>
      <w:r w:rsidRPr="001D1989">
        <w:rPr>
          <w:rFonts w:ascii="Arial" w:eastAsia="宋体" w:hAnsi="Arial" w:cs="Arial"/>
          <w:color w:val="444444"/>
          <w:kern w:val="0"/>
          <w:sz w:val="24"/>
          <w:szCs w:val="24"/>
        </w:rPr>
        <w:t>、根据内外资企业需求和经营状况，可由平原县人民政府协调金融部门按有关信贷程序为企业提供适量流动资金贷款。</w:t>
      </w:r>
    </w:p>
    <w:p w:rsidR="001D1989" w:rsidRPr="001D1989" w:rsidRDefault="001D1989" w:rsidP="001D1989">
      <w:pPr>
        <w:widowControl/>
        <w:shd w:val="clear" w:color="auto" w:fill="FFFFFF"/>
        <w:spacing w:line="450" w:lineRule="atLeast"/>
        <w:jc w:val="left"/>
        <w:rPr>
          <w:rFonts w:ascii="Arial" w:eastAsia="宋体" w:hAnsi="Arial" w:cs="Arial"/>
          <w:color w:val="444444"/>
          <w:kern w:val="0"/>
          <w:sz w:val="24"/>
          <w:szCs w:val="24"/>
        </w:rPr>
      </w:pPr>
      <w:r w:rsidRPr="001D1989">
        <w:rPr>
          <w:rFonts w:ascii="Arial" w:eastAsia="宋体" w:hAnsi="Arial" w:cs="Arial"/>
          <w:b/>
          <w:bCs/>
          <w:color w:val="444444"/>
          <w:kern w:val="0"/>
          <w:sz w:val="24"/>
          <w:szCs w:val="24"/>
          <w:bdr w:val="none" w:sz="0" w:space="0" w:color="auto" w:frame="1"/>
        </w:rPr>
        <w:t>第五条</w:t>
      </w:r>
      <w:r w:rsidRPr="001D1989">
        <w:rPr>
          <w:rFonts w:ascii="Arial" w:eastAsia="宋体" w:hAnsi="Arial" w:cs="Arial"/>
          <w:b/>
          <w:bCs/>
          <w:color w:val="444444"/>
          <w:kern w:val="0"/>
          <w:sz w:val="24"/>
          <w:szCs w:val="24"/>
          <w:bdr w:val="none" w:sz="0" w:space="0" w:color="auto" w:frame="1"/>
        </w:rPr>
        <w:t xml:space="preserve"> </w:t>
      </w:r>
      <w:r w:rsidRPr="001D1989">
        <w:rPr>
          <w:rFonts w:ascii="Arial" w:eastAsia="宋体" w:hAnsi="Arial" w:cs="Arial"/>
          <w:b/>
          <w:bCs/>
          <w:color w:val="444444"/>
          <w:kern w:val="0"/>
          <w:sz w:val="24"/>
          <w:szCs w:val="24"/>
          <w:bdr w:val="none" w:sz="0" w:space="0" w:color="auto" w:frame="1"/>
        </w:rPr>
        <w:t>特殊优惠政策</w:t>
      </w:r>
    </w:p>
    <w:p w:rsidR="001D1989" w:rsidRPr="001D1989" w:rsidRDefault="001D1989" w:rsidP="001D1989">
      <w:pPr>
        <w:widowControl/>
        <w:shd w:val="clear" w:color="auto" w:fill="FFFFFF"/>
        <w:spacing w:line="450" w:lineRule="atLeast"/>
        <w:jc w:val="left"/>
        <w:rPr>
          <w:rFonts w:ascii="Arial" w:eastAsia="宋体" w:hAnsi="Arial" w:cs="Arial"/>
          <w:color w:val="444444"/>
          <w:kern w:val="0"/>
          <w:sz w:val="24"/>
          <w:szCs w:val="24"/>
        </w:rPr>
      </w:pPr>
      <w:r w:rsidRPr="001D1989">
        <w:rPr>
          <w:rFonts w:ascii="Arial" w:eastAsia="宋体" w:hAnsi="Arial" w:cs="Arial"/>
          <w:color w:val="444444"/>
          <w:kern w:val="0"/>
          <w:sz w:val="24"/>
          <w:szCs w:val="24"/>
        </w:rPr>
        <w:t xml:space="preserve">    </w:t>
      </w:r>
      <w:r w:rsidRPr="001D1989">
        <w:rPr>
          <w:rFonts w:ascii="Arial" w:eastAsia="宋体" w:hAnsi="Arial" w:cs="Arial"/>
          <w:color w:val="444444"/>
          <w:kern w:val="0"/>
          <w:sz w:val="24"/>
          <w:szCs w:val="24"/>
        </w:rPr>
        <w:t>对固定资产投资额</w:t>
      </w:r>
      <w:r w:rsidRPr="001D1989">
        <w:rPr>
          <w:rFonts w:ascii="Arial" w:eastAsia="宋体" w:hAnsi="Arial" w:cs="Arial"/>
          <w:color w:val="444444"/>
          <w:kern w:val="0"/>
          <w:sz w:val="24"/>
          <w:szCs w:val="24"/>
        </w:rPr>
        <w:t>3000</w:t>
      </w:r>
      <w:r w:rsidRPr="001D1989">
        <w:rPr>
          <w:rFonts w:ascii="Arial" w:eastAsia="宋体" w:hAnsi="Arial" w:cs="Arial"/>
          <w:color w:val="444444"/>
          <w:kern w:val="0"/>
          <w:sz w:val="24"/>
          <w:szCs w:val="24"/>
        </w:rPr>
        <w:t>万元以上或国内外名牌企业、</w:t>
      </w:r>
      <w:r w:rsidRPr="001D1989">
        <w:rPr>
          <w:rFonts w:ascii="Arial" w:eastAsia="宋体" w:hAnsi="Arial" w:cs="Arial"/>
          <w:color w:val="444444"/>
          <w:kern w:val="0"/>
          <w:sz w:val="24"/>
          <w:szCs w:val="24"/>
        </w:rPr>
        <w:t>500</w:t>
      </w:r>
      <w:r w:rsidRPr="001D1989">
        <w:rPr>
          <w:rFonts w:ascii="Arial" w:eastAsia="宋体" w:hAnsi="Arial" w:cs="Arial"/>
          <w:color w:val="444444"/>
          <w:kern w:val="0"/>
          <w:sz w:val="24"/>
          <w:szCs w:val="24"/>
        </w:rPr>
        <w:t>强企业</w:t>
      </w:r>
      <w:proofErr w:type="gramStart"/>
      <w:r w:rsidRPr="001D1989">
        <w:rPr>
          <w:rFonts w:ascii="Arial" w:eastAsia="宋体" w:hAnsi="Arial" w:cs="Arial"/>
          <w:color w:val="444444"/>
          <w:kern w:val="0"/>
          <w:sz w:val="24"/>
          <w:szCs w:val="24"/>
        </w:rPr>
        <w:t>一级从事</w:t>
      </w:r>
      <w:proofErr w:type="gramEnd"/>
      <w:r w:rsidRPr="001D1989">
        <w:rPr>
          <w:rFonts w:ascii="Arial" w:eastAsia="宋体" w:hAnsi="Arial" w:cs="Arial"/>
          <w:color w:val="444444"/>
          <w:kern w:val="0"/>
          <w:sz w:val="24"/>
          <w:szCs w:val="24"/>
          <w:bdr w:val="none" w:sz="0" w:space="0" w:color="auto" w:frame="1"/>
        </w:rPr>
        <w:fldChar w:fldCharType="begin"/>
      </w:r>
      <w:r w:rsidRPr="001D1989">
        <w:rPr>
          <w:rFonts w:ascii="Arial" w:eastAsia="宋体" w:hAnsi="Arial" w:cs="Arial"/>
          <w:color w:val="444444"/>
          <w:kern w:val="0"/>
          <w:sz w:val="24"/>
          <w:szCs w:val="24"/>
          <w:bdr w:val="none" w:sz="0" w:space="0" w:color="auto" w:frame="1"/>
        </w:rPr>
        <w:instrText xml:space="preserve"> HYPERLINK "http://www.zgsxzs.com/industry/1092.html" \t "_blank" </w:instrText>
      </w:r>
      <w:r w:rsidRPr="001D1989">
        <w:rPr>
          <w:rFonts w:ascii="Arial" w:eastAsia="宋体" w:hAnsi="Arial" w:cs="Arial"/>
          <w:color w:val="444444"/>
          <w:kern w:val="0"/>
          <w:sz w:val="24"/>
          <w:szCs w:val="24"/>
          <w:bdr w:val="none" w:sz="0" w:space="0" w:color="auto" w:frame="1"/>
        </w:rPr>
        <w:fldChar w:fldCharType="separate"/>
      </w:r>
      <w:r w:rsidRPr="001D1989">
        <w:rPr>
          <w:rFonts w:ascii="微软雅黑" w:eastAsia="微软雅黑" w:hAnsi="微软雅黑" w:cs="Arial" w:hint="eastAsia"/>
          <w:color w:val="CC0000"/>
          <w:kern w:val="0"/>
          <w:sz w:val="24"/>
          <w:szCs w:val="24"/>
          <w:u w:val="single"/>
          <w:bdr w:val="none" w:sz="0" w:space="0" w:color="auto" w:frame="1"/>
        </w:rPr>
        <w:t>电子</w:t>
      </w:r>
      <w:r w:rsidRPr="001D1989">
        <w:rPr>
          <w:rFonts w:ascii="Arial" w:eastAsia="宋体" w:hAnsi="Arial" w:cs="Arial"/>
          <w:color w:val="444444"/>
          <w:kern w:val="0"/>
          <w:sz w:val="24"/>
          <w:szCs w:val="24"/>
          <w:bdr w:val="none" w:sz="0" w:space="0" w:color="auto" w:frame="1"/>
        </w:rPr>
        <w:fldChar w:fldCharType="end"/>
      </w:r>
      <w:hyperlink r:id="rId10" w:tgtFrame="_blank" w:history="1">
        <w:r w:rsidRPr="001D1989">
          <w:rPr>
            <w:rFonts w:ascii="微软雅黑" w:eastAsia="微软雅黑" w:hAnsi="微软雅黑" w:cs="Arial" w:hint="eastAsia"/>
            <w:color w:val="CC0000"/>
            <w:kern w:val="0"/>
            <w:sz w:val="24"/>
            <w:szCs w:val="24"/>
            <w:u w:val="single"/>
            <w:bdr w:val="none" w:sz="0" w:space="0" w:color="auto" w:frame="1"/>
          </w:rPr>
          <w:t>信息</w:t>
        </w:r>
      </w:hyperlink>
      <w:r w:rsidRPr="001D1989">
        <w:rPr>
          <w:rFonts w:ascii="Arial" w:eastAsia="宋体" w:hAnsi="Arial" w:cs="Arial"/>
          <w:color w:val="444444"/>
          <w:kern w:val="0"/>
          <w:sz w:val="24"/>
          <w:szCs w:val="24"/>
        </w:rPr>
        <w:t>、</w:t>
      </w:r>
      <w:hyperlink r:id="rId11" w:tgtFrame="_blank" w:history="1">
        <w:r w:rsidRPr="001D1989">
          <w:rPr>
            <w:rFonts w:ascii="微软雅黑" w:eastAsia="微软雅黑" w:hAnsi="微软雅黑" w:cs="Arial" w:hint="eastAsia"/>
            <w:color w:val="CC0000"/>
            <w:kern w:val="0"/>
            <w:sz w:val="24"/>
            <w:szCs w:val="24"/>
            <w:u w:val="single"/>
            <w:bdr w:val="none" w:sz="0" w:space="0" w:color="auto" w:frame="1"/>
          </w:rPr>
          <w:t>生物</w:t>
        </w:r>
      </w:hyperlink>
      <w:r w:rsidRPr="001D1989">
        <w:rPr>
          <w:rFonts w:ascii="Arial" w:eastAsia="宋体" w:hAnsi="Arial" w:cs="Arial"/>
          <w:color w:val="444444"/>
          <w:kern w:val="0"/>
          <w:sz w:val="24"/>
          <w:szCs w:val="24"/>
        </w:rPr>
        <w:t>工程、新材料、</w:t>
      </w:r>
      <w:hyperlink r:id="rId12" w:tgtFrame="_blank" w:history="1">
        <w:r w:rsidRPr="001D1989">
          <w:rPr>
            <w:rFonts w:ascii="微软雅黑" w:eastAsia="微软雅黑" w:hAnsi="微软雅黑" w:cs="Arial" w:hint="eastAsia"/>
            <w:color w:val="CC0000"/>
            <w:kern w:val="0"/>
            <w:sz w:val="24"/>
            <w:szCs w:val="24"/>
            <w:u w:val="single"/>
            <w:bdr w:val="none" w:sz="0" w:space="0" w:color="auto" w:frame="1"/>
          </w:rPr>
          <w:t>机电</w:t>
        </w:r>
      </w:hyperlink>
      <w:r w:rsidRPr="001D1989">
        <w:rPr>
          <w:rFonts w:ascii="Arial" w:eastAsia="宋体" w:hAnsi="Arial" w:cs="Arial"/>
          <w:color w:val="444444"/>
          <w:kern w:val="0"/>
          <w:sz w:val="24"/>
          <w:szCs w:val="24"/>
        </w:rPr>
        <w:t>一体化、节能环保、</w:t>
      </w:r>
      <w:hyperlink r:id="rId13" w:tgtFrame="_blank" w:history="1">
        <w:r w:rsidRPr="001D1989">
          <w:rPr>
            <w:rFonts w:ascii="微软雅黑" w:eastAsia="微软雅黑" w:hAnsi="微软雅黑" w:cs="Arial" w:hint="eastAsia"/>
            <w:color w:val="CC0000"/>
            <w:kern w:val="0"/>
            <w:sz w:val="24"/>
            <w:szCs w:val="24"/>
            <w:u w:val="single"/>
            <w:bdr w:val="none" w:sz="0" w:space="0" w:color="auto" w:frame="1"/>
          </w:rPr>
          <w:t>农业</w:t>
        </w:r>
      </w:hyperlink>
      <w:r w:rsidRPr="001D1989">
        <w:rPr>
          <w:rFonts w:ascii="Arial" w:eastAsia="宋体" w:hAnsi="Arial" w:cs="Arial"/>
          <w:color w:val="444444"/>
          <w:kern w:val="0"/>
          <w:sz w:val="24"/>
          <w:szCs w:val="24"/>
        </w:rPr>
        <w:t>高新技术等领域的独资、合资项目，可采取一事一议办法，给予更加优惠的政策。</w:t>
      </w:r>
    </w:p>
    <w:p w:rsidR="001D1989" w:rsidRPr="001D1989" w:rsidRDefault="001D1989" w:rsidP="001D1989">
      <w:pPr>
        <w:widowControl/>
        <w:shd w:val="clear" w:color="auto" w:fill="FFFFFF"/>
        <w:spacing w:before="150" w:after="150" w:line="450" w:lineRule="atLeast"/>
        <w:jc w:val="left"/>
        <w:rPr>
          <w:rFonts w:ascii="Arial" w:eastAsia="宋体" w:hAnsi="Arial" w:cs="Arial"/>
          <w:color w:val="444444"/>
          <w:kern w:val="0"/>
          <w:sz w:val="24"/>
          <w:szCs w:val="24"/>
        </w:rPr>
      </w:pPr>
      <w:r w:rsidRPr="001D1989">
        <w:rPr>
          <w:rFonts w:ascii="Arial" w:eastAsia="宋体" w:hAnsi="Arial" w:cs="Arial"/>
          <w:color w:val="444444"/>
          <w:kern w:val="0"/>
          <w:sz w:val="24"/>
          <w:szCs w:val="24"/>
        </w:rPr>
        <w:t xml:space="preserve">    </w:t>
      </w:r>
      <w:r w:rsidRPr="001D1989">
        <w:rPr>
          <w:rFonts w:ascii="Arial" w:eastAsia="宋体" w:hAnsi="Arial" w:cs="Arial"/>
          <w:color w:val="444444"/>
          <w:kern w:val="0"/>
          <w:sz w:val="24"/>
          <w:szCs w:val="24"/>
        </w:rPr>
        <w:t>第一条</w:t>
      </w:r>
      <w:r w:rsidRPr="001D1989">
        <w:rPr>
          <w:rFonts w:ascii="Arial" w:eastAsia="宋体" w:hAnsi="Arial" w:cs="Arial"/>
          <w:color w:val="444444"/>
          <w:kern w:val="0"/>
          <w:sz w:val="24"/>
          <w:szCs w:val="24"/>
        </w:rPr>
        <w:t xml:space="preserve"> </w:t>
      </w:r>
      <w:r w:rsidRPr="001D1989">
        <w:rPr>
          <w:rFonts w:ascii="Arial" w:eastAsia="宋体" w:hAnsi="Arial" w:cs="Arial"/>
          <w:color w:val="444444"/>
          <w:kern w:val="0"/>
          <w:sz w:val="24"/>
          <w:szCs w:val="24"/>
        </w:rPr>
        <w:t>本政策未涉及的内容，可根据内外客商投资项目和投资要求，按照</w:t>
      </w:r>
      <w:proofErr w:type="gramStart"/>
      <w:r w:rsidRPr="001D1989">
        <w:rPr>
          <w:rFonts w:ascii="Arial" w:eastAsia="宋体" w:hAnsi="Arial" w:cs="Arial"/>
          <w:color w:val="444444"/>
          <w:kern w:val="0"/>
          <w:sz w:val="24"/>
          <w:szCs w:val="24"/>
        </w:rPr>
        <w:t>一</w:t>
      </w:r>
      <w:proofErr w:type="gramEnd"/>
      <w:r w:rsidRPr="001D1989">
        <w:rPr>
          <w:rFonts w:ascii="Arial" w:eastAsia="宋体" w:hAnsi="Arial" w:cs="Arial"/>
          <w:color w:val="444444"/>
          <w:kern w:val="0"/>
          <w:sz w:val="24"/>
          <w:szCs w:val="24"/>
        </w:rPr>
        <w:t>企</w:t>
      </w:r>
      <w:proofErr w:type="gramStart"/>
      <w:r w:rsidRPr="001D1989">
        <w:rPr>
          <w:rFonts w:ascii="Arial" w:eastAsia="宋体" w:hAnsi="Arial" w:cs="Arial"/>
          <w:color w:val="444444"/>
          <w:kern w:val="0"/>
          <w:sz w:val="24"/>
          <w:szCs w:val="24"/>
        </w:rPr>
        <w:t>一</w:t>
      </w:r>
      <w:proofErr w:type="gramEnd"/>
      <w:r w:rsidRPr="001D1989">
        <w:rPr>
          <w:rFonts w:ascii="Arial" w:eastAsia="宋体" w:hAnsi="Arial" w:cs="Arial"/>
          <w:color w:val="444444"/>
          <w:kern w:val="0"/>
          <w:sz w:val="24"/>
          <w:szCs w:val="24"/>
        </w:rPr>
        <w:t>策的原则，另外协商。</w:t>
      </w:r>
    </w:p>
    <w:p w:rsidR="001D1989" w:rsidRPr="001D1989" w:rsidRDefault="001D1989" w:rsidP="001D1989">
      <w:pPr>
        <w:widowControl/>
        <w:shd w:val="clear" w:color="auto" w:fill="FFFFFF"/>
        <w:spacing w:line="450" w:lineRule="atLeast"/>
        <w:jc w:val="left"/>
        <w:rPr>
          <w:rFonts w:ascii="Arial" w:eastAsia="宋体" w:hAnsi="Arial" w:cs="Arial"/>
          <w:color w:val="444444"/>
          <w:kern w:val="0"/>
          <w:sz w:val="24"/>
          <w:szCs w:val="24"/>
        </w:rPr>
      </w:pPr>
      <w:r w:rsidRPr="001D1989">
        <w:rPr>
          <w:rFonts w:ascii="Arial" w:eastAsia="宋体" w:hAnsi="Arial" w:cs="Arial"/>
          <w:color w:val="444444"/>
          <w:kern w:val="0"/>
          <w:sz w:val="24"/>
          <w:szCs w:val="24"/>
        </w:rPr>
        <w:t xml:space="preserve">    </w:t>
      </w:r>
      <w:r w:rsidRPr="001D1989">
        <w:rPr>
          <w:rFonts w:ascii="Arial" w:eastAsia="宋体" w:hAnsi="Arial" w:cs="Arial"/>
          <w:color w:val="444444"/>
          <w:kern w:val="0"/>
          <w:sz w:val="24"/>
          <w:szCs w:val="24"/>
        </w:rPr>
        <w:t>第二条</w:t>
      </w:r>
      <w:r w:rsidRPr="001D1989">
        <w:rPr>
          <w:rFonts w:ascii="Arial" w:eastAsia="宋体" w:hAnsi="Arial" w:cs="Arial"/>
          <w:color w:val="444444"/>
          <w:kern w:val="0"/>
          <w:sz w:val="24"/>
          <w:szCs w:val="24"/>
        </w:rPr>
        <w:t xml:space="preserve"> </w:t>
      </w:r>
      <w:r w:rsidRPr="001D1989">
        <w:rPr>
          <w:rFonts w:ascii="Arial" w:eastAsia="宋体" w:hAnsi="Arial" w:cs="Arial"/>
          <w:color w:val="444444"/>
          <w:kern w:val="0"/>
          <w:sz w:val="24"/>
          <w:szCs w:val="24"/>
        </w:rPr>
        <w:t>本政策自印发之日起实行。由平原县</w:t>
      </w:r>
      <w:hyperlink r:id="rId14" w:tgtFrame="_blank" w:history="1">
        <w:r w:rsidRPr="001D1989">
          <w:rPr>
            <w:rFonts w:ascii="微软雅黑" w:eastAsia="微软雅黑" w:hAnsi="微软雅黑" w:cs="Arial" w:hint="eastAsia"/>
            <w:color w:val="CC0000"/>
            <w:kern w:val="0"/>
            <w:sz w:val="24"/>
            <w:szCs w:val="24"/>
            <w:u w:val="single"/>
            <w:bdr w:val="none" w:sz="0" w:space="0" w:color="auto" w:frame="1"/>
          </w:rPr>
          <w:t>招商引资</w:t>
        </w:r>
      </w:hyperlink>
      <w:r w:rsidRPr="001D1989">
        <w:rPr>
          <w:rFonts w:ascii="Arial" w:eastAsia="宋体" w:hAnsi="Arial" w:cs="Arial"/>
          <w:color w:val="444444"/>
          <w:kern w:val="0"/>
          <w:sz w:val="24"/>
          <w:szCs w:val="24"/>
        </w:rPr>
        <w:t>委员会办公室负责解释。</w:t>
      </w:r>
    </w:p>
    <w:p w:rsidR="001D1989" w:rsidRPr="001D1989" w:rsidRDefault="001D1989" w:rsidP="001D1989">
      <w:pPr>
        <w:widowControl/>
        <w:shd w:val="clear" w:color="auto" w:fill="FFFFFF"/>
        <w:jc w:val="left"/>
        <w:rPr>
          <w:rFonts w:ascii="Arial" w:eastAsia="宋体" w:hAnsi="Arial" w:cs="Arial"/>
          <w:color w:val="033266"/>
          <w:kern w:val="0"/>
          <w:szCs w:val="21"/>
        </w:rPr>
      </w:pPr>
      <w:r w:rsidRPr="001D1989">
        <w:rPr>
          <w:rFonts w:ascii="Arial" w:eastAsia="宋体" w:hAnsi="Arial" w:cs="Arial"/>
          <w:noProof/>
          <w:color w:val="033266"/>
          <w:kern w:val="0"/>
          <w:szCs w:val="21"/>
        </w:rPr>
        <w:drawing>
          <wp:inline distT="0" distB="0" distL="0" distR="0">
            <wp:extent cx="171450" cy="158750"/>
            <wp:effectExtent l="0" t="0" r="0" b="0"/>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标签"/>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58750"/>
                    </a:xfrm>
                    <a:prstGeom prst="rect">
                      <a:avLst/>
                    </a:prstGeom>
                    <a:noFill/>
                    <a:ln>
                      <a:noFill/>
                    </a:ln>
                  </pic:spPr>
                </pic:pic>
              </a:graphicData>
            </a:graphic>
          </wp:inline>
        </w:drawing>
      </w:r>
    </w:p>
    <w:p w:rsidR="00D83EC3" w:rsidRDefault="00D83EC3"/>
    <w:sectPr w:rsidR="00D83E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89"/>
    <w:rsid w:val="001D1989"/>
    <w:rsid w:val="00D83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BF269-81B2-4560-86B4-5C81891B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D198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1D19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D1989"/>
    <w:rPr>
      <w:rFonts w:ascii="宋体" w:eastAsia="宋体" w:hAnsi="宋体" w:cs="宋体"/>
      <w:b/>
      <w:bCs/>
      <w:kern w:val="36"/>
      <w:sz w:val="48"/>
      <w:szCs w:val="48"/>
    </w:rPr>
  </w:style>
  <w:style w:type="character" w:customStyle="1" w:styleId="2Char">
    <w:name w:val="标题 2 Char"/>
    <w:basedOn w:val="a0"/>
    <w:link w:val="2"/>
    <w:uiPriority w:val="9"/>
    <w:rsid w:val="001D1989"/>
    <w:rPr>
      <w:rFonts w:ascii="宋体" w:eastAsia="宋体" w:hAnsi="宋体" w:cs="宋体"/>
      <w:b/>
      <w:bCs/>
      <w:kern w:val="0"/>
      <w:sz w:val="36"/>
      <w:szCs w:val="36"/>
    </w:rPr>
  </w:style>
  <w:style w:type="character" w:styleId="a3">
    <w:name w:val="Hyperlink"/>
    <w:basedOn w:val="a0"/>
    <w:uiPriority w:val="99"/>
    <w:semiHidden/>
    <w:unhideWhenUsed/>
    <w:rsid w:val="001D1989"/>
    <w:rPr>
      <w:color w:val="0000FF"/>
      <w:u w:val="single"/>
    </w:rPr>
  </w:style>
  <w:style w:type="character" w:customStyle="1" w:styleId="bsharecount">
    <w:name w:val="bshare_count"/>
    <w:basedOn w:val="a0"/>
    <w:rsid w:val="001D1989"/>
  </w:style>
  <w:style w:type="character" w:customStyle="1" w:styleId="sumcolor">
    <w:name w:val="sum_color"/>
    <w:basedOn w:val="a0"/>
    <w:rsid w:val="001D1989"/>
  </w:style>
  <w:style w:type="character" w:customStyle="1" w:styleId="sumtir">
    <w:name w:val="sum_tir"/>
    <w:basedOn w:val="a0"/>
    <w:rsid w:val="001D1989"/>
  </w:style>
  <w:style w:type="paragraph" w:styleId="a4">
    <w:name w:val="Normal (Web)"/>
    <w:basedOn w:val="a"/>
    <w:uiPriority w:val="99"/>
    <w:semiHidden/>
    <w:unhideWhenUsed/>
    <w:rsid w:val="001D198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D19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317575">
      <w:bodyDiv w:val="1"/>
      <w:marLeft w:val="0"/>
      <w:marRight w:val="0"/>
      <w:marTop w:val="0"/>
      <w:marBottom w:val="0"/>
      <w:divBdr>
        <w:top w:val="none" w:sz="0" w:space="0" w:color="auto"/>
        <w:left w:val="none" w:sz="0" w:space="0" w:color="auto"/>
        <w:bottom w:val="none" w:sz="0" w:space="0" w:color="auto"/>
        <w:right w:val="none" w:sz="0" w:space="0" w:color="auto"/>
      </w:divBdr>
      <w:divsChild>
        <w:div w:id="1746612824">
          <w:marLeft w:val="0"/>
          <w:marRight w:val="0"/>
          <w:marTop w:val="0"/>
          <w:marBottom w:val="0"/>
          <w:divBdr>
            <w:top w:val="none" w:sz="0" w:space="0" w:color="auto"/>
            <w:left w:val="none" w:sz="0" w:space="0" w:color="auto"/>
            <w:bottom w:val="none" w:sz="0" w:space="0" w:color="auto"/>
            <w:right w:val="none" w:sz="0" w:space="0" w:color="auto"/>
          </w:divBdr>
        </w:div>
        <w:div w:id="1388722206">
          <w:marLeft w:val="0"/>
          <w:marRight w:val="0"/>
          <w:marTop w:val="0"/>
          <w:marBottom w:val="0"/>
          <w:divBdr>
            <w:top w:val="none" w:sz="0" w:space="0" w:color="auto"/>
            <w:left w:val="none" w:sz="0" w:space="0" w:color="auto"/>
            <w:bottom w:val="dashed" w:sz="6" w:space="6" w:color="E4E4E4"/>
            <w:right w:val="none" w:sz="0" w:space="0" w:color="auto"/>
          </w:divBdr>
          <w:divsChild>
            <w:div w:id="1221282506">
              <w:marLeft w:val="0"/>
              <w:marRight w:val="0"/>
              <w:marTop w:val="30"/>
              <w:marBottom w:val="30"/>
              <w:divBdr>
                <w:top w:val="none" w:sz="0" w:space="0" w:color="auto"/>
                <w:left w:val="none" w:sz="0" w:space="0" w:color="auto"/>
                <w:bottom w:val="none" w:sz="0" w:space="0" w:color="auto"/>
                <w:right w:val="none" w:sz="0" w:space="0" w:color="auto"/>
              </w:divBdr>
              <w:divsChild>
                <w:div w:id="1947959035">
                  <w:marLeft w:val="0"/>
                  <w:marRight w:val="0"/>
                  <w:marTop w:val="0"/>
                  <w:marBottom w:val="0"/>
                  <w:divBdr>
                    <w:top w:val="none" w:sz="0" w:space="0" w:color="auto"/>
                    <w:left w:val="none" w:sz="0" w:space="0" w:color="auto"/>
                    <w:bottom w:val="none" w:sz="0" w:space="0" w:color="auto"/>
                    <w:right w:val="none" w:sz="0" w:space="0" w:color="auto"/>
                  </w:divBdr>
                </w:div>
                <w:div w:id="469597431">
                  <w:marLeft w:val="150"/>
                  <w:marRight w:val="150"/>
                  <w:marTop w:val="0"/>
                  <w:marBottom w:val="0"/>
                  <w:divBdr>
                    <w:top w:val="none" w:sz="0" w:space="0" w:color="auto"/>
                    <w:left w:val="none" w:sz="0" w:space="0" w:color="auto"/>
                    <w:bottom w:val="none" w:sz="0" w:space="0" w:color="auto"/>
                    <w:right w:val="none" w:sz="0" w:space="0" w:color="auto"/>
                  </w:divBdr>
                </w:div>
                <w:div w:id="789855369">
                  <w:marLeft w:val="0"/>
                  <w:marRight w:val="0"/>
                  <w:marTop w:val="0"/>
                  <w:marBottom w:val="0"/>
                  <w:divBdr>
                    <w:top w:val="none" w:sz="0" w:space="0" w:color="auto"/>
                    <w:left w:val="none" w:sz="0" w:space="0" w:color="auto"/>
                    <w:bottom w:val="none" w:sz="0" w:space="0" w:color="auto"/>
                    <w:right w:val="none" w:sz="0" w:space="0" w:color="auto"/>
                  </w:divBdr>
                </w:div>
                <w:div w:id="1671519799">
                  <w:marLeft w:val="150"/>
                  <w:marRight w:val="150"/>
                  <w:marTop w:val="0"/>
                  <w:marBottom w:val="0"/>
                  <w:divBdr>
                    <w:top w:val="none" w:sz="0" w:space="0" w:color="auto"/>
                    <w:left w:val="none" w:sz="0" w:space="0" w:color="auto"/>
                    <w:bottom w:val="none" w:sz="0" w:space="0" w:color="auto"/>
                    <w:right w:val="none" w:sz="0" w:space="0" w:color="auto"/>
                  </w:divBdr>
                </w:div>
                <w:div w:id="1969965323">
                  <w:marLeft w:val="0"/>
                  <w:marRight w:val="0"/>
                  <w:marTop w:val="0"/>
                  <w:marBottom w:val="0"/>
                  <w:divBdr>
                    <w:top w:val="none" w:sz="0" w:space="0" w:color="auto"/>
                    <w:left w:val="none" w:sz="0" w:space="0" w:color="auto"/>
                    <w:bottom w:val="none" w:sz="0" w:space="0" w:color="auto"/>
                    <w:right w:val="none" w:sz="0" w:space="0" w:color="auto"/>
                  </w:divBdr>
                </w:div>
                <w:div w:id="1612473096">
                  <w:marLeft w:val="0"/>
                  <w:marRight w:val="0"/>
                  <w:marTop w:val="0"/>
                  <w:marBottom w:val="0"/>
                  <w:divBdr>
                    <w:top w:val="none" w:sz="0" w:space="0" w:color="auto"/>
                    <w:left w:val="none" w:sz="0" w:space="0" w:color="auto"/>
                    <w:bottom w:val="none" w:sz="0" w:space="0" w:color="auto"/>
                    <w:right w:val="none" w:sz="0" w:space="0" w:color="auto"/>
                  </w:divBdr>
                  <w:divsChild>
                    <w:div w:id="15208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683">
          <w:marLeft w:val="0"/>
          <w:marRight w:val="0"/>
          <w:marTop w:val="0"/>
          <w:marBottom w:val="0"/>
          <w:divBdr>
            <w:top w:val="none" w:sz="0" w:space="4" w:color="auto"/>
            <w:left w:val="none" w:sz="0" w:space="8" w:color="auto"/>
            <w:bottom w:val="dashed" w:sz="6" w:space="0" w:color="E4E4E4"/>
            <w:right w:val="none" w:sz="0" w:space="8" w:color="auto"/>
          </w:divBdr>
          <w:divsChild>
            <w:div w:id="661204055">
              <w:marLeft w:val="0"/>
              <w:marRight w:val="0"/>
              <w:marTop w:val="150"/>
              <w:marBottom w:val="120"/>
              <w:divBdr>
                <w:top w:val="none" w:sz="0" w:space="0" w:color="auto"/>
                <w:left w:val="none" w:sz="0" w:space="0" w:color="auto"/>
                <w:bottom w:val="none" w:sz="0" w:space="0" w:color="auto"/>
                <w:right w:val="none" w:sz="0" w:space="0" w:color="auto"/>
              </w:divBdr>
              <w:divsChild>
                <w:div w:id="175959911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list-1212.html" TargetMode="External"/><Relationship Id="rId13" Type="http://schemas.openxmlformats.org/officeDocument/2006/relationships/hyperlink" Target="http://www.zgsxzs.com/industry/1070.html" TargetMode="External"/><Relationship Id="rId3" Type="http://schemas.openxmlformats.org/officeDocument/2006/relationships/webSettings" Target="webSettings.xml"/><Relationship Id="rId7" Type="http://schemas.openxmlformats.org/officeDocument/2006/relationships/hyperlink" Target="http://www.zgsxzs.com/list-1212.html" TargetMode="External"/><Relationship Id="rId12" Type="http://schemas.openxmlformats.org/officeDocument/2006/relationships/hyperlink" Target="http://www.zgsxzs.com/c/HangYeFenLei.php?typeid2=18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share.cn/" TargetMode="External"/><Relationship Id="rId11" Type="http://schemas.openxmlformats.org/officeDocument/2006/relationships/hyperlink" Target="http://www.zgsxzs.com/c/HangYeFenLei.php?typeid2=184" TargetMode="External"/><Relationship Id="rId5" Type="http://schemas.openxmlformats.org/officeDocument/2006/relationships/image" Target="media/image2.png"/><Relationship Id="rId15" Type="http://schemas.openxmlformats.org/officeDocument/2006/relationships/image" Target="media/image3.jpeg"/><Relationship Id="rId10" Type="http://schemas.openxmlformats.org/officeDocument/2006/relationships/hyperlink" Target="http://www.zgsxzs.com/industry/1092.html" TargetMode="External"/><Relationship Id="rId4" Type="http://schemas.openxmlformats.org/officeDocument/2006/relationships/image" Target="media/image1.jpeg"/><Relationship Id="rId9" Type="http://schemas.openxmlformats.org/officeDocument/2006/relationships/hyperlink" Target="http://www.zgsxzs.com/industry/1092.html" TargetMode="External"/><Relationship Id="rId14" Type="http://schemas.openxmlformats.org/officeDocument/2006/relationships/hyperlink" Target="http://www.zgsxz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2018-05-21T05:37:00Z</dcterms:created>
  <dcterms:modified xsi:type="dcterms:W3CDTF">2018-05-21T05:37:00Z</dcterms:modified>
</cp:coreProperties>
</file>