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2D" w:rsidRPr="002F4A2D" w:rsidRDefault="002F4A2D" w:rsidP="004C44A5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  <w:r w:rsidRPr="000648CC">
        <w:rPr>
          <w:rFonts w:ascii="仿宋_GB2312" w:eastAsia="仿宋_GB2312" w:hAnsi="宋体" w:hint="eastAsia"/>
          <w:sz w:val="32"/>
          <w:szCs w:val="32"/>
        </w:rPr>
        <w:t>附件2：</w:t>
      </w:r>
      <w:r w:rsidRPr="002F4A2D">
        <w:rPr>
          <w:rFonts w:ascii="方正小标宋简体" w:eastAsia="方正小标宋简体" w:hAnsi="黑体" w:hint="eastAsia"/>
          <w:sz w:val="44"/>
          <w:szCs w:val="44"/>
        </w:rPr>
        <w:t>深圳市科研机构创新绩效分类评价</w:t>
      </w:r>
    </w:p>
    <w:p w:rsidR="002F4A2D" w:rsidRPr="002F4A2D" w:rsidRDefault="002F4A2D" w:rsidP="002F4A2D">
      <w:pPr>
        <w:spacing w:afterLines="100" w:line="560" w:lineRule="exact"/>
        <w:jc w:val="center"/>
        <w:rPr>
          <w:rFonts w:ascii="仿宋_GB2312" w:eastAsia="仿宋_GB2312" w:hAnsi="黑体"/>
          <w:sz w:val="32"/>
          <w:szCs w:val="32"/>
        </w:rPr>
      </w:pPr>
      <w:r w:rsidRPr="002F4A2D">
        <w:rPr>
          <w:rFonts w:ascii="方正小标宋简体" w:eastAsia="方正小标宋简体" w:hAnsi="黑体" w:hint="eastAsia"/>
          <w:sz w:val="44"/>
          <w:szCs w:val="44"/>
        </w:rPr>
        <w:t>工作测评表（试行）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924"/>
        <w:gridCol w:w="925"/>
        <w:gridCol w:w="926"/>
        <w:gridCol w:w="926"/>
        <w:gridCol w:w="926"/>
        <w:gridCol w:w="6"/>
        <w:gridCol w:w="920"/>
        <w:gridCol w:w="926"/>
        <w:gridCol w:w="6"/>
        <w:gridCol w:w="927"/>
      </w:tblGrid>
      <w:tr w:rsidR="002F4A2D" w:rsidRPr="00E83F05" w:rsidTr="005672CD">
        <w:trPr>
          <w:trHeight w:val="897"/>
        </w:trPr>
        <w:tc>
          <w:tcPr>
            <w:tcW w:w="166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E83F05">
              <w:rPr>
                <w:rFonts w:ascii="宋体" w:hAnsi="宋体" w:hint="eastAsia"/>
                <w:b/>
                <w:sz w:val="22"/>
                <w:szCs w:val="22"/>
              </w:rPr>
              <w:t>项目（权重）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E83F05">
              <w:rPr>
                <w:rFonts w:ascii="宋体" w:hAnsi="宋体" w:hint="eastAsia"/>
                <w:b/>
                <w:sz w:val="22"/>
                <w:szCs w:val="22"/>
              </w:rPr>
              <w:t>工作组织（50%）</w:t>
            </w:r>
          </w:p>
        </w:tc>
        <w:tc>
          <w:tcPr>
            <w:tcW w:w="3709" w:type="dxa"/>
            <w:gridSpan w:val="6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E83F05">
              <w:rPr>
                <w:rFonts w:ascii="宋体" w:hAnsi="宋体" w:hint="eastAsia"/>
                <w:b/>
                <w:sz w:val="22"/>
                <w:szCs w:val="22"/>
              </w:rPr>
              <w:t>工作方式（50%）</w:t>
            </w:r>
          </w:p>
        </w:tc>
      </w:tr>
      <w:tr w:rsidR="002F4A2D" w:rsidRPr="00E83F05" w:rsidTr="005672CD">
        <w:trPr>
          <w:trHeight w:val="1818"/>
        </w:trPr>
        <w:tc>
          <w:tcPr>
            <w:tcW w:w="1667" w:type="dxa"/>
            <w:shd w:val="clear" w:color="auto" w:fill="auto"/>
            <w:vAlign w:val="center"/>
          </w:tcPr>
          <w:p w:rsidR="002F4A2D" w:rsidRPr="00E83F05" w:rsidRDefault="002F4A2D" w:rsidP="005672CD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测评内容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2F4A2D" w:rsidRPr="00E83F05" w:rsidRDefault="002F4A2D" w:rsidP="005672CD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创新绩效推进中所建立的良好环境和运转结构</w:t>
            </w:r>
          </w:p>
        </w:tc>
        <w:tc>
          <w:tcPr>
            <w:tcW w:w="3709" w:type="dxa"/>
            <w:gridSpan w:val="6"/>
            <w:shd w:val="clear" w:color="auto" w:fill="auto"/>
            <w:vAlign w:val="center"/>
          </w:tcPr>
          <w:p w:rsidR="002F4A2D" w:rsidRPr="00E83F05" w:rsidRDefault="002F4A2D" w:rsidP="005672CD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创新绩效推进中所采取的具体措施和创新方法</w:t>
            </w:r>
          </w:p>
        </w:tc>
      </w:tr>
      <w:tr w:rsidR="002F4A2D" w:rsidRPr="00E83F05" w:rsidTr="005672CD">
        <w:trPr>
          <w:trHeight w:val="897"/>
        </w:trPr>
        <w:tc>
          <w:tcPr>
            <w:tcW w:w="166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测评等级</w:t>
            </w:r>
          </w:p>
        </w:tc>
        <w:tc>
          <w:tcPr>
            <w:tcW w:w="924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优秀</w:t>
            </w:r>
          </w:p>
        </w:tc>
        <w:tc>
          <w:tcPr>
            <w:tcW w:w="925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良好</w:t>
            </w: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一般</w:t>
            </w: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较差</w:t>
            </w: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优秀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良好</w:t>
            </w: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一般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较差</w:t>
            </w:r>
          </w:p>
        </w:tc>
      </w:tr>
      <w:tr w:rsidR="002F4A2D" w:rsidRPr="00E83F05" w:rsidTr="005672CD">
        <w:trPr>
          <w:trHeight w:val="897"/>
        </w:trPr>
        <w:tc>
          <w:tcPr>
            <w:tcW w:w="166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测评分数</w:t>
            </w:r>
          </w:p>
        </w:tc>
        <w:tc>
          <w:tcPr>
            <w:tcW w:w="924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F4A2D" w:rsidRPr="00E83F05" w:rsidTr="005672CD">
        <w:trPr>
          <w:trHeight w:val="897"/>
        </w:trPr>
        <w:tc>
          <w:tcPr>
            <w:tcW w:w="166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主要工作亮点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709" w:type="dxa"/>
            <w:gridSpan w:val="6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F4A2D" w:rsidRPr="00E83F05" w:rsidTr="005672CD">
        <w:trPr>
          <w:trHeight w:val="897"/>
        </w:trPr>
        <w:tc>
          <w:tcPr>
            <w:tcW w:w="1667" w:type="dxa"/>
            <w:shd w:val="clear" w:color="auto" w:fill="auto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测评总分</w:t>
            </w:r>
          </w:p>
        </w:tc>
        <w:tc>
          <w:tcPr>
            <w:tcW w:w="7408" w:type="dxa"/>
            <w:gridSpan w:val="10"/>
            <w:shd w:val="clear" w:color="auto" w:fill="auto"/>
            <w:vAlign w:val="center"/>
          </w:tcPr>
          <w:p w:rsidR="002F4A2D" w:rsidRPr="00E83F05" w:rsidRDefault="002F4A2D" w:rsidP="00E83F05">
            <w:pPr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E83F05">
              <w:rPr>
                <w:rFonts w:ascii="宋体" w:hAnsi="宋体" w:hint="eastAsia"/>
                <w:sz w:val="22"/>
                <w:szCs w:val="22"/>
              </w:rPr>
              <w:t>工作测评得分=工作组织得分×50%+工作方式得分×50%</w:t>
            </w:r>
          </w:p>
        </w:tc>
      </w:tr>
    </w:tbl>
    <w:p w:rsidR="002F4A2D" w:rsidRPr="002F4A2D" w:rsidRDefault="002F4A2D" w:rsidP="002F4A2D">
      <w:pPr>
        <w:spacing w:beforeLines="50" w:line="400" w:lineRule="exact"/>
        <w:ind w:left="949" w:hangingChars="450" w:hanging="949"/>
        <w:jc w:val="left"/>
        <w:rPr>
          <w:rFonts w:ascii="宋体" w:hAnsi="宋体"/>
          <w:szCs w:val="22"/>
        </w:rPr>
      </w:pPr>
      <w:r w:rsidRPr="002F4A2D">
        <w:rPr>
          <w:rFonts w:ascii="宋体" w:hAnsi="宋体" w:hint="eastAsia"/>
          <w:b/>
          <w:szCs w:val="22"/>
        </w:rPr>
        <w:t>说明：</w:t>
      </w:r>
      <w:r w:rsidRPr="002F4A2D">
        <w:rPr>
          <w:rFonts w:ascii="宋体" w:hAnsi="宋体" w:hint="eastAsia"/>
          <w:szCs w:val="22"/>
        </w:rPr>
        <w:t>1. 请在测评分数栏打分，优秀（90-100分）、良好（80-90分，不含90分）、一般（60-80分，不含80分）、较差（0-60分，不含60分）；</w:t>
      </w:r>
    </w:p>
    <w:p w:rsidR="002F4A2D" w:rsidRPr="002F4A2D" w:rsidRDefault="002F4A2D" w:rsidP="002F4A2D">
      <w:pPr>
        <w:spacing w:line="400" w:lineRule="exact"/>
        <w:ind w:left="945" w:hangingChars="450" w:hanging="945"/>
        <w:jc w:val="left"/>
        <w:rPr>
          <w:rFonts w:ascii="宋体" w:hAnsi="宋体"/>
          <w:szCs w:val="22"/>
        </w:rPr>
      </w:pPr>
      <w:r w:rsidRPr="002F4A2D">
        <w:rPr>
          <w:rFonts w:ascii="宋体" w:hAnsi="宋体" w:hint="eastAsia"/>
          <w:szCs w:val="22"/>
        </w:rPr>
        <w:t xml:space="preserve">      2. 主要工作亮点，予以0-5分的加分，列入工作组织得分或工作方式得分。</w:t>
      </w:r>
    </w:p>
    <w:p w:rsidR="002F4A2D" w:rsidRPr="002F4A2D" w:rsidRDefault="002F4A2D" w:rsidP="002F4A2D">
      <w:pPr>
        <w:spacing w:line="560" w:lineRule="exact"/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2F4A2D" w:rsidRPr="002F4A2D" w:rsidSect="00C6458C">
      <w:headerReference w:type="default" r:id="rId7"/>
      <w:footerReference w:type="even" r:id="rId8"/>
      <w:footerReference w:type="default" r:id="rId9"/>
      <w:pgSz w:w="11906" w:h="16838" w:code="9"/>
      <w:pgMar w:top="1985" w:right="1474" w:bottom="187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E33" w:rsidRDefault="00101E33">
      <w:r>
        <w:separator/>
      </w:r>
    </w:p>
  </w:endnote>
  <w:endnote w:type="continuationSeparator" w:id="0">
    <w:p w:rsidR="00101E33" w:rsidRDefault="00101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3F" w:rsidRPr="00F7685E" w:rsidRDefault="00BE4B3F" w:rsidP="00F7685E">
    <w:pPr>
      <w:pStyle w:val="a5"/>
      <w:ind w:firstLineChars="100" w:firstLine="280"/>
      <w:rPr>
        <w:rFonts w:ascii="宋体" w:hAnsi="宋体"/>
        <w:sz w:val="28"/>
        <w:szCs w:val="28"/>
      </w:rPr>
    </w:pPr>
    <w:r w:rsidRPr="00F7685E">
      <w:rPr>
        <w:rFonts w:ascii="宋体" w:hAnsi="宋体" w:hint="eastAsia"/>
        <w:sz w:val="28"/>
        <w:szCs w:val="28"/>
      </w:rPr>
      <w:t>-</w:t>
    </w:r>
    <w:r w:rsidRPr="00F7685E">
      <w:rPr>
        <w:rFonts w:ascii="宋体" w:hAnsi="宋体"/>
        <w:sz w:val="28"/>
        <w:szCs w:val="28"/>
      </w:rPr>
      <w:fldChar w:fldCharType="begin"/>
    </w:r>
    <w:r w:rsidRPr="00F7685E">
      <w:rPr>
        <w:rFonts w:ascii="宋体" w:hAnsi="宋体"/>
        <w:sz w:val="28"/>
        <w:szCs w:val="28"/>
      </w:rPr>
      <w:instrText>PAGE   \* MERGEFORMAT</w:instrText>
    </w:r>
    <w:r w:rsidRPr="00F7685E">
      <w:rPr>
        <w:rFonts w:ascii="宋体" w:hAnsi="宋体"/>
        <w:sz w:val="28"/>
        <w:szCs w:val="28"/>
      </w:rPr>
      <w:fldChar w:fldCharType="separate"/>
    </w:r>
    <w:r w:rsidR="005672CD" w:rsidRPr="005672CD">
      <w:rPr>
        <w:rFonts w:ascii="宋体" w:hAnsi="宋体"/>
        <w:noProof/>
        <w:sz w:val="28"/>
        <w:szCs w:val="28"/>
        <w:lang w:val="zh-CN"/>
      </w:rPr>
      <w:t>2</w:t>
    </w:r>
    <w:r w:rsidRPr="00F7685E">
      <w:rPr>
        <w:rFonts w:ascii="宋体" w:hAnsi="宋体"/>
        <w:sz w:val="28"/>
        <w:szCs w:val="28"/>
      </w:rPr>
      <w:fldChar w:fldCharType="end"/>
    </w:r>
    <w:r w:rsidRPr="00F7685E">
      <w:rPr>
        <w:rFonts w:ascii="宋体" w:hAnsi="宋体" w:hint="eastAsia"/>
        <w:sz w:val="28"/>
        <w:szCs w:val="28"/>
      </w:rPr>
      <w:t>-</w:t>
    </w:r>
  </w:p>
  <w:p w:rsidR="00BE4B3F" w:rsidRDefault="00BE4B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3F" w:rsidRPr="00A5206D" w:rsidRDefault="00BE4B3F" w:rsidP="00A5206D">
    <w:pPr>
      <w:pStyle w:val="a5"/>
      <w:ind w:right="180"/>
      <w:jc w:val="right"/>
      <w:rPr>
        <w:rFonts w:ascii="宋体" w:hAnsi="宋体"/>
        <w:sz w:val="28"/>
        <w:szCs w:val="28"/>
      </w:rPr>
    </w:pPr>
    <w:r w:rsidRPr="00A5206D">
      <w:rPr>
        <w:rFonts w:ascii="宋体" w:hAnsi="宋体" w:hint="eastAsia"/>
        <w:sz w:val="28"/>
        <w:szCs w:val="28"/>
      </w:rPr>
      <w:t>-</w:t>
    </w:r>
    <w:r w:rsidRPr="00A5206D">
      <w:rPr>
        <w:rFonts w:ascii="宋体" w:hAnsi="宋体"/>
        <w:sz w:val="28"/>
        <w:szCs w:val="28"/>
      </w:rPr>
      <w:fldChar w:fldCharType="begin"/>
    </w:r>
    <w:r w:rsidRPr="00A5206D">
      <w:rPr>
        <w:rFonts w:ascii="宋体" w:hAnsi="宋体"/>
        <w:sz w:val="28"/>
        <w:szCs w:val="28"/>
      </w:rPr>
      <w:instrText>PAGE   \* MERGEFORMAT</w:instrText>
    </w:r>
    <w:r w:rsidRPr="00A5206D">
      <w:rPr>
        <w:rFonts w:ascii="宋体" w:hAnsi="宋体"/>
        <w:sz w:val="28"/>
        <w:szCs w:val="28"/>
      </w:rPr>
      <w:fldChar w:fldCharType="separate"/>
    </w:r>
    <w:r w:rsidR="004C44A5" w:rsidRPr="004C44A5">
      <w:rPr>
        <w:rFonts w:ascii="宋体" w:hAnsi="宋体"/>
        <w:noProof/>
        <w:sz w:val="28"/>
        <w:szCs w:val="28"/>
        <w:lang w:val="zh-CN"/>
      </w:rPr>
      <w:t>1</w:t>
    </w:r>
    <w:r w:rsidRPr="00A5206D">
      <w:rPr>
        <w:rFonts w:ascii="宋体" w:hAnsi="宋体"/>
        <w:sz w:val="28"/>
        <w:szCs w:val="28"/>
      </w:rPr>
      <w:fldChar w:fldCharType="end"/>
    </w:r>
    <w:r w:rsidRPr="00A5206D">
      <w:rPr>
        <w:rFonts w:ascii="宋体" w:hAnsi="宋体" w:hint="eastAsia"/>
        <w:sz w:val="28"/>
        <w:szCs w:val="28"/>
      </w:rPr>
      <w:t>-</w:t>
    </w:r>
  </w:p>
  <w:p w:rsidR="00BE4B3F" w:rsidRDefault="00BE4B3F" w:rsidP="005D3DC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E33" w:rsidRDefault="00101E33">
      <w:r>
        <w:separator/>
      </w:r>
    </w:p>
  </w:footnote>
  <w:footnote w:type="continuationSeparator" w:id="0">
    <w:p w:rsidR="00101E33" w:rsidRDefault="00101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3F" w:rsidRDefault="00BE4B3F" w:rsidP="00F10EA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602"/>
    <w:rsid w:val="00000F7C"/>
    <w:rsid w:val="00001509"/>
    <w:rsid w:val="000059C4"/>
    <w:rsid w:val="00012385"/>
    <w:rsid w:val="00015FD4"/>
    <w:rsid w:val="000229B9"/>
    <w:rsid w:val="000239AF"/>
    <w:rsid w:val="0002550A"/>
    <w:rsid w:val="00025B3A"/>
    <w:rsid w:val="00026567"/>
    <w:rsid w:val="0002702C"/>
    <w:rsid w:val="00034894"/>
    <w:rsid w:val="00034CEE"/>
    <w:rsid w:val="00042078"/>
    <w:rsid w:val="000446AE"/>
    <w:rsid w:val="00045B79"/>
    <w:rsid w:val="00056FEF"/>
    <w:rsid w:val="00060F61"/>
    <w:rsid w:val="000648CC"/>
    <w:rsid w:val="00064960"/>
    <w:rsid w:val="00066A16"/>
    <w:rsid w:val="00066AF2"/>
    <w:rsid w:val="000736BF"/>
    <w:rsid w:val="0007688B"/>
    <w:rsid w:val="00080CE6"/>
    <w:rsid w:val="00086BCC"/>
    <w:rsid w:val="00086C38"/>
    <w:rsid w:val="00087E88"/>
    <w:rsid w:val="00091235"/>
    <w:rsid w:val="00093228"/>
    <w:rsid w:val="000A414D"/>
    <w:rsid w:val="000A4CE2"/>
    <w:rsid w:val="000B3275"/>
    <w:rsid w:val="000B738C"/>
    <w:rsid w:val="000C0EA4"/>
    <w:rsid w:val="000D5DB3"/>
    <w:rsid w:val="000E43E1"/>
    <w:rsid w:val="000E608E"/>
    <w:rsid w:val="00100210"/>
    <w:rsid w:val="00100541"/>
    <w:rsid w:val="00101E33"/>
    <w:rsid w:val="00104728"/>
    <w:rsid w:val="00122EDF"/>
    <w:rsid w:val="00125C00"/>
    <w:rsid w:val="0013404D"/>
    <w:rsid w:val="00134635"/>
    <w:rsid w:val="00142965"/>
    <w:rsid w:val="001452A5"/>
    <w:rsid w:val="00161127"/>
    <w:rsid w:val="0017687C"/>
    <w:rsid w:val="00176C91"/>
    <w:rsid w:val="00183AEA"/>
    <w:rsid w:val="0018508A"/>
    <w:rsid w:val="0019314A"/>
    <w:rsid w:val="001A06A1"/>
    <w:rsid w:val="001A2557"/>
    <w:rsid w:val="001A4587"/>
    <w:rsid w:val="001A55B7"/>
    <w:rsid w:val="001B5F8D"/>
    <w:rsid w:val="001B666D"/>
    <w:rsid w:val="001B67AA"/>
    <w:rsid w:val="001B735F"/>
    <w:rsid w:val="001D194F"/>
    <w:rsid w:val="001E550D"/>
    <w:rsid w:val="001F7EC5"/>
    <w:rsid w:val="0020069D"/>
    <w:rsid w:val="002020A5"/>
    <w:rsid w:val="0020228B"/>
    <w:rsid w:val="002076BC"/>
    <w:rsid w:val="00214A64"/>
    <w:rsid w:val="00214D5B"/>
    <w:rsid w:val="00224ACC"/>
    <w:rsid w:val="002300EC"/>
    <w:rsid w:val="00232D83"/>
    <w:rsid w:val="00233E20"/>
    <w:rsid w:val="00245E73"/>
    <w:rsid w:val="002541F6"/>
    <w:rsid w:val="00260A75"/>
    <w:rsid w:val="0026266D"/>
    <w:rsid w:val="00265867"/>
    <w:rsid w:val="00266865"/>
    <w:rsid w:val="00271A3F"/>
    <w:rsid w:val="00282FAD"/>
    <w:rsid w:val="00285F77"/>
    <w:rsid w:val="00290BD0"/>
    <w:rsid w:val="00294BBD"/>
    <w:rsid w:val="002A2891"/>
    <w:rsid w:val="002A3DAF"/>
    <w:rsid w:val="002B06A0"/>
    <w:rsid w:val="002B3BB1"/>
    <w:rsid w:val="002C4276"/>
    <w:rsid w:val="002D3401"/>
    <w:rsid w:val="002D41C7"/>
    <w:rsid w:val="002D6BA1"/>
    <w:rsid w:val="002E1FA0"/>
    <w:rsid w:val="002E4A7E"/>
    <w:rsid w:val="002F1DAD"/>
    <w:rsid w:val="002F2AC7"/>
    <w:rsid w:val="002F4A2D"/>
    <w:rsid w:val="00300AE9"/>
    <w:rsid w:val="00302424"/>
    <w:rsid w:val="00306334"/>
    <w:rsid w:val="00307C77"/>
    <w:rsid w:val="003165C4"/>
    <w:rsid w:val="00326E09"/>
    <w:rsid w:val="00327A5E"/>
    <w:rsid w:val="0033403F"/>
    <w:rsid w:val="00337DFE"/>
    <w:rsid w:val="00353B33"/>
    <w:rsid w:val="00360110"/>
    <w:rsid w:val="003702BF"/>
    <w:rsid w:val="00373D1C"/>
    <w:rsid w:val="00374CF9"/>
    <w:rsid w:val="00375031"/>
    <w:rsid w:val="00376599"/>
    <w:rsid w:val="0038296B"/>
    <w:rsid w:val="00386CF5"/>
    <w:rsid w:val="003933FE"/>
    <w:rsid w:val="00394443"/>
    <w:rsid w:val="00397194"/>
    <w:rsid w:val="003A1B85"/>
    <w:rsid w:val="003A2553"/>
    <w:rsid w:val="003A3284"/>
    <w:rsid w:val="003A7A99"/>
    <w:rsid w:val="003B2114"/>
    <w:rsid w:val="003C1E52"/>
    <w:rsid w:val="003C23B4"/>
    <w:rsid w:val="003D124E"/>
    <w:rsid w:val="003D6272"/>
    <w:rsid w:val="003E140C"/>
    <w:rsid w:val="003E4686"/>
    <w:rsid w:val="003E7069"/>
    <w:rsid w:val="003E765B"/>
    <w:rsid w:val="003F1334"/>
    <w:rsid w:val="004015E1"/>
    <w:rsid w:val="004024EA"/>
    <w:rsid w:val="004044C6"/>
    <w:rsid w:val="00404AF3"/>
    <w:rsid w:val="00404F40"/>
    <w:rsid w:val="00406DFD"/>
    <w:rsid w:val="004070A3"/>
    <w:rsid w:val="0040779A"/>
    <w:rsid w:val="004132FD"/>
    <w:rsid w:val="00414A5E"/>
    <w:rsid w:val="00415E3E"/>
    <w:rsid w:val="0041758D"/>
    <w:rsid w:val="004324C6"/>
    <w:rsid w:val="004428A3"/>
    <w:rsid w:val="004431C1"/>
    <w:rsid w:val="00447EA2"/>
    <w:rsid w:val="00463C7F"/>
    <w:rsid w:val="00466CEF"/>
    <w:rsid w:val="0047098F"/>
    <w:rsid w:val="00475DEE"/>
    <w:rsid w:val="00483EB7"/>
    <w:rsid w:val="00492385"/>
    <w:rsid w:val="00492838"/>
    <w:rsid w:val="004A7C60"/>
    <w:rsid w:val="004B5D83"/>
    <w:rsid w:val="004B6FD3"/>
    <w:rsid w:val="004C1715"/>
    <w:rsid w:val="004C44A5"/>
    <w:rsid w:val="004C4AB8"/>
    <w:rsid w:val="004C4F2F"/>
    <w:rsid w:val="004C538B"/>
    <w:rsid w:val="004C6ECC"/>
    <w:rsid w:val="004C730B"/>
    <w:rsid w:val="004D0DFF"/>
    <w:rsid w:val="004D44D7"/>
    <w:rsid w:val="004D5A67"/>
    <w:rsid w:val="004E0888"/>
    <w:rsid w:val="004E5ABF"/>
    <w:rsid w:val="004F4BA2"/>
    <w:rsid w:val="004F4C66"/>
    <w:rsid w:val="004F7555"/>
    <w:rsid w:val="005028C5"/>
    <w:rsid w:val="0050334D"/>
    <w:rsid w:val="005041B5"/>
    <w:rsid w:val="005120A2"/>
    <w:rsid w:val="00524E28"/>
    <w:rsid w:val="00530822"/>
    <w:rsid w:val="005378D6"/>
    <w:rsid w:val="00550CA6"/>
    <w:rsid w:val="00554E5C"/>
    <w:rsid w:val="00557900"/>
    <w:rsid w:val="0056258A"/>
    <w:rsid w:val="005672CD"/>
    <w:rsid w:val="00583F17"/>
    <w:rsid w:val="00596767"/>
    <w:rsid w:val="005A620B"/>
    <w:rsid w:val="005A73BE"/>
    <w:rsid w:val="005B15CA"/>
    <w:rsid w:val="005B7925"/>
    <w:rsid w:val="005C5E46"/>
    <w:rsid w:val="005D0F5E"/>
    <w:rsid w:val="005D30D5"/>
    <w:rsid w:val="005D3DC1"/>
    <w:rsid w:val="005E7564"/>
    <w:rsid w:val="005F3C89"/>
    <w:rsid w:val="00600F44"/>
    <w:rsid w:val="00601106"/>
    <w:rsid w:val="00601AC9"/>
    <w:rsid w:val="0061066A"/>
    <w:rsid w:val="00610C5D"/>
    <w:rsid w:val="00623D30"/>
    <w:rsid w:val="006308D4"/>
    <w:rsid w:val="00636E31"/>
    <w:rsid w:val="00640F03"/>
    <w:rsid w:val="00651801"/>
    <w:rsid w:val="006532DA"/>
    <w:rsid w:val="00660A28"/>
    <w:rsid w:val="0066736A"/>
    <w:rsid w:val="006952CB"/>
    <w:rsid w:val="00695AC9"/>
    <w:rsid w:val="006C1ADB"/>
    <w:rsid w:val="006C25C3"/>
    <w:rsid w:val="006C3CE2"/>
    <w:rsid w:val="006C5722"/>
    <w:rsid w:val="006D0BFF"/>
    <w:rsid w:val="006F55CA"/>
    <w:rsid w:val="006F5B5B"/>
    <w:rsid w:val="00713218"/>
    <w:rsid w:val="007204B6"/>
    <w:rsid w:val="00722D6D"/>
    <w:rsid w:val="0072615C"/>
    <w:rsid w:val="00735BBF"/>
    <w:rsid w:val="00741AA3"/>
    <w:rsid w:val="007473BB"/>
    <w:rsid w:val="007501E1"/>
    <w:rsid w:val="00757767"/>
    <w:rsid w:val="007657A9"/>
    <w:rsid w:val="00777E13"/>
    <w:rsid w:val="00791C57"/>
    <w:rsid w:val="007937DD"/>
    <w:rsid w:val="007A2043"/>
    <w:rsid w:val="007B74C3"/>
    <w:rsid w:val="007C6852"/>
    <w:rsid w:val="007C7161"/>
    <w:rsid w:val="007D0766"/>
    <w:rsid w:val="007F60B4"/>
    <w:rsid w:val="007F6FC4"/>
    <w:rsid w:val="00800F28"/>
    <w:rsid w:val="008012ED"/>
    <w:rsid w:val="008052ED"/>
    <w:rsid w:val="00812461"/>
    <w:rsid w:val="00812A9B"/>
    <w:rsid w:val="00813B35"/>
    <w:rsid w:val="00816B29"/>
    <w:rsid w:val="00817012"/>
    <w:rsid w:val="008201FE"/>
    <w:rsid w:val="0082466C"/>
    <w:rsid w:val="008251A5"/>
    <w:rsid w:val="008337D1"/>
    <w:rsid w:val="00836F74"/>
    <w:rsid w:val="0084063E"/>
    <w:rsid w:val="00841E61"/>
    <w:rsid w:val="008456DB"/>
    <w:rsid w:val="00857FB3"/>
    <w:rsid w:val="00865A5C"/>
    <w:rsid w:val="00867834"/>
    <w:rsid w:val="00867D86"/>
    <w:rsid w:val="008733EF"/>
    <w:rsid w:val="008743A6"/>
    <w:rsid w:val="008771F9"/>
    <w:rsid w:val="00892147"/>
    <w:rsid w:val="0089228A"/>
    <w:rsid w:val="00895F4B"/>
    <w:rsid w:val="008979FC"/>
    <w:rsid w:val="008A2AA0"/>
    <w:rsid w:val="008A38C4"/>
    <w:rsid w:val="008A4FC0"/>
    <w:rsid w:val="008A59CC"/>
    <w:rsid w:val="008A6106"/>
    <w:rsid w:val="008A63FC"/>
    <w:rsid w:val="008B1569"/>
    <w:rsid w:val="008B361F"/>
    <w:rsid w:val="008D3E4E"/>
    <w:rsid w:val="008E50AB"/>
    <w:rsid w:val="008F287F"/>
    <w:rsid w:val="008F3C86"/>
    <w:rsid w:val="008F677A"/>
    <w:rsid w:val="008F7E2E"/>
    <w:rsid w:val="00902F6D"/>
    <w:rsid w:val="00903203"/>
    <w:rsid w:val="00910309"/>
    <w:rsid w:val="00911616"/>
    <w:rsid w:val="0091168E"/>
    <w:rsid w:val="009173B3"/>
    <w:rsid w:val="00922396"/>
    <w:rsid w:val="00922749"/>
    <w:rsid w:val="00923892"/>
    <w:rsid w:val="00926A8D"/>
    <w:rsid w:val="00944522"/>
    <w:rsid w:val="00957EA0"/>
    <w:rsid w:val="00960A94"/>
    <w:rsid w:val="00960C34"/>
    <w:rsid w:val="009618CF"/>
    <w:rsid w:val="00962EFC"/>
    <w:rsid w:val="00967092"/>
    <w:rsid w:val="00971550"/>
    <w:rsid w:val="00977916"/>
    <w:rsid w:val="009865EF"/>
    <w:rsid w:val="00990BCA"/>
    <w:rsid w:val="00990E6D"/>
    <w:rsid w:val="009A2937"/>
    <w:rsid w:val="009A7ADD"/>
    <w:rsid w:val="009B0F71"/>
    <w:rsid w:val="009B213B"/>
    <w:rsid w:val="009B424C"/>
    <w:rsid w:val="009C0295"/>
    <w:rsid w:val="009C0586"/>
    <w:rsid w:val="009C6251"/>
    <w:rsid w:val="009D2E76"/>
    <w:rsid w:val="009D427C"/>
    <w:rsid w:val="009D7547"/>
    <w:rsid w:val="009E01C7"/>
    <w:rsid w:val="009E3BEB"/>
    <w:rsid w:val="009F0D1D"/>
    <w:rsid w:val="00A048F2"/>
    <w:rsid w:val="00A142D4"/>
    <w:rsid w:val="00A17526"/>
    <w:rsid w:val="00A23127"/>
    <w:rsid w:val="00A27E06"/>
    <w:rsid w:val="00A33C78"/>
    <w:rsid w:val="00A36554"/>
    <w:rsid w:val="00A412E6"/>
    <w:rsid w:val="00A45861"/>
    <w:rsid w:val="00A515A9"/>
    <w:rsid w:val="00A5206D"/>
    <w:rsid w:val="00A52498"/>
    <w:rsid w:val="00A606DC"/>
    <w:rsid w:val="00A701A5"/>
    <w:rsid w:val="00A73AA4"/>
    <w:rsid w:val="00A81984"/>
    <w:rsid w:val="00A84776"/>
    <w:rsid w:val="00A8649A"/>
    <w:rsid w:val="00A8696F"/>
    <w:rsid w:val="00A9525B"/>
    <w:rsid w:val="00AA2322"/>
    <w:rsid w:val="00AB64AF"/>
    <w:rsid w:val="00AB6E86"/>
    <w:rsid w:val="00AB79AF"/>
    <w:rsid w:val="00AC11CB"/>
    <w:rsid w:val="00AC2B63"/>
    <w:rsid w:val="00AC3BF9"/>
    <w:rsid w:val="00AC428C"/>
    <w:rsid w:val="00AC4DD4"/>
    <w:rsid w:val="00AD0CD8"/>
    <w:rsid w:val="00AD1F2D"/>
    <w:rsid w:val="00AD291A"/>
    <w:rsid w:val="00AE3CCE"/>
    <w:rsid w:val="00AE5BCC"/>
    <w:rsid w:val="00AE6B15"/>
    <w:rsid w:val="00AE787E"/>
    <w:rsid w:val="00AF272D"/>
    <w:rsid w:val="00AF5F7E"/>
    <w:rsid w:val="00B02C22"/>
    <w:rsid w:val="00B02DE8"/>
    <w:rsid w:val="00B06042"/>
    <w:rsid w:val="00B07F75"/>
    <w:rsid w:val="00B15FCC"/>
    <w:rsid w:val="00B163EA"/>
    <w:rsid w:val="00B245EF"/>
    <w:rsid w:val="00B26CD0"/>
    <w:rsid w:val="00B300AE"/>
    <w:rsid w:val="00B315CF"/>
    <w:rsid w:val="00B331DA"/>
    <w:rsid w:val="00B409A5"/>
    <w:rsid w:val="00B53B34"/>
    <w:rsid w:val="00B55DE8"/>
    <w:rsid w:val="00B5629A"/>
    <w:rsid w:val="00B63A2E"/>
    <w:rsid w:val="00B63FD6"/>
    <w:rsid w:val="00B6602E"/>
    <w:rsid w:val="00B6667C"/>
    <w:rsid w:val="00B6753E"/>
    <w:rsid w:val="00B70914"/>
    <w:rsid w:val="00B71165"/>
    <w:rsid w:val="00B74868"/>
    <w:rsid w:val="00B762C7"/>
    <w:rsid w:val="00B858BE"/>
    <w:rsid w:val="00B87672"/>
    <w:rsid w:val="00B97FF8"/>
    <w:rsid w:val="00BA642A"/>
    <w:rsid w:val="00BB1D0F"/>
    <w:rsid w:val="00BB78E1"/>
    <w:rsid w:val="00BC07B0"/>
    <w:rsid w:val="00BC3CF4"/>
    <w:rsid w:val="00BC661A"/>
    <w:rsid w:val="00BD45DF"/>
    <w:rsid w:val="00BD471F"/>
    <w:rsid w:val="00BE4B3F"/>
    <w:rsid w:val="00BF24D0"/>
    <w:rsid w:val="00BF4EA9"/>
    <w:rsid w:val="00BF5095"/>
    <w:rsid w:val="00BF6D54"/>
    <w:rsid w:val="00C05605"/>
    <w:rsid w:val="00C07616"/>
    <w:rsid w:val="00C162C4"/>
    <w:rsid w:val="00C23025"/>
    <w:rsid w:val="00C23602"/>
    <w:rsid w:val="00C25043"/>
    <w:rsid w:val="00C30E85"/>
    <w:rsid w:val="00C45D9E"/>
    <w:rsid w:val="00C500E5"/>
    <w:rsid w:val="00C5144D"/>
    <w:rsid w:val="00C60125"/>
    <w:rsid w:val="00C602AE"/>
    <w:rsid w:val="00C630F9"/>
    <w:rsid w:val="00C6458C"/>
    <w:rsid w:val="00C65B85"/>
    <w:rsid w:val="00C771EE"/>
    <w:rsid w:val="00C802C0"/>
    <w:rsid w:val="00C84999"/>
    <w:rsid w:val="00C957E0"/>
    <w:rsid w:val="00C95CF4"/>
    <w:rsid w:val="00CA54BE"/>
    <w:rsid w:val="00CA63F0"/>
    <w:rsid w:val="00CB5BA6"/>
    <w:rsid w:val="00CC1863"/>
    <w:rsid w:val="00CC2BA2"/>
    <w:rsid w:val="00CD16B4"/>
    <w:rsid w:val="00CE1401"/>
    <w:rsid w:val="00CF2F71"/>
    <w:rsid w:val="00D01912"/>
    <w:rsid w:val="00D029D0"/>
    <w:rsid w:val="00D112BE"/>
    <w:rsid w:val="00D11C83"/>
    <w:rsid w:val="00D14B94"/>
    <w:rsid w:val="00D16356"/>
    <w:rsid w:val="00D22956"/>
    <w:rsid w:val="00D33A83"/>
    <w:rsid w:val="00D34674"/>
    <w:rsid w:val="00D3705F"/>
    <w:rsid w:val="00D371E3"/>
    <w:rsid w:val="00D41333"/>
    <w:rsid w:val="00D41DBB"/>
    <w:rsid w:val="00D54FD8"/>
    <w:rsid w:val="00D57F3E"/>
    <w:rsid w:val="00D601C7"/>
    <w:rsid w:val="00D65400"/>
    <w:rsid w:val="00D8324F"/>
    <w:rsid w:val="00D86411"/>
    <w:rsid w:val="00D91BD6"/>
    <w:rsid w:val="00DA5231"/>
    <w:rsid w:val="00DB433A"/>
    <w:rsid w:val="00DB6608"/>
    <w:rsid w:val="00DC0BEC"/>
    <w:rsid w:val="00DC1BF6"/>
    <w:rsid w:val="00DC7F57"/>
    <w:rsid w:val="00DD3044"/>
    <w:rsid w:val="00DE795B"/>
    <w:rsid w:val="00DF0855"/>
    <w:rsid w:val="00DF582B"/>
    <w:rsid w:val="00E00060"/>
    <w:rsid w:val="00E05B30"/>
    <w:rsid w:val="00E06049"/>
    <w:rsid w:val="00E10AA9"/>
    <w:rsid w:val="00E20C6E"/>
    <w:rsid w:val="00E43112"/>
    <w:rsid w:val="00E43E34"/>
    <w:rsid w:val="00E46F9E"/>
    <w:rsid w:val="00E518D0"/>
    <w:rsid w:val="00E523C4"/>
    <w:rsid w:val="00E6022A"/>
    <w:rsid w:val="00E65C49"/>
    <w:rsid w:val="00E6617D"/>
    <w:rsid w:val="00E66D8C"/>
    <w:rsid w:val="00E72808"/>
    <w:rsid w:val="00E83F05"/>
    <w:rsid w:val="00E84E72"/>
    <w:rsid w:val="00E9373E"/>
    <w:rsid w:val="00E94FD5"/>
    <w:rsid w:val="00E964F7"/>
    <w:rsid w:val="00E96E15"/>
    <w:rsid w:val="00EC5CDF"/>
    <w:rsid w:val="00ED0A90"/>
    <w:rsid w:val="00ED2F84"/>
    <w:rsid w:val="00EE078A"/>
    <w:rsid w:val="00EE2A86"/>
    <w:rsid w:val="00EE2C5D"/>
    <w:rsid w:val="00EE4656"/>
    <w:rsid w:val="00EE6ADA"/>
    <w:rsid w:val="00EF0C95"/>
    <w:rsid w:val="00F0000D"/>
    <w:rsid w:val="00F007E3"/>
    <w:rsid w:val="00F057E7"/>
    <w:rsid w:val="00F06CC9"/>
    <w:rsid w:val="00F10EA2"/>
    <w:rsid w:val="00F1723C"/>
    <w:rsid w:val="00F26CAD"/>
    <w:rsid w:val="00F3024D"/>
    <w:rsid w:val="00F31AA7"/>
    <w:rsid w:val="00F31B32"/>
    <w:rsid w:val="00F33F6C"/>
    <w:rsid w:val="00F408DF"/>
    <w:rsid w:val="00F41911"/>
    <w:rsid w:val="00F429F1"/>
    <w:rsid w:val="00F47E0F"/>
    <w:rsid w:val="00F52E13"/>
    <w:rsid w:val="00F53F7C"/>
    <w:rsid w:val="00F546A9"/>
    <w:rsid w:val="00F61D24"/>
    <w:rsid w:val="00F62CFA"/>
    <w:rsid w:val="00F65CF3"/>
    <w:rsid w:val="00F7331C"/>
    <w:rsid w:val="00F74444"/>
    <w:rsid w:val="00F7685E"/>
    <w:rsid w:val="00F845D7"/>
    <w:rsid w:val="00F86B84"/>
    <w:rsid w:val="00F905DE"/>
    <w:rsid w:val="00F91DB1"/>
    <w:rsid w:val="00FA0133"/>
    <w:rsid w:val="00FA03B9"/>
    <w:rsid w:val="00FA59A7"/>
    <w:rsid w:val="00FA7135"/>
    <w:rsid w:val="00FC0673"/>
    <w:rsid w:val="00FC1AF4"/>
    <w:rsid w:val="00FC3D79"/>
    <w:rsid w:val="00FC56ED"/>
    <w:rsid w:val="00FD5667"/>
    <w:rsid w:val="00FE24B2"/>
    <w:rsid w:val="00FE5310"/>
    <w:rsid w:val="00FF033D"/>
    <w:rsid w:val="00FF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2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08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5D3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5D3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E65C49"/>
    <w:rPr>
      <w:sz w:val="18"/>
      <w:szCs w:val="18"/>
    </w:rPr>
  </w:style>
  <w:style w:type="character" w:customStyle="1" w:styleId="Char">
    <w:name w:val="页眉 Char"/>
    <w:link w:val="a4"/>
    <w:uiPriority w:val="99"/>
    <w:rsid w:val="00A5206D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A5206D"/>
    <w:rPr>
      <w:kern w:val="2"/>
      <w:sz w:val="18"/>
      <w:szCs w:val="18"/>
    </w:rPr>
  </w:style>
  <w:style w:type="table" w:customStyle="1" w:styleId="1">
    <w:name w:val="网格型1"/>
    <w:basedOn w:val="a1"/>
    <w:next w:val="a3"/>
    <w:uiPriority w:val="59"/>
    <w:rsid w:val="002F4A2D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8B6D-B589-4CED-A173-80051C0C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4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基于DEA的南山区2007年申报企业所在行业的财政科技投入绩效评价</dc:title>
  <dc:subject/>
  <dc:creator>User</dc:creator>
  <cp:keywords/>
  <cp:lastModifiedBy>linfan</cp:lastModifiedBy>
  <cp:revision>2</cp:revision>
  <cp:lastPrinted>2018-01-23T02:43:00Z</cp:lastPrinted>
  <dcterms:created xsi:type="dcterms:W3CDTF">2018-05-02T14:54:00Z</dcterms:created>
  <dcterms:modified xsi:type="dcterms:W3CDTF">2018-05-02T14:54:00Z</dcterms:modified>
</cp:coreProperties>
</file>