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7F18" w:rsidRPr="00AA7F18" w:rsidRDefault="00AA7F18" w:rsidP="00AA7F18">
      <w:pPr>
        <w:widowControl/>
        <w:spacing w:line="465" w:lineRule="atLeast"/>
        <w:jc w:val="center"/>
        <w:outlineLvl w:val="0"/>
        <w:rPr>
          <w:rFonts w:ascii="宋体" w:eastAsia="宋体" w:hAnsi="宋体" w:cs="宋体"/>
          <w:b/>
          <w:bCs/>
          <w:color w:val="2B2B2B"/>
          <w:spacing w:val="-15"/>
          <w:kern w:val="36"/>
          <w:sz w:val="39"/>
          <w:szCs w:val="39"/>
        </w:rPr>
      </w:pPr>
      <w:bookmarkStart w:id="0" w:name="_GoBack"/>
      <w:r>
        <w:rPr>
          <w:rFonts w:ascii="宋体" w:eastAsia="宋体" w:hAnsi="宋体" w:cs="宋体" w:hint="eastAsia"/>
          <w:b/>
          <w:bCs/>
          <w:color w:val="2B2B2B"/>
          <w:spacing w:val="-15"/>
          <w:kern w:val="36"/>
          <w:sz w:val="39"/>
          <w:szCs w:val="39"/>
        </w:rPr>
        <w:t>宾川</w:t>
      </w:r>
      <w:proofErr w:type="gramStart"/>
      <w:r w:rsidRPr="00AA7F18">
        <w:rPr>
          <w:rFonts w:ascii="宋体" w:eastAsia="宋体" w:hAnsi="宋体" w:cs="宋体" w:hint="eastAsia"/>
          <w:b/>
          <w:bCs/>
          <w:color w:val="2B2B2B"/>
          <w:spacing w:val="-15"/>
          <w:kern w:val="36"/>
          <w:sz w:val="39"/>
          <w:szCs w:val="39"/>
        </w:rPr>
        <w:t>县优惠</w:t>
      </w:r>
      <w:proofErr w:type="gramEnd"/>
      <w:r w:rsidRPr="00AA7F18">
        <w:rPr>
          <w:rFonts w:ascii="宋体" w:eastAsia="宋体" w:hAnsi="宋体" w:cs="宋体" w:hint="eastAsia"/>
          <w:b/>
          <w:bCs/>
          <w:color w:val="2B2B2B"/>
          <w:spacing w:val="-15"/>
          <w:kern w:val="36"/>
          <w:sz w:val="39"/>
          <w:szCs w:val="39"/>
        </w:rPr>
        <w:t>政策</w:t>
      </w:r>
    </w:p>
    <w:bookmarkEnd w:id="0"/>
    <w:p w:rsidR="00AA7F18" w:rsidRPr="00AA7F18" w:rsidRDefault="00AA7F18" w:rsidP="00AA7F18">
      <w:pPr>
        <w:widowControl/>
        <w:jc w:val="center"/>
        <w:rPr>
          <w:rFonts w:ascii="宋体" w:eastAsia="宋体" w:hAnsi="宋体" w:cs="宋体" w:hint="eastAsia"/>
          <w:color w:val="2B2B2B"/>
          <w:kern w:val="0"/>
          <w:sz w:val="18"/>
          <w:szCs w:val="18"/>
        </w:rPr>
      </w:pPr>
    </w:p>
    <w:p w:rsidR="00AA7F18" w:rsidRPr="00AA7F18" w:rsidRDefault="00AA7F18" w:rsidP="00AA7F18">
      <w:pPr>
        <w:widowControl/>
        <w:wordWrap w:val="0"/>
        <w:spacing w:after="225" w:line="360" w:lineRule="atLeast"/>
        <w:ind w:firstLine="480"/>
        <w:rPr>
          <w:rFonts w:ascii="宋体" w:eastAsia="宋体" w:hAnsi="宋体" w:cs="宋体" w:hint="eastAsia"/>
          <w:color w:val="2B2B2B"/>
          <w:kern w:val="0"/>
          <w:sz w:val="24"/>
          <w:szCs w:val="24"/>
        </w:rPr>
      </w:pPr>
      <w:r w:rsidRPr="00AA7F18">
        <w:rPr>
          <w:rFonts w:ascii="宋体" w:eastAsia="宋体" w:hAnsi="宋体" w:cs="宋体" w:hint="eastAsia"/>
          <w:color w:val="2B2B2B"/>
          <w:kern w:val="0"/>
          <w:sz w:val="24"/>
          <w:szCs w:val="24"/>
        </w:rPr>
        <w:t>土地优惠政策</w:t>
      </w:r>
    </w:p>
    <w:p w:rsidR="00AA7F18" w:rsidRPr="00AA7F18" w:rsidRDefault="00AA7F18" w:rsidP="00AA7F18">
      <w:pPr>
        <w:widowControl/>
        <w:wordWrap w:val="0"/>
        <w:spacing w:after="225" w:line="360" w:lineRule="atLeast"/>
        <w:ind w:firstLine="480"/>
        <w:rPr>
          <w:rFonts w:ascii="宋体" w:eastAsia="宋体" w:hAnsi="宋体" w:cs="宋体" w:hint="eastAsia"/>
          <w:color w:val="2B2B2B"/>
          <w:kern w:val="0"/>
          <w:sz w:val="24"/>
          <w:szCs w:val="24"/>
        </w:rPr>
      </w:pPr>
      <w:r w:rsidRPr="00AA7F18">
        <w:rPr>
          <w:rFonts w:ascii="宋体" w:eastAsia="宋体" w:hAnsi="宋体" w:cs="宋体" w:hint="eastAsia"/>
          <w:color w:val="2B2B2B"/>
          <w:kern w:val="0"/>
          <w:sz w:val="24"/>
          <w:szCs w:val="24"/>
        </w:rPr>
        <w:t>1、按照土地利用总体规划，新办企业可以通过租赁、承包、转让等方式依法获得土地使用权;在有效期限内，允许用土地入股、租赁等方式与投资者联合举办生产经营性企业、公益事业;土地使用权及地面上的建筑物、构筑物可以依法转让和作为信贷抵押。</w:t>
      </w:r>
    </w:p>
    <w:p w:rsidR="00AA7F18" w:rsidRPr="00AA7F18" w:rsidRDefault="00AA7F18" w:rsidP="00AA7F18">
      <w:pPr>
        <w:widowControl/>
        <w:wordWrap w:val="0"/>
        <w:spacing w:after="225" w:line="360" w:lineRule="atLeast"/>
        <w:ind w:firstLine="480"/>
        <w:rPr>
          <w:rFonts w:ascii="宋体" w:eastAsia="宋体" w:hAnsi="宋体" w:cs="宋体" w:hint="eastAsia"/>
          <w:color w:val="2B2B2B"/>
          <w:kern w:val="0"/>
          <w:sz w:val="24"/>
          <w:szCs w:val="24"/>
        </w:rPr>
      </w:pPr>
      <w:r w:rsidRPr="00AA7F18">
        <w:rPr>
          <w:rFonts w:ascii="宋体" w:eastAsia="宋体" w:hAnsi="宋体" w:cs="宋体" w:hint="eastAsia"/>
          <w:color w:val="2B2B2B"/>
          <w:kern w:val="0"/>
          <w:sz w:val="24"/>
          <w:szCs w:val="24"/>
        </w:rPr>
        <w:t>土地使用权的期限分别为：居住用地70年;工业、教育、科技、文化、卫生、体育等公益事业用地50年;商业、娱乐业用地40年;综合用地50年。</w:t>
      </w:r>
    </w:p>
    <w:p w:rsidR="00AA7F18" w:rsidRPr="00AA7F18" w:rsidRDefault="00AA7F18" w:rsidP="00AA7F18">
      <w:pPr>
        <w:widowControl/>
        <w:wordWrap w:val="0"/>
        <w:spacing w:after="225" w:line="360" w:lineRule="atLeast"/>
        <w:ind w:firstLine="480"/>
        <w:rPr>
          <w:rFonts w:ascii="宋体" w:eastAsia="宋体" w:hAnsi="宋体" w:cs="宋体" w:hint="eastAsia"/>
          <w:color w:val="2B2B2B"/>
          <w:kern w:val="0"/>
          <w:sz w:val="24"/>
          <w:szCs w:val="24"/>
        </w:rPr>
      </w:pPr>
      <w:r w:rsidRPr="00AA7F18">
        <w:rPr>
          <w:rFonts w:ascii="宋体" w:eastAsia="宋体" w:hAnsi="宋体" w:cs="宋体" w:hint="eastAsia"/>
          <w:color w:val="2B2B2B"/>
          <w:kern w:val="0"/>
          <w:sz w:val="24"/>
          <w:szCs w:val="24"/>
        </w:rPr>
        <w:t>2、利用我县“四荒”资源从业生物资料开发及相关生产项目。经营期10年以上的，从收益之年起，免征地方各种税费5年。</w:t>
      </w:r>
    </w:p>
    <w:p w:rsidR="00AA7F18" w:rsidRPr="00AA7F18" w:rsidRDefault="00AA7F18" w:rsidP="00AA7F18">
      <w:pPr>
        <w:widowControl/>
        <w:wordWrap w:val="0"/>
        <w:spacing w:after="225" w:line="360" w:lineRule="atLeast"/>
        <w:ind w:firstLine="480"/>
        <w:rPr>
          <w:rFonts w:ascii="宋体" w:eastAsia="宋体" w:hAnsi="宋体" w:cs="宋体" w:hint="eastAsia"/>
          <w:color w:val="2B2B2B"/>
          <w:kern w:val="0"/>
          <w:sz w:val="24"/>
          <w:szCs w:val="24"/>
        </w:rPr>
      </w:pPr>
      <w:r w:rsidRPr="00AA7F18">
        <w:rPr>
          <w:rFonts w:ascii="宋体" w:eastAsia="宋体" w:hAnsi="宋体" w:cs="宋体" w:hint="eastAsia"/>
          <w:color w:val="2B2B2B"/>
          <w:kern w:val="0"/>
          <w:sz w:val="24"/>
          <w:szCs w:val="24"/>
        </w:rPr>
        <w:t>3、属于县内独资、控股、参股的企业，使用国有土地与县外投资者参股兴办企业的，不发生土地使用权变更登记的，不另交土地出让金。</w:t>
      </w:r>
    </w:p>
    <w:p w:rsidR="00AA7F18" w:rsidRPr="00AA7F18" w:rsidRDefault="00AA7F18" w:rsidP="00AA7F18">
      <w:pPr>
        <w:widowControl/>
        <w:wordWrap w:val="0"/>
        <w:spacing w:after="225" w:line="360" w:lineRule="atLeast"/>
        <w:ind w:firstLine="480"/>
        <w:rPr>
          <w:rFonts w:ascii="宋体" w:eastAsia="宋体" w:hAnsi="宋体" w:cs="宋体" w:hint="eastAsia"/>
          <w:color w:val="2B2B2B"/>
          <w:kern w:val="0"/>
          <w:sz w:val="24"/>
          <w:szCs w:val="24"/>
        </w:rPr>
      </w:pPr>
      <w:r w:rsidRPr="00AA7F18">
        <w:rPr>
          <w:rFonts w:ascii="宋体" w:eastAsia="宋体" w:hAnsi="宋体" w:cs="宋体" w:hint="eastAsia"/>
          <w:color w:val="2B2B2B"/>
          <w:kern w:val="0"/>
          <w:sz w:val="24"/>
          <w:szCs w:val="24"/>
        </w:rPr>
        <w:t>4、在工业小区内新办工业的，固定资产投资超过200万元的可无偿提供土地一亩，并依次按此比例给予优惠;对固定资产投资超过3000万元以上的，企业生产所需用地均以行政</w:t>
      </w:r>
      <w:proofErr w:type="gramStart"/>
      <w:r w:rsidRPr="00AA7F18">
        <w:rPr>
          <w:rFonts w:ascii="宋体" w:eastAsia="宋体" w:hAnsi="宋体" w:cs="宋体" w:hint="eastAsia"/>
          <w:color w:val="2B2B2B"/>
          <w:kern w:val="0"/>
          <w:sz w:val="24"/>
          <w:szCs w:val="24"/>
        </w:rPr>
        <w:t>划拔</w:t>
      </w:r>
      <w:proofErr w:type="gramEnd"/>
      <w:r w:rsidRPr="00AA7F18">
        <w:rPr>
          <w:rFonts w:ascii="宋体" w:eastAsia="宋体" w:hAnsi="宋体" w:cs="宋体" w:hint="eastAsia"/>
          <w:color w:val="2B2B2B"/>
          <w:kern w:val="0"/>
          <w:sz w:val="24"/>
          <w:szCs w:val="24"/>
        </w:rPr>
        <w:t>方式供地，其土地补偿费、安置补助费、地面附作物的评估、耕地开垦费、征地管理费项费用，按法定标准的下限收费。一般情况下，在园区内新办企业，经县工业经济发展领导组批准，可以先用地后补办相关手续。</w:t>
      </w:r>
    </w:p>
    <w:p w:rsidR="00AA7F18" w:rsidRPr="00AA7F18" w:rsidRDefault="00AA7F18" w:rsidP="00AA7F18">
      <w:pPr>
        <w:widowControl/>
        <w:wordWrap w:val="0"/>
        <w:spacing w:after="225" w:line="360" w:lineRule="atLeast"/>
        <w:ind w:firstLine="480"/>
        <w:rPr>
          <w:rFonts w:ascii="宋体" w:eastAsia="宋体" w:hAnsi="宋体" w:cs="宋体" w:hint="eastAsia"/>
          <w:color w:val="2B2B2B"/>
          <w:kern w:val="0"/>
          <w:sz w:val="24"/>
          <w:szCs w:val="24"/>
        </w:rPr>
      </w:pPr>
      <w:r w:rsidRPr="00AA7F18">
        <w:rPr>
          <w:rFonts w:ascii="宋体" w:eastAsia="宋体" w:hAnsi="宋体" w:cs="宋体" w:hint="eastAsia"/>
          <w:color w:val="2B2B2B"/>
          <w:kern w:val="0"/>
          <w:sz w:val="24"/>
          <w:szCs w:val="24"/>
        </w:rPr>
        <w:t>5、从事农副产品加工、新办畜牧业、水产养殖、高新技术、旅游设施、景点开发建设，使用土地实行优惠政策优先供地，相关费用依照现行规定下限收取。</w:t>
      </w:r>
    </w:p>
    <w:p w:rsidR="00AA7F18" w:rsidRPr="00AA7F18" w:rsidRDefault="00AA7F18" w:rsidP="00AA7F18">
      <w:pPr>
        <w:widowControl/>
        <w:wordWrap w:val="0"/>
        <w:spacing w:after="225" w:line="360" w:lineRule="atLeast"/>
        <w:ind w:firstLine="480"/>
        <w:rPr>
          <w:rFonts w:ascii="宋体" w:eastAsia="宋体" w:hAnsi="宋体" w:cs="宋体" w:hint="eastAsia"/>
          <w:color w:val="2B2B2B"/>
          <w:kern w:val="0"/>
          <w:sz w:val="24"/>
          <w:szCs w:val="24"/>
        </w:rPr>
      </w:pPr>
      <w:r w:rsidRPr="00AA7F18">
        <w:rPr>
          <w:rFonts w:ascii="宋体" w:eastAsia="宋体" w:hAnsi="宋体" w:cs="宋体" w:hint="eastAsia"/>
          <w:color w:val="2B2B2B"/>
          <w:kern w:val="0"/>
          <w:sz w:val="24"/>
          <w:szCs w:val="24"/>
        </w:rPr>
        <w:t>6、鼓励企业技术提升和产品升级换代，企业可以按销售收入的1-5%提取技术开发费，用于技术改造和产品开发;企业固定资产折旧率按现行规定，由企业提出申请，报经主管税务机关审核，可按8%计提;或企业为解决产业化、商品化和规模化生产关键技术而进行的中间试验，报经主管税务机关批准后，中试设备的折旧年限可在国家规定的基础上加速50%计提。</w:t>
      </w:r>
    </w:p>
    <w:p w:rsidR="00AA7F18" w:rsidRPr="00AA7F18" w:rsidRDefault="00AA7F18" w:rsidP="00AA7F18">
      <w:pPr>
        <w:widowControl/>
        <w:wordWrap w:val="0"/>
        <w:spacing w:after="225" w:line="360" w:lineRule="atLeast"/>
        <w:ind w:firstLine="480"/>
        <w:rPr>
          <w:rFonts w:ascii="宋体" w:eastAsia="宋体" w:hAnsi="宋体" w:cs="宋体" w:hint="eastAsia"/>
          <w:color w:val="2B2B2B"/>
          <w:kern w:val="0"/>
          <w:sz w:val="24"/>
          <w:szCs w:val="24"/>
        </w:rPr>
      </w:pPr>
      <w:r w:rsidRPr="00AA7F18">
        <w:rPr>
          <w:rFonts w:ascii="宋体" w:eastAsia="宋体" w:hAnsi="宋体" w:cs="宋体" w:hint="eastAsia"/>
          <w:color w:val="2B2B2B"/>
          <w:kern w:val="0"/>
          <w:sz w:val="24"/>
          <w:szCs w:val="24"/>
        </w:rPr>
        <w:t>7、新办企业开工建设头两年内，除必要的工本费、手续费外，禁止任何单位(部门)向企业收取其它费用，只提供优质服务。</w:t>
      </w:r>
    </w:p>
    <w:p w:rsidR="00AA7F18" w:rsidRPr="00AA7F18" w:rsidRDefault="00AA7F18" w:rsidP="00AA7F18">
      <w:pPr>
        <w:widowControl/>
        <w:wordWrap w:val="0"/>
        <w:spacing w:after="225" w:line="360" w:lineRule="atLeast"/>
        <w:ind w:firstLine="480"/>
        <w:rPr>
          <w:rFonts w:ascii="宋体" w:eastAsia="宋体" w:hAnsi="宋体" w:cs="宋体" w:hint="eastAsia"/>
          <w:color w:val="2B2B2B"/>
          <w:kern w:val="0"/>
          <w:sz w:val="24"/>
          <w:szCs w:val="24"/>
        </w:rPr>
      </w:pPr>
      <w:r w:rsidRPr="00AA7F18">
        <w:rPr>
          <w:rFonts w:ascii="宋体" w:eastAsia="宋体" w:hAnsi="宋体" w:cs="宋体" w:hint="eastAsia"/>
          <w:color w:val="2B2B2B"/>
          <w:kern w:val="0"/>
          <w:sz w:val="24"/>
          <w:szCs w:val="24"/>
        </w:rPr>
        <w:t>8、严格执行收费卡制度。向企业收取的各种费用，报县物价部门审核，经县政府批准，</w:t>
      </w:r>
      <w:proofErr w:type="gramStart"/>
      <w:r w:rsidRPr="00AA7F18">
        <w:rPr>
          <w:rFonts w:ascii="宋体" w:eastAsia="宋体" w:hAnsi="宋体" w:cs="宋体" w:hint="eastAsia"/>
          <w:color w:val="2B2B2B"/>
          <w:kern w:val="0"/>
          <w:sz w:val="24"/>
          <w:szCs w:val="24"/>
        </w:rPr>
        <w:t>统一造卡纳入</w:t>
      </w:r>
      <w:proofErr w:type="gramEnd"/>
      <w:r w:rsidRPr="00AA7F18">
        <w:rPr>
          <w:rFonts w:ascii="宋体" w:eastAsia="宋体" w:hAnsi="宋体" w:cs="宋体" w:hint="eastAsia"/>
          <w:color w:val="2B2B2B"/>
          <w:kern w:val="0"/>
          <w:sz w:val="24"/>
          <w:szCs w:val="24"/>
        </w:rPr>
        <w:t>便民服务中心，实行一个窗口收费。</w:t>
      </w:r>
    </w:p>
    <w:p w:rsidR="00AA7F18" w:rsidRPr="00AA7F18" w:rsidRDefault="00AA7F18" w:rsidP="00AA7F18">
      <w:pPr>
        <w:widowControl/>
        <w:wordWrap w:val="0"/>
        <w:spacing w:after="225" w:line="360" w:lineRule="atLeast"/>
        <w:ind w:firstLine="480"/>
        <w:rPr>
          <w:rFonts w:ascii="宋体" w:eastAsia="宋体" w:hAnsi="宋体" w:cs="宋体" w:hint="eastAsia"/>
          <w:color w:val="2B2B2B"/>
          <w:kern w:val="0"/>
          <w:sz w:val="24"/>
          <w:szCs w:val="24"/>
        </w:rPr>
      </w:pPr>
      <w:r w:rsidRPr="00AA7F18">
        <w:rPr>
          <w:rFonts w:ascii="宋体" w:eastAsia="宋体" w:hAnsi="宋体" w:cs="宋体" w:hint="eastAsia"/>
          <w:color w:val="2B2B2B"/>
          <w:kern w:val="0"/>
          <w:sz w:val="24"/>
          <w:szCs w:val="24"/>
        </w:rPr>
        <w:t>服务承诺</w:t>
      </w:r>
    </w:p>
    <w:p w:rsidR="00AA7F18" w:rsidRPr="00AA7F18" w:rsidRDefault="00AA7F18" w:rsidP="00AA7F18">
      <w:pPr>
        <w:widowControl/>
        <w:wordWrap w:val="0"/>
        <w:spacing w:after="225" w:line="360" w:lineRule="atLeast"/>
        <w:ind w:firstLine="480"/>
        <w:rPr>
          <w:rFonts w:ascii="宋体" w:eastAsia="宋体" w:hAnsi="宋体" w:cs="宋体" w:hint="eastAsia"/>
          <w:color w:val="2B2B2B"/>
          <w:kern w:val="0"/>
          <w:sz w:val="24"/>
          <w:szCs w:val="24"/>
        </w:rPr>
      </w:pPr>
      <w:r w:rsidRPr="00AA7F18">
        <w:rPr>
          <w:rFonts w:ascii="宋体" w:eastAsia="宋体" w:hAnsi="宋体" w:cs="宋体" w:hint="eastAsia"/>
          <w:color w:val="2B2B2B"/>
          <w:kern w:val="0"/>
          <w:sz w:val="24"/>
          <w:szCs w:val="24"/>
        </w:rPr>
        <w:lastRenderedPageBreak/>
        <w:t>1、凡在我县投资举办企业，其项目洽谈、企业批准成立、企业在建设期及经营过程中需解决的问题，由县工业办、便民服务中心负责协调办理。</w:t>
      </w:r>
    </w:p>
    <w:p w:rsidR="00AA7F18" w:rsidRPr="00AA7F18" w:rsidRDefault="00AA7F18" w:rsidP="00AA7F18">
      <w:pPr>
        <w:widowControl/>
        <w:wordWrap w:val="0"/>
        <w:spacing w:after="225" w:line="360" w:lineRule="atLeast"/>
        <w:ind w:firstLine="480"/>
        <w:rPr>
          <w:rFonts w:ascii="宋体" w:eastAsia="宋体" w:hAnsi="宋体" w:cs="宋体" w:hint="eastAsia"/>
          <w:color w:val="2B2B2B"/>
          <w:kern w:val="0"/>
          <w:sz w:val="24"/>
          <w:szCs w:val="24"/>
        </w:rPr>
      </w:pPr>
      <w:r w:rsidRPr="00AA7F18">
        <w:rPr>
          <w:rFonts w:ascii="宋体" w:eastAsia="宋体" w:hAnsi="宋体" w:cs="宋体" w:hint="eastAsia"/>
          <w:color w:val="2B2B2B"/>
          <w:kern w:val="0"/>
          <w:sz w:val="24"/>
          <w:szCs w:val="24"/>
        </w:rPr>
        <w:t>2、县电网电压等级可按110kv、35kv、10kv、400v供用户选择使用。电缆收取按省网供电价执行，供配电贴费按国家标准13收取，测量设计费按省建安工程</w:t>
      </w:r>
      <w:proofErr w:type="gramStart"/>
      <w:r w:rsidRPr="00AA7F18">
        <w:rPr>
          <w:rFonts w:ascii="宋体" w:eastAsia="宋体" w:hAnsi="宋体" w:cs="宋体" w:hint="eastAsia"/>
          <w:color w:val="2B2B2B"/>
          <w:kern w:val="0"/>
          <w:sz w:val="24"/>
          <w:szCs w:val="24"/>
        </w:rPr>
        <w:t>测设费标准</w:t>
      </w:r>
      <w:proofErr w:type="gramEnd"/>
      <w:r w:rsidRPr="00AA7F18">
        <w:rPr>
          <w:rFonts w:ascii="宋体" w:eastAsia="宋体" w:hAnsi="宋体" w:cs="宋体" w:hint="eastAsia"/>
          <w:color w:val="2B2B2B"/>
          <w:kern w:val="0"/>
          <w:sz w:val="24"/>
          <w:szCs w:val="24"/>
        </w:rPr>
        <w:t>13收取，架设安装费优惠15%，免收搭火费和电力增容费。</w:t>
      </w:r>
    </w:p>
    <w:p w:rsidR="00AA7F18" w:rsidRPr="00AA7F18" w:rsidRDefault="00AA7F18" w:rsidP="00AA7F18">
      <w:pPr>
        <w:widowControl/>
        <w:wordWrap w:val="0"/>
        <w:spacing w:after="225" w:line="360" w:lineRule="atLeast"/>
        <w:ind w:firstLine="480"/>
        <w:rPr>
          <w:rFonts w:ascii="宋体" w:eastAsia="宋体" w:hAnsi="宋体" w:cs="宋体" w:hint="eastAsia"/>
          <w:color w:val="2B2B2B"/>
          <w:kern w:val="0"/>
          <w:sz w:val="24"/>
          <w:szCs w:val="24"/>
        </w:rPr>
      </w:pPr>
      <w:r w:rsidRPr="00AA7F18">
        <w:rPr>
          <w:rFonts w:ascii="宋体" w:eastAsia="宋体" w:hAnsi="宋体" w:cs="宋体" w:hint="eastAsia"/>
          <w:color w:val="2B2B2B"/>
          <w:kern w:val="0"/>
          <w:sz w:val="24"/>
          <w:szCs w:val="24"/>
        </w:rPr>
        <w:t>3、凡被我县聘用的县外高级工程技术、管理人员，</w:t>
      </w:r>
      <w:proofErr w:type="gramStart"/>
      <w:r w:rsidRPr="00AA7F18">
        <w:rPr>
          <w:rFonts w:ascii="宋体" w:eastAsia="宋体" w:hAnsi="宋体" w:cs="宋体" w:hint="eastAsia"/>
          <w:color w:val="2B2B2B"/>
          <w:kern w:val="0"/>
          <w:sz w:val="24"/>
          <w:szCs w:val="24"/>
        </w:rPr>
        <w:t>或凡到</w:t>
      </w:r>
      <w:proofErr w:type="gramEnd"/>
      <w:r w:rsidRPr="00AA7F18">
        <w:rPr>
          <w:rFonts w:ascii="宋体" w:eastAsia="宋体" w:hAnsi="宋体" w:cs="宋体" w:hint="eastAsia"/>
          <w:color w:val="2B2B2B"/>
          <w:kern w:val="0"/>
          <w:sz w:val="24"/>
          <w:szCs w:val="24"/>
        </w:rPr>
        <w:t>工业园区投资新办企业的县外售货员，可在县城登记落为城镇户口，并免收</w:t>
      </w:r>
      <w:proofErr w:type="gramStart"/>
      <w:r w:rsidRPr="00AA7F18">
        <w:rPr>
          <w:rFonts w:ascii="宋体" w:eastAsia="宋体" w:hAnsi="宋体" w:cs="宋体" w:hint="eastAsia"/>
          <w:color w:val="2B2B2B"/>
          <w:kern w:val="0"/>
          <w:sz w:val="24"/>
          <w:szCs w:val="24"/>
        </w:rPr>
        <w:t>城市征管费</w:t>
      </w:r>
      <w:proofErr w:type="gramEnd"/>
      <w:r w:rsidRPr="00AA7F18">
        <w:rPr>
          <w:rFonts w:ascii="宋体" w:eastAsia="宋体" w:hAnsi="宋体" w:cs="宋体" w:hint="eastAsia"/>
          <w:color w:val="2B2B2B"/>
          <w:kern w:val="0"/>
          <w:sz w:val="24"/>
          <w:szCs w:val="24"/>
        </w:rPr>
        <w:t>等一切费用。其家属、子女是正式国家职工的，可以安排一人到县内相关单位工作;对年纳税在50万元以上的私营企业或股份制工业企业，经县工业经济发展领导组批准，给予安排一名符合就业条件的子女或家属就业。</w:t>
      </w:r>
    </w:p>
    <w:p w:rsidR="00AA7F18" w:rsidRPr="00AA7F18" w:rsidRDefault="00AA7F18" w:rsidP="00AA7F18">
      <w:pPr>
        <w:widowControl/>
        <w:wordWrap w:val="0"/>
        <w:spacing w:after="225" w:line="360" w:lineRule="atLeast"/>
        <w:ind w:firstLine="480"/>
        <w:rPr>
          <w:rFonts w:ascii="宋体" w:eastAsia="宋体" w:hAnsi="宋体" w:cs="宋体" w:hint="eastAsia"/>
          <w:color w:val="2B2B2B"/>
          <w:kern w:val="0"/>
          <w:sz w:val="24"/>
          <w:szCs w:val="24"/>
        </w:rPr>
      </w:pPr>
      <w:r w:rsidRPr="00AA7F18">
        <w:rPr>
          <w:rFonts w:ascii="宋体" w:eastAsia="宋体" w:hAnsi="宋体" w:cs="宋体" w:hint="eastAsia"/>
          <w:color w:val="2B2B2B"/>
          <w:kern w:val="0"/>
          <w:sz w:val="24"/>
          <w:szCs w:val="24"/>
        </w:rPr>
        <w:t>4、对招商引资、加快工业经济发展的中介组织和个人，县人民政府对引进资金的中介者给予一次性奖励。奖励标准为：无偿资金按引资总额5%，有偿无息资金按引资总额1.5%，其它资金给予适当奖励。</w:t>
      </w:r>
    </w:p>
    <w:p w:rsidR="00AA7F18" w:rsidRPr="00AA7F18" w:rsidRDefault="00AA7F18" w:rsidP="00AA7F18">
      <w:pPr>
        <w:widowControl/>
        <w:wordWrap w:val="0"/>
        <w:spacing w:after="225" w:line="360" w:lineRule="atLeast"/>
        <w:ind w:firstLine="480"/>
        <w:rPr>
          <w:rFonts w:ascii="宋体" w:eastAsia="宋体" w:hAnsi="宋体" w:cs="宋体" w:hint="eastAsia"/>
          <w:color w:val="2B2B2B"/>
          <w:kern w:val="0"/>
          <w:sz w:val="24"/>
          <w:szCs w:val="24"/>
        </w:rPr>
      </w:pPr>
      <w:r w:rsidRPr="00AA7F18">
        <w:rPr>
          <w:rFonts w:ascii="宋体" w:eastAsia="宋体" w:hAnsi="宋体" w:cs="宋体" w:hint="eastAsia"/>
          <w:color w:val="2B2B2B"/>
          <w:kern w:val="0"/>
          <w:sz w:val="24"/>
          <w:szCs w:val="24"/>
        </w:rPr>
        <w:t>5、凡被评选为优秀个体工商户、私营企业的，由县委、县政府授予“宾川县优秀个体工商户”、“宾川县优秀私营企业”牌匾，并对优秀个体工商户给予800元奖励，对优秀私营企业企业给予8000元奖励。</w:t>
      </w:r>
    </w:p>
    <w:p w:rsidR="00AA7F18" w:rsidRPr="00AA7F18" w:rsidRDefault="00AA7F18" w:rsidP="00AA7F18">
      <w:pPr>
        <w:widowControl/>
        <w:wordWrap w:val="0"/>
        <w:spacing w:after="225" w:line="360" w:lineRule="atLeast"/>
        <w:ind w:firstLine="480"/>
        <w:rPr>
          <w:rFonts w:ascii="宋体" w:eastAsia="宋体" w:hAnsi="宋体" w:cs="宋体" w:hint="eastAsia"/>
          <w:color w:val="2B2B2B"/>
          <w:kern w:val="0"/>
          <w:sz w:val="24"/>
          <w:szCs w:val="24"/>
        </w:rPr>
      </w:pPr>
      <w:r w:rsidRPr="00AA7F18">
        <w:rPr>
          <w:rFonts w:ascii="宋体" w:eastAsia="宋体" w:hAnsi="宋体" w:cs="宋体" w:hint="eastAsia"/>
          <w:color w:val="2B2B2B"/>
          <w:kern w:val="0"/>
          <w:sz w:val="24"/>
          <w:szCs w:val="24"/>
        </w:rPr>
        <w:t>6、三个以上具有法人资格的私营企业合作经营，基本具备集团公司注册条件的，可以办理集团公司注册登记。</w:t>
      </w:r>
    </w:p>
    <w:p w:rsidR="00AA7F18" w:rsidRPr="00AA7F18" w:rsidRDefault="00AA7F18" w:rsidP="00AA7F18">
      <w:pPr>
        <w:widowControl/>
        <w:wordWrap w:val="0"/>
        <w:spacing w:after="225" w:line="360" w:lineRule="atLeast"/>
        <w:ind w:firstLine="480"/>
        <w:rPr>
          <w:rFonts w:ascii="宋体" w:eastAsia="宋体" w:hAnsi="宋体" w:cs="宋体" w:hint="eastAsia"/>
          <w:color w:val="2B2B2B"/>
          <w:kern w:val="0"/>
          <w:sz w:val="24"/>
          <w:szCs w:val="24"/>
        </w:rPr>
      </w:pPr>
      <w:r w:rsidRPr="00AA7F18">
        <w:rPr>
          <w:rFonts w:ascii="宋体" w:eastAsia="宋体" w:hAnsi="宋体" w:cs="宋体" w:hint="eastAsia"/>
          <w:color w:val="2B2B2B"/>
          <w:kern w:val="0"/>
          <w:sz w:val="24"/>
          <w:szCs w:val="24"/>
        </w:rPr>
        <w:t>7、对固定资产投资在200万元以上的工业企业，实行县处级领导挂牌扶持制度，帮助指导企业发展。县级部门对企业进行的检查需县工业办批准方能进行。</w:t>
      </w:r>
    </w:p>
    <w:p w:rsidR="00AA7F18" w:rsidRPr="00AA7F18" w:rsidRDefault="00AA7F18" w:rsidP="00AA7F18">
      <w:pPr>
        <w:widowControl/>
        <w:wordWrap w:val="0"/>
        <w:spacing w:after="225" w:line="360" w:lineRule="atLeast"/>
        <w:ind w:firstLine="480"/>
        <w:rPr>
          <w:rFonts w:ascii="宋体" w:eastAsia="宋体" w:hAnsi="宋体" w:cs="宋体" w:hint="eastAsia"/>
          <w:color w:val="2B2B2B"/>
          <w:kern w:val="0"/>
          <w:sz w:val="24"/>
          <w:szCs w:val="24"/>
        </w:rPr>
      </w:pPr>
      <w:r w:rsidRPr="00AA7F18">
        <w:rPr>
          <w:rFonts w:ascii="宋体" w:eastAsia="宋体" w:hAnsi="宋体" w:cs="宋体" w:hint="eastAsia"/>
          <w:color w:val="2B2B2B"/>
          <w:kern w:val="0"/>
          <w:sz w:val="24"/>
          <w:szCs w:val="24"/>
        </w:rPr>
        <w:t>8、建立企业投诉制度和接待日制度。在县工业办设立“企业投资中心”，受理企业对政府职能部门在服务、管理等方面的监督和投诉。凡被投诉的法人、公务员和工作人员，一经查实，按照有关法纪从严处理。每月的第5日作为政府分管工业经济副县长、工业主管部门和县级相关管理管理部门对企业、投资者的接待日。</w:t>
      </w:r>
    </w:p>
    <w:p w:rsidR="001156B8" w:rsidRDefault="001156B8"/>
    <w:sectPr w:rsidR="001156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A16"/>
    <w:rsid w:val="001156B8"/>
    <w:rsid w:val="00AA6A16"/>
    <w:rsid w:val="00AA7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BB8879-9687-409A-BAF2-B28440587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AA7F18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AA7F18"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xg1">
    <w:name w:val="xg1"/>
    <w:basedOn w:val="a"/>
    <w:rsid w:val="00AA7F1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AA7F18"/>
  </w:style>
  <w:style w:type="paragraph" w:styleId="a3">
    <w:name w:val="Normal (Web)"/>
    <w:basedOn w:val="a"/>
    <w:uiPriority w:val="99"/>
    <w:semiHidden/>
    <w:unhideWhenUsed/>
    <w:rsid w:val="00AA7F1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23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1403</Characters>
  <Application>Microsoft Office Word</Application>
  <DocSecurity>0</DocSecurity>
  <Lines>11</Lines>
  <Paragraphs>3</Paragraphs>
  <ScaleCrop>false</ScaleCrop>
  <Company/>
  <LinksUpToDate>false</LinksUpToDate>
  <CharactersWithSpaces>1646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</dc:creator>
  <cp:keywords/>
  <dc:description/>
  <cp:lastModifiedBy>js</cp:lastModifiedBy>
  <cp:revision>3</cp:revision>
  <dcterms:created xsi:type="dcterms:W3CDTF">2018-05-23T12:14:00Z</dcterms:created>
  <dcterms:modified xsi:type="dcterms:W3CDTF">2018-05-23T12:15:00Z</dcterms:modified>
</cp:coreProperties>
</file>