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3E1" w:rsidRPr="008923E1" w:rsidRDefault="008923E1" w:rsidP="008923E1">
      <w:pPr>
        <w:jc w:val="center"/>
        <w:rPr>
          <w:sz w:val="32"/>
          <w:szCs w:val="32"/>
        </w:rPr>
      </w:pPr>
      <w:r w:rsidRPr="008923E1">
        <w:rPr>
          <w:rFonts w:hint="eastAsia"/>
          <w:sz w:val="32"/>
          <w:szCs w:val="32"/>
        </w:rPr>
        <w:t>三亚市人民政府</w:t>
      </w:r>
    </w:p>
    <w:p w:rsidR="008923E1" w:rsidRPr="008923E1" w:rsidRDefault="008923E1" w:rsidP="008923E1">
      <w:pPr>
        <w:jc w:val="center"/>
        <w:rPr>
          <w:sz w:val="32"/>
          <w:szCs w:val="32"/>
        </w:rPr>
      </w:pPr>
      <w:r w:rsidRPr="008923E1">
        <w:rPr>
          <w:rFonts w:hint="eastAsia"/>
          <w:sz w:val="32"/>
          <w:szCs w:val="32"/>
        </w:rPr>
        <w:t>关于印发三亚市促进金融业发展扶持</w:t>
      </w:r>
    </w:p>
    <w:p w:rsidR="008923E1" w:rsidRPr="008923E1" w:rsidRDefault="008923E1" w:rsidP="008923E1">
      <w:pPr>
        <w:jc w:val="center"/>
        <w:rPr>
          <w:sz w:val="32"/>
          <w:szCs w:val="32"/>
        </w:rPr>
      </w:pPr>
      <w:r w:rsidRPr="008923E1">
        <w:rPr>
          <w:rFonts w:hint="eastAsia"/>
          <w:sz w:val="32"/>
          <w:szCs w:val="32"/>
        </w:rPr>
        <w:t>奖励办法的通知</w:t>
      </w:r>
    </w:p>
    <w:p w:rsidR="008923E1" w:rsidRPr="008923E1" w:rsidRDefault="008923E1" w:rsidP="008923E1">
      <w:pPr>
        <w:jc w:val="center"/>
        <w:rPr>
          <w:sz w:val="32"/>
          <w:szCs w:val="32"/>
        </w:rPr>
      </w:pPr>
      <w:bookmarkStart w:id="0" w:name="_GoBack"/>
      <w:bookmarkEnd w:id="0"/>
    </w:p>
    <w:p w:rsidR="008923E1" w:rsidRPr="008923E1" w:rsidRDefault="008923E1" w:rsidP="008923E1">
      <w:r w:rsidRPr="008923E1">
        <w:rPr>
          <w:rFonts w:hint="eastAsia"/>
        </w:rPr>
        <w:t>各区人民政府，各管委会，市政府直属各单位：</w:t>
      </w:r>
    </w:p>
    <w:p w:rsidR="008923E1" w:rsidRPr="008923E1" w:rsidRDefault="008923E1" w:rsidP="008923E1">
      <w:r w:rsidRPr="008923E1">
        <w:rPr>
          <w:rFonts w:hint="eastAsia"/>
        </w:rPr>
        <w:t>《三亚市促进金融业发展扶持奖励办法》已经七届市委常委会第</w:t>
      </w:r>
      <w:r w:rsidRPr="008923E1">
        <w:rPr>
          <w:rFonts w:hint="eastAsia"/>
        </w:rPr>
        <w:t>55</w:t>
      </w:r>
      <w:r w:rsidRPr="008923E1">
        <w:rPr>
          <w:rFonts w:hint="eastAsia"/>
        </w:rPr>
        <w:t>次会议审议通过，现印发给你们，请认真组织实施。</w:t>
      </w:r>
    </w:p>
    <w:p w:rsidR="008923E1" w:rsidRPr="008923E1" w:rsidRDefault="008923E1" w:rsidP="008923E1">
      <w:r w:rsidRPr="008923E1">
        <w:rPr>
          <w:rFonts w:hint="eastAsia"/>
        </w:rPr>
        <w:t xml:space="preserve"> </w:t>
      </w:r>
    </w:p>
    <w:p w:rsidR="008923E1" w:rsidRPr="008923E1" w:rsidRDefault="008923E1" w:rsidP="008923E1">
      <w:r w:rsidRPr="008923E1">
        <w:rPr>
          <w:rFonts w:hint="eastAsia"/>
        </w:rPr>
        <w:br/>
      </w:r>
    </w:p>
    <w:p w:rsidR="008923E1" w:rsidRPr="008923E1" w:rsidRDefault="008923E1" w:rsidP="008923E1">
      <w:r w:rsidRPr="008923E1">
        <w:rPr>
          <w:rFonts w:hint="eastAsia"/>
        </w:rPr>
        <w:br/>
      </w:r>
    </w:p>
    <w:p w:rsidR="008923E1" w:rsidRPr="008923E1" w:rsidRDefault="008923E1" w:rsidP="008923E1">
      <w:r w:rsidRPr="008923E1">
        <w:rPr>
          <w:rFonts w:hint="eastAsia"/>
        </w:rPr>
        <w:t> </w:t>
      </w:r>
      <w:r w:rsidRPr="008923E1">
        <w:rPr>
          <w:rFonts w:hint="eastAsia"/>
        </w:rPr>
        <w:t>三亚市人民政府</w:t>
      </w:r>
    </w:p>
    <w:p w:rsidR="008923E1" w:rsidRPr="008923E1" w:rsidRDefault="008923E1" w:rsidP="008923E1">
      <w:r w:rsidRPr="008923E1">
        <w:rPr>
          <w:rFonts w:hint="eastAsia"/>
        </w:rPr>
        <w:t>2018</w:t>
      </w:r>
      <w:r w:rsidRPr="008923E1">
        <w:rPr>
          <w:rFonts w:hint="eastAsia"/>
        </w:rPr>
        <w:t>年</w:t>
      </w:r>
      <w:r w:rsidRPr="008923E1">
        <w:rPr>
          <w:rFonts w:hint="eastAsia"/>
        </w:rPr>
        <w:t>2</w:t>
      </w:r>
      <w:r w:rsidRPr="008923E1">
        <w:rPr>
          <w:rFonts w:hint="eastAsia"/>
        </w:rPr>
        <w:t>月</w:t>
      </w:r>
      <w:r w:rsidRPr="008923E1">
        <w:rPr>
          <w:rFonts w:hint="eastAsia"/>
        </w:rPr>
        <w:t>3</w:t>
      </w:r>
      <w:r w:rsidRPr="008923E1">
        <w:rPr>
          <w:rFonts w:hint="eastAsia"/>
        </w:rPr>
        <w:t>日</w:t>
      </w:r>
    </w:p>
    <w:p w:rsidR="008923E1" w:rsidRPr="008923E1" w:rsidRDefault="008923E1" w:rsidP="008923E1">
      <w:r w:rsidRPr="008923E1">
        <w:rPr>
          <w:rFonts w:hint="eastAsia"/>
        </w:rPr>
        <w:t xml:space="preserve"> </w:t>
      </w:r>
    </w:p>
    <w:p w:rsidR="008923E1" w:rsidRPr="008923E1" w:rsidRDefault="008923E1" w:rsidP="008923E1">
      <w:r w:rsidRPr="008923E1">
        <w:rPr>
          <w:rFonts w:hint="eastAsia"/>
        </w:rPr>
        <w:t xml:space="preserve">    </w:t>
      </w:r>
      <w:r w:rsidRPr="008923E1">
        <w:rPr>
          <w:rFonts w:hint="eastAsia"/>
        </w:rPr>
        <w:t>（此件主动公开）</w:t>
      </w:r>
    </w:p>
    <w:p w:rsidR="008923E1" w:rsidRPr="008923E1" w:rsidRDefault="008923E1" w:rsidP="008923E1">
      <w:r w:rsidRPr="008923E1">
        <w:rPr>
          <w:rFonts w:hint="eastAsia"/>
        </w:rPr>
        <w:t>三亚市促进金融业发展扶持奖励办法</w:t>
      </w:r>
    </w:p>
    <w:p w:rsidR="008923E1" w:rsidRPr="008923E1" w:rsidRDefault="008923E1" w:rsidP="008923E1">
      <w:r w:rsidRPr="008923E1">
        <w:t xml:space="preserve"> </w:t>
      </w:r>
    </w:p>
    <w:p w:rsidR="008923E1" w:rsidRPr="008923E1" w:rsidRDefault="008923E1" w:rsidP="008923E1">
      <w:r w:rsidRPr="008923E1">
        <w:rPr>
          <w:rFonts w:hint="eastAsia"/>
        </w:rPr>
        <w:t>第一条</w:t>
      </w:r>
      <w:r w:rsidRPr="008923E1">
        <w:rPr>
          <w:rFonts w:hint="eastAsia"/>
        </w:rPr>
        <w:t> </w:t>
      </w:r>
      <w:r w:rsidRPr="008923E1">
        <w:rPr>
          <w:rFonts w:hint="eastAsia"/>
        </w:rPr>
        <w:t>为营造良好的金融业发展环境，加快产业结构调整，把金融业打造成为我市重要的支柱产业，制定本办法。</w:t>
      </w:r>
    </w:p>
    <w:p w:rsidR="008923E1" w:rsidRPr="008923E1" w:rsidRDefault="008923E1" w:rsidP="008923E1">
      <w:r w:rsidRPr="008923E1">
        <w:rPr>
          <w:rFonts w:hint="eastAsia"/>
        </w:rPr>
        <w:t xml:space="preserve">    </w:t>
      </w:r>
      <w:r w:rsidRPr="008923E1">
        <w:rPr>
          <w:rFonts w:hint="eastAsia"/>
        </w:rPr>
        <w:t>第二条</w:t>
      </w:r>
      <w:r w:rsidRPr="008923E1">
        <w:rPr>
          <w:rFonts w:hint="eastAsia"/>
        </w:rPr>
        <w:t> </w:t>
      </w:r>
      <w:r w:rsidRPr="008923E1">
        <w:rPr>
          <w:rFonts w:hint="eastAsia"/>
        </w:rPr>
        <w:t>鼓励金融集团公司、金融控股公司和有实力的金融机构到我市设立各类金融机构总部和地区总部（直属总部管辖、在市外设立分支机构和网点的一级机构，含有税收贡献的业务总部、运营管理中心和后台服务中心等），采取“一事一议”方式给予奖励。</w:t>
      </w:r>
    </w:p>
    <w:p w:rsidR="008923E1" w:rsidRPr="008923E1" w:rsidRDefault="008923E1" w:rsidP="008923E1">
      <w:r w:rsidRPr="008923E1">
        <w:rPr>
          <w:rFonts w:hint="eastAsia"/>
        </w:rPr>
        <w:t xml:space="preserve">    </w:t>
      </w:r>
      <w:r w:rsidRPr="008923E1">
        <w:rPr>
          <w:rFonts w:hint="eastAsia"/>
        </w:rPr>
        <w:t>第三条</w:t>
      </w:r>
      <w:r w:rsidRPr="008923E1">
        <w:rPr>
          <w:rFonts w:hint="eastAsia"/>
        </w:rPr>
        <w:t> </w:t>
      </w:r>
      <w:r w:rsidRPr="008923E1">
        <w:rPr>
          <w:rFonts w:hint="eastAsia"/>
        </w:rPr>
        <w:t>鼓励各类金融机构在三亚设立分支机构，</w:t>
      </w:r>
      <w:r w:rsidRPr="008923E1">
        <w:rPr>
          <w:rFonts w:hint="eastAsia"/>
        </w:rPr>
        <w:t>1.</w:t>
      </w:r>
      <w:r w:rsidRPr="008923E1">
        <w:rPr>
          <w:rFonts w:hint="eastAsia"/>
        </w:rPr>
        <w:t>新设银行业金融机构一级分行的，给予一次性</w:t>
      </w:r>
      <w:r w:rsidRPr="008923E1">
        <w:rPr>
          <w:rFonts w:hint="eastAsia"/>
        </w:rPr>
        <w:t>200</w:t>
      </w:r>
      <w:r w:rsidRPr="008923E1">
        <w:rPr>
          <w:rFonts w:hint="eastAsia"/>
        </w:rPr>
        <w:t>万元奖励；二级分行、支行升格为分行的，给予一次性奖励</w:t>
      </w:r>
      <w:r w:rsidRPr="008923E1">
        <w:rPr>
          <w:rFonts w:hint="eastAsia"/>
        </w:rPr>
        <w:t>100</w:t>
      </w:r>
      <w:r w:rsidRPr="008923E1">
        <w:rPr>
          <w:rFonts w:hint="eastAsia"/>
        </w:rPr>
        <w:t>万元；本市银行增设分支机构或营业网点的（调整的除外），每新设一个给予一次性奖励</w:t>
      </w:r>
      <w:r w:rsidRPr="008923E1">
        <w:rPr>
          <w:rFonts w:hint="eastAsia"/>
        </w:rPr>
        <w:t>50</w:t>
      </w:r>
      <w:r w:rsidRPr="008923E1">
        <w:rPr>
          <w:rFonts w:hint="eastAsia"/>
        </w:rPr>
        <w:t>万元。</w:t>
      </w:r>
      <w:r w:rsidRPr="008923E1">
        <w:rPr>
          <w:rFonts w:hint="eastAsia"/>
        </w:rPr>
        <w:t>2.</w:t>
      </w:r>
      <w:r w:rsidRPr="008923E1">
        <w:rPr>
          <w:rFonts w:hint="eastAsia"/>
        </w:rPr>
        <w:t>新设非银行业金融机构分公司的，给予一次性奖励</w:t>
      </w:r>
      <w:r w:rsidRPr="008923E1">
        <w:rPr>
          <w:rFonts w:hint="eastAsia"/>
        </w:rPr>
        <w:t>60</w:t>
      </w:r>
      <w:r w:rsidRPr="008923E1">
        <w:rPr>
          <w:rFonts w:hint="eastAsia"/>
        </w:rPr>
        <w:t>万元；新设在三亚纳税的中心支公司、支公司或营业部的，给予一次性奖励</w:t>
      </w:r>
      <w:r w:rsidRPr="008923E1">
        <w:rPr>
          <w:rFonts w:hint="eastAsia"/>
        </w:rPr>
        <w:t>40</w:t>
      </w:r>
      <w:r w:rsidRPr="008923E1">
        <w:rPr>
          <w:rFonts w:hint="eastAsia"/>
        </w:rPr>
        <w:t>万元；本市非银行业金融机构新设分支机构的（调整的除外），给予一次性奖励</w:t>
      </w:r>
      <w:r w:rsidRPr="008923E1">
        <w:rPr>
          <w:rFonts w:hint="eastAsia"/>
        </w:rPr>
        <w:t>20</w:t>
      </w:r>
      <w:r w:rsidRPr="008923E1">
        <w:rPr>
          <w:rFonts w:hint="eastAsia"/>
        </w:rPr>
        <w:t>万元。</w:t>
      </w:r>
      <w:r w:rsidRPr="008923E1">
        <w:rPr>
          <w:rFonts w:hint="eastAsia"/>
        </w:rPr>
        <w:t>3.</w:t>
      </w:r>
      <w:r w:rsidRPr="008923E1">
        <w:rPr>
          <w:rFonts w:hint="eastAsia"/>
        </w:rPr>
        <w:t>金融机构新设离行式自助银行（含自助银亭、硬币自助兑换机、自助式外币兑换机）、社区银行，银监、公安、旅游、规划、住建、综合执法和园林部门给予积极配合支持，每新设</w:t>
      </w:r>
      <w:r w:rsidRPr="008923E1">
        <w:rPr>
          <w:rFonts w:hint="eastAsia"/>
        </w:rPr>
        <w:t>1</w:t>
      </w:r>
      <w:r w:rsidRPr="008923E1">
        <w:rPr>
          <w:rFonts w:hint="eastAsia"/>
        </w:rPr>
        <w:t>个，给予一次性奖励</w:t>
      </w:r>
      <w:r w:rsidRPr="008923E1">
        <w:rPr>
          <w:rFonts w:hint="eastAsia"/>
        </w:rPr>
        <w:t>10</w:t>
      </w:r>
      <w:r w:rsidRPr="008923E1">
        <w:rPr>
          <w:rFonts w:hint="eastAsia"/>
        </w:rPr>
        <w:t>万元。</w:t>
      </w:r>
    </w:p>
    <w:p w:rsidR="008923E1" w:rsidRPr="008923E1" w:rsidRDefault="008923E1" w:rsidP="008923E1">
      <w:r w:rsidRPr="008923E1">
        <w:rPr>
          <w:rFonts w:hint="eastAsia"/>
        </w:rPr>
        <w:t>第四条</w:t>
      </w:r>
      <w:r w:rsidRPr="008923E1">
        <w:rPr>
          <w:rFonts w:hint="eastAsia"/>
        </w:rPr>
        <w:t> </w:t>
      </w:r>
      <w:r w:rsidRPr="008923E1">
        <w:rPr>
          <w:rFonts w:hint="eastAsia"/>
        </w:rPr>
        <w:t>鼓励新设村镇银行、贷款公司、小额贷款公司、金融（融资）租赁公司、</w:t>
      </w:r>
      <w:proofErr w:type="gramStart"/>
      <w:r w:rsidRPr="008923E1">
        <w:rPr>
          <w:rFonts w:hint="eastAsia"/>
        </w:rPr>
        <w:t>商业保理公司</w:t>
      </w:r>
      <w:proofErr w:type="gramEnd"/>
      <w:r w:rsidRPr="008923E1">
        <w:rPr>
          <w:rFonts w:hint="eastAsia"/>
        </w:rPr>
        <w:t>和农村资金互助社，实收资本在</w:t>
      </w:r>
      <w:r w:rsidRPr="008923E1">
        <w:rPr>
          <w:rFonts w:hint="eastAsia"/>
        </w:rPr>
        <w:t>1</w:t>
      </w:r>
      <w:r w:rsidRPr="008923E1">
        <w:rPr>
          <w:rFonts w:hint="eastAsia"/>
        </w:rPr>
        <w:t>亿元（含）以上的，给予一次性奖励</w:t>
      </w:r>
      <w:r w:rsidRPr="008923E1">
        <w:rPr>
          <w:rFonts w:hint="eastAsia"/>
        </w:rPr>
        <w:t>100</w:t>
      </w:r>
      <w:r w:rsidRPr="008923E1">
        <w:rPr>
          <w:rFonts w:hint="eastAsia"/>
        </w:rPr>
        <w:t>万元；实收资本在</w:t>
      </w:r>
      <w:r w:rsidRPr="008923E1">
        <w:rPr>
          <w:rFonts w:hint="eastAsia"/>
        </w:rPr>
        <w:t>1</w:t>
      </w:r>
      <w:r w:rsidRPr="008923E1">
        <w:rPr>
          <w:rFonts w:hint="eastAsia"/>
        </w:rPr>
        <w:t>亿元</w:t>
      </w:r>
      <w:r w:rsidRPr="008923E1">
        <w:rPr>
          <w:rFonts w:hint="eastAsia"/>
        </w:rPr>
        <w:t>-5000</w:t>
      </w:r>
      <w:r w:rsidRPr="008923E1">
        <w:rPr>
          <w:rFonts w:hint="eastAsia"/>
        </w:rPr>
        <w:t>万元（含）的，给予一次性奖励</w:t>
      </w:r>
      <w:r w:rsidRPr="008923E1">
        <w:rPr>
          <w:rFonts w:hint="eastAsia"/>
        </w:rPr>
        <w:t>50</w:t>
      </w:r>
      <w:r w:rsidRPr="008923E1">
        <w:rPr>
          <w:rFonts w:hint="eastAsia"/>
        </w:rPr>
        <w:t>万元；实收资本在</w:t>
      </w:r>
      <w:r w:rsidRPr="008923E1">
        <w:rPr>
          <w:rFonts w:hint="eastAsia"/>
        </w:rPr>
        <w:t>5000</w:t>
      </w:r>
      <w:r w:rsidRPr="008923E1">
        <w:rPr>
          <w:rFonts w:hint="eastAsia"/>
        </w:rPr>
        <w:t>万元以下的，给予一次性奖励</w:t>
      </w:r>
      <w:r w:rsidRPr="008923E1">
        <w:rPr>
          <w:rFonts w:hint="eastAsia"/>
        </w:rPr>
        <w:t>30</w:t>
      </w:r>
      <w:r w:rsidRPr="008923E1">
        <w:rPr>
          <w:rFonts w:hint="eastAsia"/>
        </w:rPr>
        <w:t>万元，增资扩股达到上一奖励级别的，补足奖励差额。所设立机构没有发生实际业务的不得享受奖励。</w:t>
      </w:r>
    </w:p>
    <w:p w:rsidR="008923E1" w:rsidRPr="008923E1" w:rsidRDefault="008923E1" w:rsidP="008923E1">
      <w:r w:rsidRPr="008923E1">
        <w:rPr>
          <w:rFonts w:hint="eastAsia"/>
        </w:rPr>
        <w:t>第五条</w:t>
      </w:r>
      <w:r w:rsidRPr="008923E1">
        <w:rPr>
          <w:rFonts w:hint="eastAsia"/>
        </w:rPr>
        <w:t> </w:t>
      </w:r>
      <w:r w:rsidRPr="008923E1">
        <w:rPr>
          <w:rFonts w:hint="eastAsia"/>
        </w:rPr>
        <w:t>在符合监管政策条件下，鼓励第三方理财机构、财富管理、金融服务等新兴金融机构及为金融服务提供资讯、评级、评估、征信、咨询等专业服务的企业进驻，引导金融软件、数据处理、服务网络等金融辅助产业发展，探索发展互联网支付、电子商务结算等互联网金融新兴业态，奖励额度按照其规模、功能和贡献情况比照本办法综合确定。</w:t>
      </w:r>
    </w:p>
    <w:p w:rsidR="008923E1" w:rsidRPr="008923E1" w:rsidRDefault="008923E1" w:rsidP="008923E1">
      <w:r w:rsidRPr="008923E1">
        <w:rPr>
          <w:rFonts w:hint="eastAsia"/>
        </w:rPr>
        <w:lastRenderedPageBreak/>
        <w:t>第六条</w:t>
      </w:r>
      <w:r w:rsidRPr="008923E1">
        <w:rPr>
          <w:rFonts w:hint="eastAsia"/>
        </w:rPr>
        <w:t> </w:t>
      </w:r>
      <w:r w:rsidRPr="008923E1">
        <w:rPr>
          <w:rFonts w:hint="eastAsia"/>
        </w:rPr>
        <w:t>对银行业金融机构按其年度新增贷款的</w:t>
      </w:r>
      <w:r w:rsidRPr="008923E1">
        <w:rPr>
          <w:rFonts w:hint="eastAsia"/>
        </w:rPr>
        <w:t>0.5</w:t>
      </w:r>
      <w:r w:rsidRPr="008923E1">
        <w:rPr>
          <w:rFonts w:hint="eastAsia"/>
        </w:rPr>
        <w:t>‰进行奖励，对年度新增涉农贷款、小</w:t>
      </w:r>
      <w:proofErr w:type="gramStart"/>
      <w:r w:rsidRPr="008923E1">
        <w:rPr>
          <w:rFonts w:hint="eastAsia"/>
        </w:rPr>
        <w:t>微企业</w:t>
      </w:r>
      <w:proofErr w:type="gramEnd"/>
      <w:r w:rsidRPr="008923E1">
        <w:rPr>
          <w:rFonts w:hint="eastAsia"/>
        </w:rPr>
        <w:t>贷款给予额外</w:t>
      </w:r>
      <w:r w:rsidRPr="008923E1">
        <w:rPr>
          <w:rFonts w:hint="eastAsia"/>
        </w:rPr>
        <w:t>0.5</w:t>
      </w:r>
      <w:r w:rsidRPr="008923E1">
        <w:rPr>
          <w:rFonts w:hint="eastAsia"/>
        </w:rPr>
        <w:t>‰的奖励。所得奖励用于该行在三亚购置办公设施或业务支出。</w:t>
      </w:r>
    </w:p>
    <w:p w:rsidR="008923E1" w:rsidRPr="008923E1" w:rsidRDefault="008923E1" w:rsidP="008923E1">
      <w:r w:rsidRPr="008923E1">
        <w:rPr>
          <w:rFonts w:hint="eastAsia"/>
        </w:rPr>
        <w:t>第七条</w:t>
      </w:r>
      <w:r w:rsidRPr="008923E1">
        <w:rPr>
          <w:rFonts w:hint="eastAsia"/>
        </w:rPr>
        <w:t> </w:t>
      </w:r>
      <w:r w:rsidRPr="008923E1">
        <w:rPr>
          <w:rFonts w:hint="eastAsia"/>
        </w:rPr>
        <w:t>对承接农业保险的保险机构按涉农保险保费金额的</w:t>
      </w:r>
      <w:r w:rsidRPr="008923E1">
        <w:rPr>
          <w:rFonts w:hint="eastAsia"/>
        </w:rPr>
        <w:t>10</w:t>
      </w:r>
      <w:r w:rsidRPr="008923E1">
        <w:rPr>
          <w:rFonts w:hint="eastAsia"/>
        </w:rPr>
        <w:t>％对保险公司进行风险补偿奖励，按涉农险种保费金额的</w:t>
      </w:r>
      <w:r w:rsidRPr="008923E1">
        <w:rPr>
          <w:rFonts w:hint="eastAsia"/>
        </w:rPr>
        <w:t>5</w:t>
      </w:r>
      <w:r w:rsidRPr="008923E1">
        <w:rPr>
          <w:rFonts w:hint="eastAsia"/>
        </w:rPr>
        <w:t>％对保险公司的业务人员进行奖励。</w:t>
      </w:r>
    </w:p>
    <w:p w:rsidR="008923E1" w:rsidRPr="008923E1" w:rsidRDefault="008923E1" w:rsidP="008923E1">
      <w:r w:rsidRPr="008923E1">
        <w:rPr>
          <w:rFonts w:hint="eastAsia"/>
        </w:rPr>
        <w:t>第八条</w:t>
      </w:r>
      <w:r w:rsidRPr="008923E1">
        <w:rPr>
          <w:rFonts w:hint="eastAsia"/>
        </w:rPr>
        <w:t> </w:t>
      </w:r>
      <w:r w:rsidRPr="008923E1">
        <w:rPr>
          <w:rFonts w:hint="eastAsia"/>
        </w:rPr>
        <w:t>鼓励小额贷款公司扩大经营规模，按照企业缴纳所得税市级所得部分的</w:t>
      </w:r>
      <w:r w:rsidRPr="008923E1">
        <w:rPr>
          <w:rFonts w:hint="eastAsia"/>
        </w:rPr>
        <w:t>30%</w:t>
      </w:r>
      <w:r w:rsidRPr="008923E1">
        <w:rPr>
          <w:rFonts w:hint="eastAsia"/>
        </w:rPr>
        <w:t>给予奖励。鼓励各类资本发起设立融资性担保公司，新设融资性担保公司注册资本达到</w:t>
      </w:r>
      <w:r w:rsidRPr="008923E1">
        <w:rPr>
          <w:rFonts w:hint="eastAsia"/>
        </w:rPr>
        <w:t>1</w:t>
      </w:r>
      <w:r w:rsidRPr="008923E1">
        <w:rPr>
          <w:rFonts w:hint="eastAsia"/>
        </w:rPr>
        <w:t>亿元（含）以上的，前</w:t>
      </w:r>
      <w:r w:rsidRPr="008923E1">
        <w:rPr>
          <w:rFonts w:hint="eastAsia"/>
        </w:rPr>
        <w:t>3</w:t>
      </w:r>
      <w:r w:rsidRPr="008923E1">
        <w:rPr>
          <w:rFonts w:hint="eastAsia"/>
        </w:rPr>
        <w:t>年每年按注册资本金的</w:t>
      </w:r>
      <w:r w:rsidRPr="008923E1">
        <w:rPr>
          <w:rFonts w:hint="eastAsia"/>
        </w:rPr>
        <w:t>0.3%</w:t>
      </w:r>
      <w:r w:rsidRPr="008923E1">
        <w:rPr>
          <w:rFonts w:hint="eastAsia"/>
        </w:rPr>
        <w:t>给予奖励，年度奖励不超过</w:t>
      </w:r>
      <w:r w:rsidRPr="008923E1">
        <w:rPr>
          <w:rFonts w:hint="eastAsia"/>
        </w:rPr>
        <w:t>50</w:t>
      </w:r>
      <w:r w:rsidRPr="008923E1">
        <w:rPr>
          <w:rFonts w:hint="eastAsia"/>
        </w:rPr>
        <w:t>万元。</w:t>
      </w:r>
    </w:p>
    <w:p w:rsidR="008923E1" w:rsidRPr="008923E1" w:rsidRDefault="008923E1" w:rsidP="008923E1">
      <w:r w:rsidRPr="008923E1">
        <w:rPr>
          <w:rFonts w:hint="eastAsia"/>
        </w:rPr>
        <w:t>第九条</w:t>
      </w:r>
      <w:r w:rsidRPr="008923E1">
        <w:rPr>
          <w:rFonts w:hint="eastAsia"/>
        </w:rPr>
        <w:t> </w:t>
      </w:r>
      <w:r w:rsidRPr="008923E1">
        <w:rPr>
          <w:rFonts w:hint="eastAsia"/>
        </w:rPr>
        <w:t>推动消费、支付便利化。对银行业金融机构在景点景区安装金融</w:t>
      </w:r>
      <w:r w:rsidRPr="008923E1">
        <w:rPr>
          <w:rFonts w:hint="eastAsia"/>
        </w:rPr>
        <w:t>IC</w:t>
      </w:r>
      <w:r w:rsidRPr="008923E1">
        <w:rPr>
          <w:rFonts w:hint="eastAsia"/>
        </w:rPr>
        <w:t>卡自助售票机、刷卡式自助购票过闸机的，给予一次性奖励</w:t>
      </w:r>
      <w:r w:rsidRPr="008923E1">
        <w:rPr>
          <w:rFonts w:hint="eastAsia"/>
        </w:rPr>
        <w:t>5</w:t>
      </w:r>
      <w:r w:rsidRPr="008923E1">
        <w:rPr>
          <w:rFonts w:hint="eastAsia"/>
        </w:rPr>
        <w:t>万元；每新布放一部个人信用报告自助查询机，给予一次性奖励</w:t>
      </w:r>
      <w:r w:rsidRPr="008923E1">
        <w:rPr>
          <w:rFonts w:hint="eastAsia"/>
        </w:rPr>
        <w:t>1</w:t>
      </w:r>
      <w:r w:rsidRPr="008923E1">
        <w:rPr>
          <w:rFonts w:hint="eastAsia"/>
        </w:rPr>
        <w:t>万元。对银行业金融机构、收单机构在农贸市场、公共交通、大学校园等公共服务领域广泛布放移动支付受理终端，实施经验得到全省推广复制的，给予适当奖励。对收单机构推动商家设立外卡受理机制</w:t>
      </w:r>
      <w:r w:rsidRPr="008923E1">
        <w:rPr>
          <w:rFonts w:hint="eastAsia"/>
        </w:rPr>
        <w:t>200</w:t>
      </w:r>
      <w:r w:rsidRPr="008923E1">
        <w:rPr>
          <w:rFonts w:hint="eastAsia"/>
        </w:rPr>
        <w:t>户以上的，给予一次性奖励</w:t>
      </w:r>
      <w:r w:rsidRPr="008923E1">
        <w:rPr>
          <w:rFonts w:hint="eastAsia"/>
        </w:rPr>
        <w:t>10</w:t>
      </w:r>
      <w:r w:rsidRPr="008923E1">
        <w:rPr>
          <w:rFonts w:hint="eastAsia"/>
        </w:rPr>
        <w:t>万元。</w:t>
      </w:r>
    </w:p>
    <w:p w:rsidR="008923E1" w:rsidRPr="008923E1" w:rsidRDefault="008923E1" w:rsidP="008923E1">
      <w:r w:rsidRPr="008923E1">
        <w:rPr>
          <w:rFonts w:hint="eastAsia"/>
        </w:rPr>
        <w:t>第十条</w:t>
      </w:r>
      <w:r w:rsidRPr="008923E1">
        <w:rPr>
          <w:rFonts w:hint="eastAsia"/>
        </w:rPr>
        <w:t> </w:t>
      </w:r>
      <w:r w:rsidRPr="008923E1">
        <w:rPr>
          <w:rFonts w:hint="eastAsia"/>
        </w:rPr>
        <w:t>鼓励金融机构创新金融产品和服务，由市金融办组织，人民银行三亚市中心支行、三亚银监分局、市财政局、市金融办、保险业协会等相关部门共同评选，根据创新产品和服务项目所取得的实际成效设定三个奖励等级，分别给予奖励</w:t>
      </w:r>
      <w:r w:rsidRPr="008923E1">
        <w:rPr>
          <w:rFonts w:hint="eastAsia"/>
        </w:rPr>
        <w:t>50</w:t>
      </w:r>
      <w:r w:rsidRPr="008923E1">
        <w:rPr>
          <w:rFonts w:hint="eastAsia"/>
        </w:rPr>
        <w:t>万元、</w:t>
      </w:r>
      <w:r w:rsidRPr="008923E1">
        <w:rPr>
          <w:rFonts w:hint="eastAsia"/>
        </w:rPr>
        <w:t>30</w:t>
      </w:r>
      <w:r w:rsidRPr="008923E1">
        <w:rPr>
          <w:rFonts w:hint="eastAsia"/>
        </w:rPr>
        <w:t>万元、</w:t>
      </w:r>
      <w:r w:rsidRPr="008923E1">
        <w:rPr>
          <w:rFonts w:hint="eastAsia"/>
        </w:rPr>
        <w:t>10</w:t>
      </w:r>
      <w:r w:rsidRPr="008923E1">
        <w:rPr>
          <w:rFonts w:hint="eastAsia"/>
        </w:rPr>
        <w:t>万元奖励。</w:t>
      </w:r>
    </w:p>
    <w:p w:rsidR="008923E1" w:rsidRPr="008923E1" w:rsidRDefault="008923E1" w:rsidP="008923E1">
      <w:r w:rsidRPr="008923E1">
        <w:rPr>
          <w:rFonts w:hint="eastAsia"/>
        </w:rPr>
        <w:t>第十一条</w:t>
      </w:r>
      <w:r w:rsidRPr="008923E1">
        <w:rPr>
          <w:rFonts w:hint="eastAsia"/>
        </w:rPr>
        <w:t> </w:t>
      </w:r>
      <w:r w:rsidRPr="008923E1">
        <w:rPr>
          <w:rFonts w:hint="eastAsia"/>
        </w:rPr>
        <w:t>对证券公司、保险公司（分财产保险、人寿保险业务）、小额贷款公司按照经营业绩、税收贡献等指标进行考核排名，排列前三名的，分别奖励</w:t>
      </w:r>
      <w:r w:rsidRPr="008923E1">
        <w:rPr>
          <w:rFonts w:hint="eastAsia"/>
        </w:rPr>
        <w:t>50</w:t>
      </w:r>
      <w:r w:rsidRPr="008923E1">
        <w:rPr>
          <w:rFonts w:hint="eastAsia"/>
        </w:rPr>
        <w:t>万元、</w:t>
      </w:r>
      <w:r w:rsidRPr="008923E1">
        <w:rPr>
          <w:rFonts w:hint="eastAsia"/>
        </w:rPr>
        <w:t>30</w:t>
      </w:r>
      <w:r w:rsidRPr="008923E1">
        <w:rPr>
          <w:rFonts w:hint="eastAsia"/>
        </w:rPr>
        <w:t>万元、</w:t>
      </w:r>
      <w:r w:rsidRPr="008923E1">
        <w:rPr>
          <w:rFonts w:hint="eastAsia"/>
        </w:rPr>
        <w:t>20</w:t>
      </w:r>
      <w:r w:rsidRPr="008923E1">
        <w:rPr>
          <w:rFonts w:hint="eastAsia"/>
        </w:rPr>
        <w:t>万元。对各金融机构及准金融机构开展普惠金融工作情况进行评比，综合评分排列前五名的，分别给予</w:t>
      </w:r>
      <w:r w:rsidRPr="008923E1">
        <w:rPr>
          <w:rFonts w:hint="eastAsia"/>
        </w:rPr>
        <w:t>20</w:t>
      </w:r>
      <w:r w:rsidRPr="008923E1">
        <w:rPr>
          <w:rFonts w:hint="eastAsia"/>
        </w:rPr>
        <w:t>万元奖励。</w:t>
      </w:r>
    </w:p>
    <w:p w:rsidR="008923E1" w:rsidRPr="008923E1" w:rsidRDefault="008923E1" w:rsidP="008923E1">
      <w:r w:rsidRPr="008923E1">
        <w:rPr>
          <w:rFonts w:hint="eastAsia"/>
        </w:rPr>
        <w:t>第十二条</w:t>
      </w:r>
      <w:r w:rsidRPr="008923E1">
        <w:rPr>
          <w:rFonts w:hint="eastAsia"/>
        </w:rPr>
        <w:t> </w:t>
      </w:r>
      <w:r w:rsidRPr="008923E1">
        <w:rPr>
          <w:rFonts w:hint="eastAsia"/>
        </w:rPr>
        <w:t>对实现境内外首次上市发行股票并募集资金的企业，给予一次性奖励</w:t>
      </w:r>
      <w:r w:rsidRPr="008923E1">
        <w:rPr>
          <w:rFonts w:hint="eastAsia"/>
        </w:rPr>
        <w:t>300</w:t>
      </w:r>
      <w:r w:rsidRPr="008923E1">
        <w:rPr>
          <w:rFonts w:hint="eastAsia"/>
        </w:rPr>
        <w:t>万元，其中</w:t>
      </w:r>
      <w:r w:rsidRPr="008923E1">
        <w:rPr>
          <w:rFonts w:hint="eastAsia"/>
        </w:rPr>
        <w:t>30%</w:t>
      </w:r>
      <w:r w:rsidRPr="008923E1">
        <w:rPr>
          <w:rFonts w:hint="eastAsia"/>
        </w:rPr>
        <w:t>由企业奖励有功人员；对上市公司通过配股、增发和发行公司债券等形式再融资金额</w:t>
      </w:r>
      <w:r w:rsidRPr="008923E1">
        <w:rPr>
          <w:rFonts w:hint="eastAsia"/>
        </w:rPr>
        <w:t>1</w:t>
      </w:r>
      <w:r w:rsidRPr="008923E1">
        <w:rPr>
          <w:rFonts w:hint="eastAsia"/>
        </w:rPr>
        <w:t>亿元以上（含）的，奖励</w:t>
      </w:r>
      <w:r w:rsidRPr="008923E1">
        <w:rPr>
          <w:rFonts w:hint="eastAsia"/>
        </w:rPr>
        <w:t>50</w:t>
      </w:r>
      <w:r w:rsidRPr="008923E1">
        <w:rPr>
          <w:rFonts w:hint="eastAsia"/>
        </w:rPr>
        <w:t>万元，再融资金额</w:t>
      </w:r>
      <w:r w:rsidRPr="008923E1">
        <w:rPr>
          <w:rFonts w:hint="eastAsia"/>
        </w:rPr>
        <w:t>1</w:t>
      </w:r>
      <w:r w:rsidRPr="008923E1">
        <w:rPr>
          <w:rFonts w:hint="eastAsia"/>
        </w:rPr>
        <w:t>亿元以下的，奖励</w:t>
      </w:r>
      <w:r w:rsidRPr="008923E1">
        <w:rPr>
          <w:rFonts w:hint="eastAsia"/>
        </w:rPr>
        <w:t>30</w:t>
      </w:r>
      <w:r w:rsidRPr="008923E1">
        <w:rPr>
          <w:rFonts w:hint="eastAsia"/>
        </w:rPr>
        <w:t>万元。对实现新三板挂牌的企业，给予一次性</w:t>
      </w:r>
      <w:r w:rsidRPr="008923E1">
        <w:rPr>
          <w:rFonts w:hint="eastAsia"/>
        </w:rPr>
        <w:t>150</w:t>
      </w:r>
      <w:r w:rsidRPr="008923E1">
        <w:rPr>
          <w:rFonts w:hint="eastAsia"/>
        </w:rPr>
        <w:t>万元奖励。</w:t>
      </w:r>
    </w:p>
    <w:p w:rsidR="008923E1" w:rsidRPr="008923E1" w:rsidRDefault="008923E1" w:rsidP="008923E1">
      <w:r w:rsidRPr="008923E1">
        <w:rPr>
          <w:rFonts w:hint="eastAsia"/>
        </w:rPr>
        <w:t>第十三条</w:t>
      </w:r>
      <w:r w:rsidRPr="008923E1">
        <w:rPr>
          <w:rFonts w:hint="eastAsia"/>
        </w:rPr>
        <w:t> </w:t>
      </w:r>
      <w:r w:rsidRPr="008923E1">
        <w:rPr>
          <w:rFonts w:hint="eastAsia"/>
        </w:rPr>
        <w:t>在区域性股权交易市场交易板挂牌企业，给予一次性</w:t>
      </w:r>
      <w:r w:rsidRPr="008923E1">
        <w:rPr>
          <w:rFonts w:hint="eastAsia"/>
        </w:rPr>
        <w:t>30</w:t>
      </w:r>
      <w:r w:rsidRPr="008923E1">
        <w:rPr>
          <w:rFonts w:hint="eastAsia"/>
        </w:rPr>
        <w:t>万元奖励。成功通过股权交易方式融资的企业，按其融资额的</w:t>
      </w:r>
      <w:r w:rsidRPr="008923E1">
        <w:rPr>
          <w:rFonts w:hint="eastAsia"/>
        </w:rPr>
        <w:t>0.5%</w:t>
      </w:r>
      <w:r w:rsidRPr="008923E1">
        <w:rPr>
          <w:rFonts w:hint="eastAsia"/>
        </w:rPr>
        <w:t>给予奖励，最高奖励不超过</w:t>
      </w:r>
      <w:r w:rsidRPr="008923E1">
        <w:rPr>
          <w:rFonts w:hint="eastAsia"/>
        </w:rPr>
        <w:t>50</w:t>
      </w:r>
      <w:r w:rsidRPr="008923E1">
        <w:rPr>
          <w:rFonts w:hint="eastAsia"/>
        </w:rPr>
        <w:t>万元。对当年推荐</w:t>
      </w:r>
      <w:r w:rsidRPr="008923E1">
        <w:rPr>
          <w:rFonts w:hint="eastAsia"/>
        </w:rPr>
        <w:t>100</w:t>
      </w:r>
      <w:r w:rsidRPr="008923E1">
        <w:rPr>
          <w:rFonts w:hint="eastAsia"/>
        </w:rPr>
        <w:t>家（含）以上企业挂牌的中介机构给予</w:t>
      </w:r>
      <w:r w:rsidRPr="008923E1">
        <w:rPr>
          <w:rFonts w:hint="eastAsia"/>
        </w:rPr>
        <w:t>50</w:t>
      </w:r>
      <w:r w:rsidRPr="008923E1">
        <w:rPr>
          <w:rFonts w:hint="eastAsia"/>
        </w:rPr>
        <w:t>万元奖励，推荐</w:t>
      </w:r>
      <w:r w:rsidRPr="008923E1">
        <w:rPr>
          <w:rFonts w:hint="eastAsia"/>
        </w:rPr>
        <w:t>50</w:t>
      </w:r>
      <w:r w:rsidRPr="008923E1">
        <w:rPr>
          <w:rFonts w:hint="eastAsia"/>
        </w:rPr>
        <w:t>家（含）至</w:t>
      </w:r>
      <w:r w:rsidRPr="008923E1">
        <w:rPr>
          <w:rFonts w:hint="eastAsia"/>
        </w:rPr>
        <w:t>100</w:t>
      </w:r>
      <w:r w:rsidRPr="008923E1">
        <w:rPr>
          <w:rFonts w:hint="eastAsia"/>
        </w:rPr>
        <w:t>家的，给予</w:t>
      </w:r>
      <w:r w:rsidRPr="008923E1">
        <w:rPr>
          <w:rFonts w:hint="eastAsia"/>
        </w:rPr>
        <w:t>30</w:t>
      </w:r>
      <w:r w:rsidRPr="008923E1">
        <w:rPr>
          <w:rFonts w:hint="eastAsia"/>
        </w:rPr>
        <w:t>万元奖励，推荐</w:t>
      </w:r>
      <w:r w:rsidRPr="008923E1">
        <w:rPr>
          <w:rFonts w:hint="eastAsia"/>
        </w:rPr>
        <w:t>30</w:t>
      </w:r>
      <w:r w:rsidRPr="008923E1">
        <w:rPr>
          <w:rFonts w:hint="eastAsia"/>
        </w:rPr>
        <w:t>家（含）以上的，给予</w:t>
      </w:r>
      <w:r w:rsidRPr="008923E1">
        <w:rPr>
          <w:rFonts w:hint="eastAsia"/>
        </w:rPr>
        <w:t>20</w:t>
      </w:r>
      <w:r w:rsidRPr="008923E1">
        <w:rPr>
          <w:rFonts w:hint="eastAsia"/>
        </w:rPr>
        <w:t>万元奖励。</w:t>
      </w:r>
    </w:p>
    <w:p w:rsidR="008923E1" w:rsidRPr="008923E1" w:rsidRDefault="008923E1" w:rsidP="008923E1">
      <w:r w:rsidRPr="008923E1">
        <w:rPr>
          <w:rFonts w:hint="eastAsia"/>
        </w:rPr>
        <w:t>第十四条</w:t>
      </w:r>
      <w:r w:rsidRPr="008923E1">
        <w:rPr>
          <w:rFonts w:hint="eastAsia"/>
        </w:rPr>
        <w:t> </w:t>
      </w:r>
      <w:r w:rsidRPr="008923E1">
        <w:rPr>
          <w:rFonts w:hint="eastAsia"/>
        </w:rPr>
        <w:t>企业通过发行企业债券、中小企业集合债券、中小企业私募债、银行间市场各项债务融资工具等方式融资的，按其融资额的</w:t>
      </w:r>
      <w:r w:rsidRPr="008923E1">
        <w:rPr>
          <w:rFonts w:hint="eastAsia"/>
        </w:rPr>
        <w:t>0.5%</w:t>
      </w:r>
      <w:r w:rsidRPr="008923E1">
        <w:rPr>
          <w:rFonts w:hint="eastAsia"/>
        </w:rPr>
        <w:t>给予奖励，最高奖励不超过</w:t>
      </w:r>
      <w:r w:rsidRPr="008923E1">
        <w:rPr>
          <w:rFonts w:hint="eastAsia"/>
        </w:rPr>
        <w:t>100</w:t>
      </w:r>
      <w:r w:rsidRPr="008923E1">
        <w:rPr>
          <w:rFonts w:hint="eastAsia"/>
        </w:rPr>
        <w:t>万元。</w:t>
      </w:r>
    </w:p>
    <w:p w:rsidR="008923E1" w:rsidRPr="008923E1" w:rsidRDefault="008923E1" w:rsidP="008923E1">
      <w:r w:rsidRPr="008923E1">
        <w:rPr>
          <w:rFonts w:hint="eastAsia"/>
        </w:rPr>
        <w:t>第十五条</w:t>
      </w:r>
      <w:r w:rsidRPr="008923E1">
        <w:rPr>
          <w:rFonts w:hint="eastAsia"/>
        </w:rPr>
        <w:t> </w:t>
      </w:r>
      <w:r w:rsidRPr="008923E1">
        <w:rPr>
          <w:rFonts w:hint="eastAsia"/>
        </w:rPr>
        <w:t>对拟上市企业（含新三板、区域性股权交易市场挂牌企业）在规范重组过程中，涉及办理房屋土地等类不动产权登记、产权交易、土地房屋测绘的，相关部门提供快捷服务，费用按最低标准收取。因调整以前年度应纳税所得或因税收入而补交的所得税，地方留成部分给予全额奖励。</w:t>
      </w:r>
    </w:p>
    <w:p w:rsidR="008923E1" w:rsidRPr="008923E1" w:rsidRDefault="008923E1" w:rsidP="008923E1">
      <w:r w:rsidRPr="008923E1">
        <w:rPr>
          <w:rFonts w:hint="eastAsia"/>
        </w:rPr>
        <w:t>第十六条</w:t>
      </w:r>
      <w:r w:rsidRPr="008923E1">
        <w:rPr>
          <w:rFonts w:hint="eastAsia"/>
        </w:rPr>
        <w:t> </w:t>
      </w:r>
      <w:r w:rsidRPr="008923E1">
        <w:rPr>
          <w:rFonts w:hint="eastAsia"/>
        </w:rPr>
        <w:t>金融机构引进的高级管理人才（包括银行机构的行长和副行长、非银行金融机构的总经理和副总经理等）和高级专业技术人才（包括保荐人代表、精算师、注册资产评估师、注册会计师和高级经济师等）每年按交缴的个人所得税市级留成部分给予</w:t>
      </w:r>
      <w:r w:rsidRPr="008923E1">
        <w:rPr>
          <w:rFonts w:hint="eastAsia"/>
        </w:rPr>
        <w:t>50%</w:t>
      </w:r>
      <w:r w:rsidRPr="008923E1">
        <w:rPr>
          <w:rFonts w:hint="eastAsia"/>
        </w:rPr>
        <w:t>奖励，奖励期限不超过</w:t>
      </w:r>
      <w:r w:rsidRPr="008923E1">
        <w:rPr>
          <w:rFonts w:hint="eastAsia"/>
        </w:rPr>
        <w:t>5</w:t>
      </w:r>
      <w:r w:rsidRPr="008923E1">
        <w:rPr>
          <w:rFonts w:hint="eastAsia"/>
        </w:rPr>
        <w:t>年（机构内部干部交流和轮岗的除外）。金融机构高级管理人员原不在三亚市缴纳个人所得税、如自愿将工资关系迁移到本市并缴纳个人所得税的，其个人所得税市级留成部分给予</w:t>
      </w:r>
      <w:r w:rsidRPr="008923E1">
        <w:rPr>
          <w:rFonts w:hint="eastAsia"/>
        </w:rPr>
        <w:t>50%</w:t>
      </w:r>
      <w:r w:rsidRPr="008923E1">
        <w:rPr>
          <w:rFonts w:hint="eastAsia"/>
        </w:rPr>
        <w:t>奖励。</w:t>
      </w:r>
    </w:p>
    <w:p w:rsidR="008923E1" w:rsidRPr="008923E1" w:rsidRDefault="008923E1" w:rsidP="008923E1">
      <w:r w:rsidRPr="008923E1">
        <w:rPr>
          <w:rFonts w:hint="eastAsia"/>
        </w:rPr>
        <w:t>第十七条</w:t>
      </w:r>
      <w:r w:rsidRPr="008923E1">
        <w:rPr>
          <w:rFonts w:hint="eastAsia"/>
        </w:rPr>
        <w:t> </w:t>
      </w:r>
      <w:r w:rsidRPr="008923E1">
        <w:rPr>
          <w:rFonts w:hint="eastAsia"/>
        </w:rPr>
        <w:t>给予金融监管部门（指人民银行三亚市中心支行、三亚银监分局）服务地方经济发展奖励，奖励金额每部门合计不超过</w:t>
      </w:r>
      <w:r w:rsidRPr="008923E1">
        <w:rPr>
          <w:rFonts w:hint="eastAsia"/>
        </w:rPr>
        <w:t>50</w:t>
      </w:r>
      <w:r w:rsidRPr="008923E1">
        <w:rPr>
          <w:rFonts w:hint="eastAsia"/>
        </w:rPr>
        <w:t>万元，主要用于监管机构业务发展。</w:t>
      </w:r>
    </w:p>
    <w:p w:rsidR="008923E1" w:rsidRPr="008923E1" w:rsidRDefault="008923E1" w:rsidP="008923E1">
      <w:r w:rsidRPr="008923E1">
        <w:rPr>
          <w:rFonts w:hint="eastAsia"/>
        </w:rPr>
        <w:t>1.</w:t>
      </w:r>
      <w:r w:rsidRPr="008923E1">
        <w:rPr>
          <w:rFonts w:hint="eastAsia"/>
        </w:rPr>
        <w:t>满足以下三个条件之一的金融监管部门，各奖励</w:t>
      </w:r>
      <w:r w:rsidRPr="008923E1">
        <w:rPr>
          <w:rFonts w:hint="eastAsia"/>
        </w:rPr>
        <w:t>20</w:t>
      </w:r>
      <w:r w:rsidRPr="008923E1">
        <w:rPr>
          <w:rFonts w:hint="eastAsia"/>
        </w:rPr>
        <w:t>万元：为解决历史遗留金融问题争取上级优惠政策支持并取得明显成效；为三亚组建新的地方金融机构积极争取上级政策支持并取得明显成效；当年本行业未有金融机构迁出本市或未发生重大事故的。</w:t>
      </w:r>
    </w:p>
    <w:p w:rsidR="008923E1" w:rsidRPr="008923E1" w:rsidRDefault="008923E1" w:rsidP="008923E1">
      <w:r w:rsidRPr="008923E1">
        <w:rPr>
          <w:rFonts w:hint="eastAsia"/>
        </w:rPr>
        <w:lastRenderedPageBreak/>
        <w:t>2.</w:t>
      </w:r>
      <w:r w:rsidRPr="008923E1">
        <w:rPr>
          <w:rFonts w:hint="eastAsia"/>
        </w:rPr>
        <w:t>每新设、引进</w:t>
      </w:r>
      <w:r w:rsidRPr="008923E1">
        <w:rPr>
          <w:rFonts w:hint="eastAsia"/>
        </w:rPr>
        <w:t>1</w:t>
      </w:r>
      <w:r w:rsidRPr="008923E1">
        <w:rPr>
          <w:rFonts w:hint="eastAsia"/>
        </w:rPr>
        <w:t>家银行业金融机构各奖励</w:t>
      </w:r>
      <w:r w:rsidRPr="008923E1">
        <w:rPr>
          <w:rFonts w:hint="eastAsia"/>
        </w:rPr>
        <w:t>20</w:t>
      </w:r>
      <w:r w:rsidRPr="008923E1">
        <w:rPr>
          <w:rFonts w:hint="eastAsia"/>
        </w:rPr>
        <w:t>万元。</w:t>
      </w:r>
    </w:p>
    <w:p w:rsidR="008923E1" w:rsidRPr="008923E1" w:rsidRDefault="008923E1" w:rsidP="008923E1">
      <w:r w:rsidRPr="008923E1">
        <w:rPr>
          <w:rFonts w:hint="eastAsia"/>
        </w:rPr>
        <w:t>3.</w:t>
      </w:r>
      <w:r w:rsidRPr="008923E1">
        <w:rPr>
          <w:rFonts w:hint="eastAsia"/>
        </w:rPr>
        <w:t>以当年全国本外币贷款余额同比增速为基数，达到基数奖励</w:t>
      </w:r>
      <w:r w:rsidRPr="008923E1">
        <w:rPr>
          <w:rFonts w:hint="eastAsia"/>
        </w:rPr>
        <w:t>5</w:t>
      </w:r>
      <w:r w:rsidRPr="008923E1">
        <w:rPr>
          <w:rFonts w:hint="eastAsia"/>
        </w:rPr>
        <w:t>万元，每提高</w:t>
      </w:r>
      <w:r w:rsidRPr="008923E1">
        <w:rPr>
          <w:rFonts w:hint="eastAsia"/>
        </w:rPr>
        <w:t>1</w:t>
      </w:r>
      <w:r w:rsidRPr="008923E1">
        <w:rPr>
          <w:rFonts w:hint="eastAsia"/>
        </w:rPr>
        <w:t>个百分点追加</w:t>
      </w:r>
      <w:r w:rsidRPr="008923E1">
        <w:rPr>
          <w:rFonts w:hint="eastAsia"/>
        </w:rPr>
        <w:t>2</w:t>
      </w:r>
      <w:r w:rsidRPr="008923E1">
        <w:rPr>
          <w:rFonts w:hint="eastAsia"/>
        </w:rPr>
        <w:t>万元，不足</w:t>
      </w:r>
      <w:r w:rsidRPr="008923E1">
        <w:rPr>
          <w:rFonts w:hint="eastAsia"/>
        </w:rPr>
        <w:t>1</w:t>
      </w:r>
      <w:r w:rsidRPr="008923E1">
        <w:rPr>
          <w:rFonts w:hint="eastAsia"/>
        </w:rPr>
        <w:t>个百分点不追加奖励。</w:t>
      </w:r>
    </w:p>
    <w:p w:rsidR="008923E1" w:rsidRPr="008923E1" w:rsidRDefault="008923E1" w:rsidP="008923E1">
      <w:r w:rsidRPr="008923E1">
        <w:rPr>
          <w:rFonts w:hint="eastAsia"/>
        </w:rPr>
        <w:t>第十八条</w:t>
      </w:r>
      <w:r w:rsidRPr="008923E1">
        <w:rPr>
          <w:rFonts w:hint="eastAsia"/>
        </w:rPr>
        <w:t> </w:t>
      </w:r>
      <w:r w:rsidRPr="008923E1">
        <w:rPr>
          <w:rFonts w:hint="eastAsia"/>
        </w:rPr>
        <w:t>各项奖励实行一年一次集中申报和评审，每年</w:t>
      </w:r>
      <w:r w:rsidRPr="008923E1">
        <w:rPr>
          <w:rFonts w:hint="eastAsia"/>
        </w:rPr>
        <w:t>6</w:t>
      </w:r>
      <w:r w:rsidRPr="008923E1">
        <w:rPr>
          <w:rFonts w:hint="eastAsia"/>
        </w:rPr>
        <w:t>月份由各金融机构、企业申报上年度奖励并提供申报材料。市金融办联合市财政局、监管部门负责审核，市财政局拨付。</w:t>
      </w:r>
    </w:p>
    <w:p w:rsidR="008923E1" w:rsidRPr="008923E1" w:rsidRDefault="008923E1" w:rsidP="008923E1">
      <w:r w:rsidRPr="008923E1">
        <w:rPr>
          <w:rFonts w:hint="eastAsia"/>
        </w:rPr>
        <w:t>第十九条</w:t>
      </w:r>
      <w:r w:rsidRPr="008923E1">
        <w:rPr>
          <w:rFonts w:hint="eastAsia"/>
        </w:rPr>
        <w:t> </w:t>
      </w:r>
      <w:r w:rsidRPr="008923E1">
        <w:rPr>
          <w:rFonts w:hint="eastAsia"/>
        </w:rPr>
        <w:t>所有奖励必须由本市金融机构使用，如上缴上级机构的，不得享受奖励。</w:t>
      </w:r>
    </w:p>
    <w:p w:rsidR="008923E1" w:rsidRPr="008923E1" w:rsidRDefault="008923E1" w:rsidP="008923E1">
      <w:r w:rsidRPr="008923E1">
        <w:rPr>
          <w:rFonts w:hint="eastAsia"/>
        </w:rPr>
        <w:t>第二十条</w:t>
      </w:r>
      <w:r w:rsidRPr="008923E1">
        <w:rPr>
          <w:rFonts w:hint="eastAsia"/>
        </w:rPr>
        <w:t> </w:t>
      </w:r>
      <w:r w:rsidRPr="008923E1">
        <w:rPr>
          <w:rFonts w:hint="eastAsia"/>
        </w:rPr>
        <w:t>本办法与我市其他相关优惠政策重复的，按就高原则给予奖励，但不重复奖励。</w:t>
      </w:r>
    </w:p>
    <w:p w:rsidR="008923E1" w:rsidRPr="008923E1" w:rsidRDefault="008923E1" w:rsidP="008923E1">
      <w:r w:rsidRPr="008923E1">
        <w:rPr>
          <w:rFonts w:hint="eastAsia"/>
        </w:rPr>
        <w:t>    </w:t>
      </w:r>
      <w:r w:rsidRPr="008923E1">
        <w:rPr>
          <w:rFonts w:hint="eastAsia"/>
        </w:rPr>
        <w:t>第二十一条</w:t>
      </w:r>
      <w:r w:rsidRPr="008923E1">
        <w:rPr>
          <w:rFonts w:hint="eastAsia"/>
        </w:rPr>
        <w:t> </w:t>
      </w:r>
      <w:r w:rsidRPr="008923E1">
        <w:rPr>
          <w:rFonts w:hint="eastAsia"/>
        </w:rPr>
        <w:t>本办法的具体应用问题由三亚市金融工作办公室负责解释。</w:t>
      </w:r>
    </w:p>
    <w:p w:rsidR="008923E1" w:rsidRPr="008923E1" w:rsidRDefault="008923E1" w:rsidP="008923E1">
      <w:r w:rsidRPr="008923E1">
        <w:rPr>
          <w:rFonts w:hint="eastAsia"/>
        </w:rPr>
        <w:t>    </w:t>
      </w:r>
      <w:r w:rsidRPr="008923E1">
        <w:rPr>
          <w:rFonts w:hint="eastAsia"/>
        </w:rPr>
        <w:t>第二十二条</w:t>
      </w:r>
      <w:r w:rsidRPr="008923E1">
        <w:rPr>
          <w:rFonts w:hint="eastAsia"/>
        </w:rPr>
        <w:t> </w:t>
      </w:r>
      <w:r w:rsidRPr="008923E1">
        <w:rPr>
          <w:rFonts w:hint="eastAsia"/>
        </w:rPr>
        <w:t>本办法自公布之日起施行，</w:t>
      </w:r>
      <w:r w:rsidRPr="008923E1">
        <w:rPr>
          <w:rFonts w:hint="eastAsia"/>
        </w:rPr>
        <w:t>2016</w:t>
      </w:r>
      <w:r w:rsidRPr="008923E1">
        <w:rPr>
          <w:rFonts w:hint="eastAsia"/>
        </w:rPr>
        <w:t>年奖励参照本办法执行，</w:t>
      </w:r>
      <w:r w:rsidRPr="008923E1">
        <w:rPr>
          <w:rFonts w:hint="eastAsia"/>
        </w:rPr>
        <w:t>2011</w:t>
      </w:r>
      <w:r w:rsidRPr="008923E1">
        <w:rPr>
          <w:rFonts w:hint="eastAsia"/>
        </w:rPr>
        <w:t>年</w:t>
      </w:r>
      <w:r w:rsidRPr="008923E1">
        <w:rPr>
          <w:rFonts w:hint="eastAsia"/>
        </w:rPr>
        <w:t>10</w:t>
      </w:r>
      <w:r w:rsidRPr="008923E1">
        <w:rPr>
          <w:rFonts w:hint="eastAsia"/>
        </w:rPr>
        <w:t>月</w:t>
      </w:r>
      <w:r w:rsidRPr="008923E1">
        <w:rPr>
          <w:rFonts w:hint="eastAsia"/>
        </w:rPr>
        <w:t>25</w:t>
      </w:r>
      <w:r w:rsidRPr="008923E1">
        <w:rPr>
          <w:rFonts w:hint="eastAsia"/>
        </w:rPr>
        <w:t>日施行的《三亚市人民政府关于印发三亚市支持金融业发展若干政策的通知》（三府〔</w:t>
      </w:r>
      <w:r w:rsidRPr="008923E1">
        <w:rPr>
          <w:rFonts w:hint="eastAsia"/>
        </w:rPr>
        <w:t>2011</w:t>
      </w:r>
      <w:r w:rsidRPr="008923E1">
        <w:rPr>
          <w:rFonts w:hint="eastAsia"/>
        </w:rPr>
        <w:t>〕</w:t>
      </w:r>
      <w:r w:rsidRPr="008923E1">
        <w:rPr>
          <w:rFonts w:hint="eastAsia"/>
        </w:rPr>
        <w:t>179</w:t>
      </w:r>
      <w:r w:rsidRPr="008923E1">
        <w:rPr>
          <w:rFonts w:hint="eastAsia"/>
        </w:rPr>
        <w:t>号）同时废止。</w:t>
      </w:r>
    </w:p>
    <w:p w:rsidR="008923E1" w:rsidRPr="008923E1" w:rsidRDefault="008923E1" w:rsidP="008923E1">
      <w:r w:rsidRPr="008923E1">
        <w:rPr>
          <w:rFonts w:hint="eastAsia"/>
        </w:rPr>
        <w:t> </w:t>
      </w:r>
    </w:p>
    <w:p w:rsidR="00585E07" w:rsidRPr="008923E1" w:rsidRDefault="00585E07"/>
    <w:sectPr w:rsidR="00585E07" w:rsidRPr="008923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E1"/>
    <w:rsid w:val="00585E07"/>
    <w:rsid w:val="00892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3DE24-3DA3-41A0-8921-72A1A42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924272">
      <w:bodyDiv w:val="1"/>
      <w:marLeft w:val="0"/>
      <w:marRight w:val="0"/>
      <w:marTop w:val="0"/>
      <w:marBottom w:val="0"/>
      <w:divBdr>
        <w:top w:val="none" w:sz="0" w:space="0" w:color="auto"/>
        <w:left w:val="none" w:sz="0" w:space="0" w:color="auto"/>
        <w:bottom w:val="none" w:sz="0" w:space="0" w:color="auto"/>
        <w:right w:val="none" w:sz="0" w:space="0" w:color="auto"/>
      </w:divBdr>
      <w:divsChild>
        <w:div w:id="1943100273">
          <w:marLeft w:val="0"/>
          <w:marRight w:val="0"/>
          <w:marTop w:val="0"/>
          <w:marBottom w:val="0"/>
          <w:divBdr>
            <w:top w:val="none" w:sz="0" w:space="0" w:color="auto"/>
            <w:left w:val="none" w:sz="0" w:space="0" w:color="auto"/>
            <w:bottom w:val="none" w:sz="0" w:space="0" w:color="auto"/>
            <w:right w:val="none" w:sz="0" w:space="0" w:color="auto"/>
          </w:divBdr>
          <w:divsChild>
            <w:div w:id="855195825">
              <w:marLeft w:val="0"/>
              <w:marRight w:val="0"/>
              <w:marTop w:val="0"/>
              <w:marBottom w:val="0"/>
              <w:divBdr>
                <w:top w:val="none" w:sz="0" w:space="0" w:color="auto"/>
                <w:left w:val="none" w:sz="0" w:space="0" w:color="auto"/>
                <w:bottom w:val="none" w:sz="0" w:space="0" w:color="auto"/>
                <w:right w:val="none" w:sz="0" w:space="0" w:color="auto"/>
              </w:divBdr>
              <w:divsChild>
                <w:div w:id="607934431">
                  <w:marLeft w:val="0"/>
                  <w:marRight w:val="0"/>
                  <w:marTop w:val="0"/>
                  <w:marBottom w:val="600"/>
                  <w:divBdr>
                    <w:top w:val="single" w:sz="6" w:space="8" w:color="DDDDDD"/>
                    <w:left w:val="single" w:sz="6" w:space="31" w:color="DDDDDD"/>
                    <w:bottom w:val="single" w:sz="6" w:space="29" w:color="DDDDDD"/>
                    <w:right w:val="single" w:sz="6" w:space="31" w:color="DDDDDD"/>
                  </w:divBdr>
                  <w:divsChild>
                    <w:div w:id="112381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2579</Characters>
  <Application>Microsoft Office Word</Application>
  <DocSecurity>0</DocSecurity>
  <Lines>21</Lines>
  <Paragraphs>6</Paragraphs>
  <ScaleCrop>false</ScaleCrop>
  <Company>Microsoft</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2018-05-09T02:51:00Z</dcterms:created>
  <dcterms:modified xsi:type="dcterms:W3CDTF">2018-05-09T02:52:00Z</dcterms:modified>
</cp:coreProperties>
</file>