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E5B" w:rsidRPr="00387E5B" w:rsidRDefault="00387E5B" w:rsidP="00387E5B">
      <w:pPr>
        <w:widowControl/>
        <w:shd w:val="clear" w:color="auto" w:fill="FFFFFF"/>
        <w:spacing w:line="390" w:lineRule="atLeast"/>
        <w:ind w:firstLine="480"/>
        <w:jc w:val="left"/>
        <w:rPr>
          <w:rFonts w:ascii="宋体" w:eastAsia="宋体" w:hAnsi="宋体" w:cs="宋体"/>
          <w:color w:val="333333"/>
          <w:kern w:val="0"/>
          <w:sz w:val="24"/>
          <w:szCs w:val="24"/>
        </w:rPr>
      </w:pPr>
      <w:r w:rsidRPr="00387E5B">
        <w:rPr>
          <w:rFonts w:ascii="宋体" w:eastAsia="宋体" w:hAnsi="宋体" w:cs="宋体" w:hint="eastAsia"/>
          <w:color w:val="333333"/>
          <w:kern w:val="0"/>
          <w:sz w:val="28"/>
          <w:szCs w:val="28"/>
        </w:rPr>
        <w:t>各区、县人民政府，黄山风景区管委会，黄山经济开发区管委会，黄山现代服务业产业园管委会，市政府各部门、各直属机构：</w:t>
      </w:r>
    </w:p>
    <w:p w:rsidR="00387E5B" w:rsidRPr="00387E5B" w:rsidRDefault="00387E5B" w:rsidP="00387E5B">
      <w:pPr>
        <w:widowControl/>
        <w:shd w:val="clear" w:color="auto" w:fill="FFFFFF"/>
        <w:spacing w:line="480" w:lineRule="atLeast"/>
        <w:ind w:firstLine="645"/>
        <w:jc w:val="left"/>
        <w:rPr>
          <w:rFonts w:ascii="宋体" w:eastAsia="宋体" w:hAnsi="宋体" w:cs="宋体" w:hint="eastAsia"/>
          <w:color w:val="333333"/>
          <w:kern w:val="0"/>
          <w:sz w:val="24"/>
          <w:szCs w:val="24"/>
        </w:rPr>
      </w:pPr>
      <w:r w:rsidRPr="00387E5B">
        <w:rPr>
          <w:rFonts w:ascii="宋体" w:eastAsia="宋体" w:hAnsi="宋体" w:cs="宋体" w:hint="eastAsia"/>
          <w:color w:val="333333"/>
          <w:kern w:val="0"/>
          <w:sz w:val="28"/>
          <w:szCs w:val="28"/>
        </w:rPr>
        <w:t>现将《黄山市支持科技创新若干政策》印发给你们，请认真贯彻执行。</w:t>
      </w:r>
    </w:p>
    <w:p w:rsidR="00387E5B" w:rsidRPr="00387E5B" w:rsidRDefault="00387E5B" w:rsidP="00387E5B">
      <w:pPr>
        <w:widowControl/>
        <w:shd w:val="clear" w:color="auto" w:fill="FFFFFF"/>
        <w:spacing w:line="480" w:lineRule="atLeast"/>
        <w:ind w:firstLine="646"/>
        <w:jc w:val="left"/>
        <w:rPr>
          <w:rFonts w:ascii="宋体" w:eastAsia="宋体" w:hAnsi="宋体" w:cs="宋体" w:hint="eastAsia"/>
          <w:color w:val="333333"/>
          <w:kern w:val="0"/>
          <w:sz w:val="24"/>
          <w:szCs w:val="24"/>
        </w:rPr>
      </w:pPr>
      <w:r w:rsidRPr="00387E5B">
        <w:rPr>
          <w:rFonts w:ascii="宋体" w:eastAsia="宋体" w:hAnsi="宋体" w:cs="宋体" w:hint="eastAsia"/>
          <w:color w:val="333333"/>
          <w:kern w:val="0"/>
          <w:sz w:val="28"/>
          <w:szCs w:val="28"/>
        </w:rPr>
        <w:t> </w:t>
      </w:r>
    </w:p>
    <w:p w:rsidR="00387E5B" w:rsidRPr="00387E5B" w:rsidRDefault="00387E5B" w:rsidP="00387E5B">
      <w:pPr>
        <w:widowControl/>
        <w:shd w:val="clear" w:color="auto" w:fill="FFFFFF"/>
        <w:spacing w:line="480" w:lineRule="atLeast"/>
        <w:ind w:firstLine="646"/>
        <w:jc w:val="left"/>
        <w:rPr>
          <w:rFonts w:ascii="宋体" w:eastAsia="宋体" w:hAnsi="宋体" w:cs="宋体" w:hint="eastAsia"/>
          <w:color w:val="333333"/>
          <w:kern w:val="0"/>
          <w:sz w:val="24"/>
          <w:szCs w:val="24"/>
        </w:rPr>
      </w:pPr>
      <w:r w:rsidRPr="00387E5B">
        <w:rPr>
          <w:rFonts w:ascii="宋体" w:eastAsia="宋体" w:hAnsi="宋体" w:cs="宋体" w:hint="eastAsia"/>
          <w:color w:val="333333"/>
          <w:kern w:val="0"/>
          <w:sz w:val="28"/>
          <w:szCs w:val="28"/>
        </w:rPr>
        <w:t> </w:t>
      </w:r>
    </w:p>
    <w:p w:rsidR="00387E5B" w:rsidRPr="00387E5B" w:rsidRDefault="00387E5B" w:rsidP="00387E5B">
      <w:pPr>
        <w:widowControl/>
        <w:shd w:val="clear" w:color="auto" w:fill="FFFFFF"/>
        <w:spacing w:line="480" w:lineRule="atLeast"/>
        <w:ind w:firstLine="646"/>
        <w:jc w:val="left"/>
        <w:rPr>
          <w:rFonts w:ascii="宋体" w:eastAsia="宋体" w:hAnsi="宋体" w:cs="宋体" w:hint="eastAsia"/>
          <w:color w:val="333333"/>
          <w:kern w:val="0"/>
          <w:sz w:val="24"/>
          <w:szCs w:val="24"/>
        </w:rPr>
      </w:pPr>
      <w:r w:rsidRPr="00387E5B">
        <w:rPr>
          <w:rFonts w:ascii="宋体" w:eastAsia="宋体" w:hAnsi="宋体" w:cs="宋体" w:hint="eastAsia"/>
          <w:color w:val="333333"/>
          <w:kern w:val="0"/>
          <w:sz w:val="28"/>
          <w:szCs w:val="28"/>
        </w:rPr>
        <w:t> </w:t>
      </w:r>
    </w:p>
    <w:p w:rsidR="00387E5B" w:rsidRPr="00387E5B" w:rsidRDefault="00387E5B" w:rsidP="00387E5B">
      <w:pPr>
        <w:widowControl/>
        <w:shd w:val="clear" w:color="auto" w:fill="FFFFFF"/>
        <w:spacing w:line="480" w:lineRule="atLeast"/>
        <w:ind w:firstLine="646"/>
        <w:jc w:val="left"/>
        <w:rPr>
          <w:rFonts w:ascii="宋体" w:eastAsia="宋体" w:hAnsi="宋体" w:cs="宋体" w:hint="eastAsia"/>
          <w:color w:val="333333"/>
          <w:kern w:val="0"/>
          <w:sz w:val="24"/>
          <w:szCs w:val="24"/>
        </w:rPr>
      </w:pPr>
      <w:r w:rsidRPr="00387E5B">
        <w:rPr>
          <w:rFonts w:ascii="宋体" w:eastAsia="宋体" w:hAnsi="宋体" w:cs="宋体" w:hint="eastAsia"/>
          <w:color w:val="333333"/>
          <w:kern w:val="0"/>
          <w:sz w:val="28"/>
          <w:szCs w:val="28"/>
        </w:rPr>
        <w:t> </w:t>
      </w:r>
    </w:p>
    <w:p w:rsidR="00387E5B" w:rsidRPr="00387E5B" w:rsidRDefault="00387E5B" w:rsidP="00387E5B">
      <w:pPr>
        <w:widowControl/>
        <w:shd w:val="clear" w:color="auto" w:fill="FFFFFF"/>
        <w:spacing w:line="480" w:lineRule="atLeast"/>
        <w:jc w:val="left"/>
        <w:rPr>
          <w:rFonts w:ascii="宋体" w:eastAsia="宋体" w:hAnsi="宋体" w:cs="宋体" w:hint="eastAsia"/>
          <w:color w:val="333333"/>
          <w:kern w:val="0"/>
          <w:sz w:val="24"/>
          <w:szCs w:val="24"/>
        </w:rPr>
      </w:pPr>
      <w:r w:rsidRPr="00387E5B">
        <w:rPr>
          <w:rFonts w:ascii="宋体" w:eastAsia="宋体" w:hAnsi="宋体" w:cs="宋体" w:hint="eastAsia"/>
          <w:color w:val="333333"/>
          <w:kern w:val="0"/>
          <w:sz w:val="28"/>
          <w:szCs w:val="28"/>
        </w:rPr>
        <w:t>                                 2017年9月11</w:t>
      </w:r>
      <w:proofErr w:type="gramStart"/>
      <w:r w:rsidRPr="00387E5B">
        <w:rPr>
          <w:rFonts w:ascii="宋体" w:eastAsia="宋体" w:hAnsi="宋体" w:cs="宋体" w:hint="eastAsia"/>
          <w:color w:val="333333"/>
          <w:kern w:val="0"/>
          <w:sz w:val="28"/>
          <w:szCs w:val="28"/>
        </w:rPr>
        <w:t>日</w:t>
      </w:r>
      <w:r w:rsidRPr="00387E5B">
        <w:rPr>
          <w:rFonts w:ascii="宋体" w:eastAsia="宋体" w:hAnsi="宋体" w:cs="宋体" w:hint="eastAsia"/>
          <w:color w:val="FFFFFF"/>
          <w:kern w:val="0"/>
          <w:sz w:val="28"/>
          <w:szCs w:val="28"/>
        </w:rPr>
        <w:t>日日日</w:t>
      </w:r>
      <w:proofErr w:type="gramEnd"/>
      <w:r w:rsidRPr="00387E5B">
        <w:rPr>
          <w:rFonts w:ascii="宋体" w:eastAsia="宋体" w:hAnsi="宋体" w:cs="宋体" w:hint="eastAsia"/>
          <w:color w:val="FFFFFF"/>
          <w:kern w:val="0"/>
          <w:sz w:val="28"/>
          <w:szCs w:val="28"/>
        </w:rPr>
        <w:t>日</w:t>
      </w:r>
    </w:p>
    <w:p w:rsidR="00387E5B" w:rsidRPr="00387E5B" w:rsidRDefault="00387E5B" w:rsidP="00387E5B">
      <w:pPr>
        <w:widowControl/>
        <w:shd w:val="clear" w:color="auto" w:fill="FFFFFF"/>
        <w:spacing w:line="480" w:lineRule="atLeast"/>
        <w:ind w:firstLine="645"/>
        <w:jc w:val="left"/>
        <w:rPr>
          <w:rFonts w:ascii="宋体" w:eastAsia="宋体" w:hAnsi="宋体" w:cs="宋体" w:hint="eastAsia"/>
          <w:color w:val="333333"/>
          <w:kern w:val="0"/>
          <w:sz w:val="24"/>
          <w:szCs w:val="24"/>
        </w:rPr>
      </w:pPr>
      <w:r w:rsidRPr="00387E5B">
        <w:rPr>
          <w:rFonts w:ascii="宋体" w:eastAsia="宋体" w:hAnsi="宋体" w:cs="宋体" w:hint="eastAsia"/>
          <w:color w:val="333333"/>
          <w:kern w:val="0"/>
          <w:sz w:val="28"/>
          <w:szCs w:val="28"/>
        </w:rPr>
        <w:t> </w:t>
      </w:r>
    </w:p>
    <w:p w:rsidR="00387E5B" w:rsidRPr="00387E5B" w:rsidRDefault="00387E5B" w:rsidP="00387E5B">
      <w:pPr>
        <w:widowControl/>
        <w:shd w:val="clear" w:color="auto" w:fill="FFFFFF"/>
        <w:spacing w:line="390" w:lineRule="atLeast"/>
        <w:ind w:firstLine="480"/>
        <w:jc w:val="left"/>
        <w:rPr>
          <w:rFonts w:ascii="宋体" w:eastAsia="宋体" w:hAnsi="宋体" w:cs="宋体" w:hint="eastAsia"/>
          <w:color w:val="333333"/>
          <w:kern w:val="0"/>
          <w:sz w:val="24"/>
          <w:szCs w:val="24"/>
        </w:rPr>
      </w:pPr>
      <w:r w:rsidRPr="00387E5B">
        <w:rPr>
          <w:rFonts w:ascii="宋体" w:eastAsia="宋体" w:hAnsi="宋体" w:cs="宋体" w:hint="eastAsia"/>
          <w:color w:val="333333"/>
          <w:kern w:val="0"/>
          <w:sz w:val="28"/>
          <w:szCs w:val="28"/>
        </w:rPr>
        <w:br w:type="textWrapping" w:clear="all"/>
      </w:r>
    </w:p>
    <w:p w:rsidR="00387E5B" w:rsidRPr="00387E5B" w:rsidRDefault="00387E5B" w:rsidP="00387E5B">
      <w:pPr>
        <w:widowControl/>
        <w:shd w:val="clear" w:color="auto" w:fill="FFFFFF"/>
        <w:spacing w:line="480" w:lineRule="atLeast"/>
        <w:jc w:val="center"/>
        <w:rPr>
          <w:rFonts w:ascii="宋体" w:eastAsia="宋体" w:hAnsi="宋体" w:cs="宋体" w:hint="eastAsia"/>
          <w:color w:val="333333"/>
          <w:kern w:val="0"/>
          <w:sz w:val="24"/>
          <w:szCs w:val="24"/>
        </w:rPr>
      </w:pPr>
      <w:r w:rsidRPr="00387E5B">
        <w:rPr>
          <w:rFonts w:ascii="宋体" w:eastAsia="宋体" w:hAnsi="宋体" w:cs="宋体" w:hint="eastAsia"/>
          <w:color w:val="333333"/>
          <w:kern w:val="0"/>
          <w:sz w:val="28"/>
          <w:szCs w:val="28"/>
        </w:rPr>
        <w:t>黄山市支持科技创新若干政策</w:t>
      </w:r>
    </w:p>
    <w:p w:rsidR="00387E5B" w:rsidRPr="00387E5B" w:rsidRDefault="00387E5B" w:rsidP="00387E5B">
      <w:pPr>
        <w:widowControl/>
        <w:shd w:val="clear" w:color="auto" w:fill="FFFFFF"/>
        <w:spacing w:line="480" w:lineRule="atLeast"/>
        <w:ind w:firstLine="562"/>
        <w:jc w:val="left"/>
        <w:rPr>
          <w:rFonts w:ascii="宋体" w:eastAsia="宋体" w:hAnsi="宋体" w:cs="宋体" w:hint="eastAsia"/>
          <w:color w:val="333333"/>
          <w:kern w:val="0"/>
          <w:sz w:val="24"/>
          <w:szCs w:val="24"/>
        </w:rPr>
      </w:pPr>
      <w:r w:rsidRPr="00387E5B">
        <w:rPr>
          <w:rFonts w:ascii="宋体" w:eastAsia="宋体" w:hAnsi="宋体" w:cs="宋体" w:hint="eastAsia"/>
          <w:b/>
          <w:bCs/>
          <w:color w:val="333333"/>
          <w:kern w:val="0"/>
          <w:sz w:val="28"/>
          <w:szCs w:val="28"/>
        </w:rPr>
        <w:t> </w:t>
      </w:r>
    </w:p>
    <w:p w:rsidR="00387E5B" w:rsidRPr="00387E5B" w:rsidRDefault="00387E5B" w:rsidP="00387E5B">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387E5B">
        <w:rPr>
          <w:rFonts w:ascii="宋体" w:eastAsia="宋体" w:hAnsi="宋体" w:cs="宋体" w:hint="eastAsia"/>
          <w:color w:val="333333"/>
          <w:kern w:val="0"/>
          <w:sz w:val="28"/>
          <w:szCs w:val="28"/>
        </w:rPr>
        <w:t>第一条  为贯彻落实五大发展行动计划，深入实施创新驱动发展战略，推进创新型黄山建设，充分发挥科技创新引领作用，制定本政策。</w:t>
      </w:r>
    </w:p>
    <w:p w:rsidR="00387E5B" w:rsidRPr="00387E5B" w:rsidRDefault="00387E5B" w:rsidP="00387E5B">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387E5B">
        <w:rPr>
          <w:rFonts w:ascii="宋体" w:eastAsia="宋体" w:hAnsi="宋体" w:cs="宋体" w:hint="eastAsia"/>
          <w:color w:val="333333"/>
          <w:kern w:val="0"/>
          <w:sz w:val="28"/>
          <w:szCs w:val="28"/>
        </w:rPr>
        <w:t>第二条　市政府设立黄山市科技创新扶持专项资金（以下简称专项资金），实行预算管理、总量控制和竞争性申报。</w:t>
      </w:r>
    </w:p>
    <w:p w:rsidR="00387E5B" w:rsidRPr="00387E5B" w:rsidRDefault="00387E5B" w:rsidP="00387E5B">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387E5B">
        <w:rPr>
          <w:rFonts w:ascii="宋体" w:eastAsia="宋体" w:hAnsi="宋体" w:cs="宋体" w:hint="eastAsia"/>
          <w:color w:val="333333"/>
          <w:kern w:val="0"/>
          <w:sz w:val="28"/>
          <w:szCs w:val="28"/>
        </w:rPr>
        <w:t>第三条  专项资金支持的对象为在本市注册、纳税，且申请项目在本市范围内组织实施，具有独立法人资格的企事业单位；在</w:t>
      </w:r>
      <w:r w:rsidRPr="00387E5B">
        <w:rPr>
          <w:rFonts w:ascii="宋体" w:eastAsia="宋体" w:hAnsi="宋体" w:cs="宋体" w:hint="eastAsia"/>
          <w:color w:val="333333"/>
          <w:kern w:val="0"/>
          <w:sz w:val="28"/>
          <w:szCs w:val="28"/>
        </w:rPr>
        <w:lastRenderedPageBreak/>
        <w:t>本市的高校、科研院所；科技创新平台、科技服务机构；开展专利质押贷款的担保机构；户籍、身份证或居住证在本市的社会个人（仅限专利资助）等。</w:t>
      </w:r>
    </w:p>
    <w:p w:rsidR="00387E5B" w:rsidRPr="00387E5B" w:rsidRDefault="00387E5B" w:rsidP="00387E5B">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387E5B">
        <w:rPr>
          <w:rFonts w:ascii="宋体" w:eastAsia="宋体" w:hAnsi="宋体" w:cs="宋体" w:hint="eastAsia"/>
          <w:color w:val="333333"/>
          <w:kern w:val="0"/>
          <w:sz w:val="28"/>
          <w:szCs w:val="28"/>
        </w:rPr>
        <w:t>第四条  凡符合本市产业发展方向的科技型企业和项目，纳入市产业发展引导基金支持范畴，采取事后奖补、研发资助等方式，支持科技研发、成果转化和平台建设。</w:t>
      </w:r>
    </w:p>
    <w:p w:rsidR="00387E5B" w:rsidRPr="00387E5B" w:rsidRDefault="00387E5B" w:rsidP="00387E5B">
      <w:pPr>
        <w:widowControl/>
        <w:shd w:val="clear" w:color="auto" w:fill="FFFFFF"/>
        <w:spacing w:line="480" w:lineRule="atLeast"/>
        <w:ind w:firstLine="562"/>
        <w:jc w:val="left"/>
        <w:rPr>
          <w:rFonts w:ascii="宋体" w:eastAsia="宋体" w:hAnsi="宋体" w:cs="宋体" w:hint="eastAsia"/>
          <w:color w:val="333333"/>
          <w:kern w:val="0"/>
          <w:sz w:val="24"/>
          <w:szCs w:val="24"/>
        </w:rPr>
      </w:pPr>
      <w:r w:rsidRPr="00387E5B">
        <w:rPr>
          <w:rFonts w:ascii="宋体" w:eastAsia="宋体" w:hAnsi="宋体" w:cs="宋体" w:hint="eastAsia"/>
          <w:b/>
          <w:bCs/>
          <w:color w:val="333333"/>
          <w:kern w:val="0"/>
          <w:sz w:val="28"/>
          <w:szCs w:val="28"/>
        </w:rPr>
        <w:t>（一）引导企业加大研发投入。</w:t>
      </w:r>
    </w:p>
    <w:p w:rsidR="00387E5B" w:rsidRPr="00387E5B" w:rsidRDefault="00387E5B" w:rsidP="00387E5B">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387E5B">
        <w:rPr>
          <w:rFonts w:ascii="宋体" w:eastAsia="宋体" w:hAnsi="宋体" w:cs="宋体" w:hint="eastAsia"/>
          <w:color w:val="333333"/>
          <w:kern w:val="0"/>
          <w:sz w:val="28"/>
          <w:szCs w:val="28"/>
        </w:rPr>
        <w:t>对年销售收入达500万元及以上企业、科技企业孵化器在孵企业、新型研发机构等购置用于研发的关键仪器设备（原值10万元及以上），按其年度实际支出额不超过15%予以补助，单台仪器设备补助最高不超过200万元，单个企业补助最高不超过300万元，补助资金用于研发。</w:t>
      </w:r>
    </w:p>
    <w:p w:rsidR="00387E5B" w:rsidRPr="00387E5B" w:rsidRDefault="00387E5B" w:rsidP="00387E5B">
      <w:pPr>
        <w:widowControl/>
        <w:shd w:val="clear" w:color="auto" w:fill="FFFFFF"/>
        <w:spacing w:line="480" w:lineRule="atLeast"/>
        <w:ind w:firstLine="562"/>
        <w:jc w:val="left"/>
        <w:rPr>
          <w:rFonts w:ascii="宋体" w:eastAsia="宋体" w:hAnsi="宋体" w:cs="宋体" w:hint="eastAsia"/>
          <w:color w:val="333333"/>
          <w:kern w:val="0"/>
          <w:sz w:val="24"/>
          <w:szCs w:val="24"/>
        </w:rPr>
      </w:pPr>
      <w:r w:rsidRPr="00387E5B">
        <w:rPr>
          <w:rFonts w:ascii="宋体" w:eastAsia="宋体" w:hAnsi="宋体" w:cs="宋体" w:hint="eastAsia"/>
          <w:b/>
          <w:bCs/>
          <w:color w:val="333333"/>
          <w:kern w:val="0"/>
          <w:sz w:val="28"/>
          <w:szCs w:val="28"/>
        </w:rPr>
        <w:t>（二）开展重大关键技术攻关。</w:t>
      </w:r>
    </w:p>
    <w:p w:rsidR="00387E5B" w:rsidRPr="00387E5B" w:rsidRDefault="00387E5B" w:rsidP="00387E5B">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387E5B">
        <w:rPr>
          <w:rFonts w:ascii="宋体" w:eastAsia="宋体" w:hAnsi="宋体" w:cs="宋体" w:hint="eastAsia"/>
          <w:color w:val="333333"/>
          <w:kern w:val="0"/>
          <w:sz w:val="28"/>
          <w:szCs w:val="28"/>
        </w:rPr>
        <w:t>支持我市主导产业、战略性新兴产业和高新技术产业、农业特色产业、社会发展等开展科技研发，单个项目扶持额度不超过30万元。</w:t>
      </w:r>
    </w:p>
    <w:p w:rsidR="00387E5B" w:rsidRPr="00387E5B" w:rsidRDefault="00387E5B" w:rsidP="00387E5B">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387E5B">
        <w:rPr>
          <w:rFonts w:ascii="宋体" w:eastAsia="宋体" w:hAnsi="宋体" w:cs="宋体" w:hint="eastAsia"/>
          <w:color w:val="333333"/>
          <w:kern w:val="0"/>
          <w:sz w:val="28"/>
          <w:szCs w:val="28"/>
        </w:rPr>
        <w:t>对获得省科技奖一、二、三等奖项目的第一完成单位，一次性分别奖励20万元、10万元、5万元，奖励资金70%用于单位科技研发和成果转化，30%奖励项目主要完成人（研究团队）。</w:t>
      </w:r>
    </w:p>
    <w:p w:rsidR="00387E5B" w:rsidRPr="00387E5B" w:rsidRDefault="00387E5B" w:rsidP="00387E5B">
      <w:pPr>
        <w:widowControl/>
        <w:shd w:val="clear" w:color="auto" w:fill="FFFFFF"/>
        <w:spacing w:line="480" w:lineRule="atLeast"/>
        <w:ind w:firstLine="562"/>
        <w:jc w:val="left"/>
        <w:rPr>
          <w:rFonts w:ascii="宋体" w:eastAsia="宋体" w:hAnsi="宋体" w:cs="宋体" w:hint="eastAsia"/>
          <w:color w:val="333333"/>
          <w:kern w:val="0"/>
          <w:sz w:val="24"/>
          <w:szCs w:val="24"/>
        </w:rPr>
      </w:pPr>
      <w:r w:rsidRPr="00387E5B">
        <w:rPr>
          <w:rFonts w:ascii="宋体" w:eastAsia="宋体" w:hAnsi="宋体" w:cs="宋体" w:hint="eastAsia"/>
          <w:b/>
          <w:bCs/>
          <w:color w:val="333333"/>
          <w:kern w:val="0"/>
          <w:sz w:val="28"/>
          <w:szCs w:val="28"/>
        </w:rPr>
        <w:t>（三）支持科技人才团队创新创业。</w:t>
      </w:r>
    </w:p>
    <w:p w:rsidR="00387E5B" w:rsidRPr="00387E5B" w:rsidRDefault="00387E5B" w:rsidP="00387E5B">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387E5B">
        <w:rPr>
          <w:rFonts w:ascii="宋体" w:eastAsia="宋体" w:hAnsi="宋体" w:cs="宋体" w:hint="eastAsia"/>
          <w:color w:val="333333"/>
          <w:kern w:val="0"/>
          <w:sz w:val="28"/>
          <w:szCs w:val="28"/>
        </w:rPr>
        <w:t>对列入省高层次科技人才团队的，给予100万元研发经费补助。</w:t>
      </w:r>
    </w:p>
    <w:p w:rsidR="00387E5B" w:rsidRPr="00387E5B" w:rsidRDefault="00387E5B" w:rsidP="00387E5B">
      <w:pPr>
        <w:widowControl/>
        <w:shd w:val="clear" w:color="auto" w:fill="FFFFFF"/>
        <w:spacing w:line="480" w:lineRule="atLeast"/>
        <w:ind w:firstLine="562"/>
        <w:jc w:val="left"/>
        <w:rPr>
          <w:rFonts w:ascii="宋体" w:eastAsia="宋体" w:hAnsi="宋体" w:cs="宋体" w:hint="eastAsia"/>
          <w:color w:val="333333"/>
          <w:kern w:val="0"/>
          <w:sz w:val="24"/>
          <w:szCs w:val="24"/>
        </w:rPr>
      </w:pPr>
      <w:r w:rsidRPr="00387E5B">
        <w:rPr>
          <w:rFonts w:ascii="宋体" w:eastAsia="宋体" w:hAnsi="宋体" w:cs="宋体" w:hint="eastAsia"/>
          <w:b/>
          <w:bCs/>
          <w:color w:val="333333"/>
          <w:kern w:val="0"/>
          <w:sz w:val="28"/>
          <w:szCs w:val="28"/>
        </w:rPr>
        <w:lastRenderedPageBreak/>
        <w:t>（四）促进科技成果转化产业化。</w:t>
      </w:r>
    </w:p>
    <w:p w:rsidR="00387E5B" w:rsidRPr="00387E5B" w:rsidRDefault="00387E5B" w:rsidP="00387E5B">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387E5B">
        <w:rPr>
          <w:rFonts w:ascii="宋体" w:eastAsia="宋体" w:hAnsi="宋体" w:cs="宋体" w:hint="eastAsia"/>
          <w:color w:val="333333"/>
          <w:kern w:val="0"/>
          <w:sz w:val="28"/>
          <w:szCs w:val="28"/>
        </w:rPr>
        <w:t>对企业购买高校、科研院所及科技型企业先进技术成果并在我市转化、产业化的，对单项成果实际支付额10万元以上的，按其技术合同成交并实际到账额（依据转账凭证），给予20%的补助，单个企业最高不超过50万元。对省级技术转移服务机构开展绩效评价，获优秀等次的给予10万元奖励。</w:t>
      </w:r>
    </w:p>
    <w:p w:rsidR="00387E5B" w:rsidRPr="00387E5B" w:rsidRDefault="00387E5B" w:rsidP="00387E5B">
      <w:pPr>
        <w:widowControl/>
        <w:shd w:val="clear" w:color="auto" w:fill="FFFFFF"/>
        <w:spacing w:line="480" w:lineRule="atLeast"/>
        <w:ind w:firstLine="562"/>
        <w:jc w:val="left"/>
        <w:rPr>
          <w:rFonts w:ascii="宋体" w:eastAsia="宋体" w:hAnsi="宋体" w:cs="宋体" w:hint="eastAsia"/>
          <w:color w:val="333333"/>
          <w:kern w:val="0"/>
          <w:sz w:val="24"/>
          <w:szCs w:val="24"/>
        </w:rPr>
      </w:pPr>
      <w:r w:rsidRPr="00387E5B">
        <w:rPr>
          <w:rFonts w:ascii="宋体" w:eastAsia="宋体" w:hAnsi="宋体" w:cs="宋体" w:hint="eastAsia"/>
          <w:b/>
          <w:bCs/>
          <w:color w:val="333333"/>
          <w:kern w:val="0"/>
          <w:sz w:val="28"/>
          <w:szCs w:val="28"/>
        </w:rPr>
        <w:t>（五）培育发展高新技术企业。</w:t>
      </w:r>
    </w:p>
    <w:p w:rsidR="00387E5B" w:rsidRPr="00387E5B" w:rsidRDefault="00387E5B" w:rsidP="00387E5B">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387E5B">
        <w:rPr>
          <w:rFonts w:ascii="宋体" w:eastAsia="宋体" w:hAnsi="宋体" w:cs="宋体" w:hint="eastAsia"/>
          <w:color w:val="333333"/>
          <w:kern w:val="0"/>
          <w:sz w:val="28"/>
          <w:szCs w:val="28"/>
        </w:rPr>
        <w:t>对首次认定的高新技术企业，一次性奖励10万元；对新认定的国家级、省级创新型（试点）企业，分别一次性奖励50万元、10万元。</w:t>
      </w:r>
    </w:p>
    <w:p w:rsidR="00387E5B" w:rsidRPr="00387E5B" w:rsidRDefault="00387E5B" w:rsidP="00387E5B">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387E5B">
        <w:rPr>
          <w:rFonts w:ascii="宋体" w:eastAsia="宋体" w:hAnsi="宋体" w:cs="宋体" w:hint="eastAsia"/>
          <w:color w:val="333333"/>
          <w:kern w:val="0"/>
          <w:sz w:val="28"/>
          <w:szCs w:val="28"/>
        </w:rPr>
        <w:t>对新获批的省级高新技术产业开发区，一次性奖励100万元。对新获批的国家高新技术产业化基地和火炬特色产业基地，一次性奖励50万元。</w:t>
      </w:r>
    </w:p>
    <w:p w:rsidR="00387E5B" w:rsidRPr="00387E5B" w:rsidRDefault="00387E5B" w:rsidP="00387E5B">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387E5B">
        <w:rPr>
          <w:rFonts w:ascii="宋体" w:eastAsia="宋体" w:hAnsi="宋体" w:cs="宋体" w:hint="eastAsia"/>
          <w:color w:val="333333"/>
          <w:kern w:val="0"/>
          <w:sz w:val="28"/>
          <w:szCs w:val="28"/>
        </w:rPr>
        <w:t>在对高新技术企业投保的产品研发责任保险、关键研发设备保险、产品质量保证保险、专利保险予以补助的基础上，拓展险种范围，按投保企业实际支出保费的30%给予补助。</w:t>
      </w:r>
    </w:p>
    <w:p w:rsidR="00387E5B" w:rsidRPr="00387E5B" w:rsidRDefault="00387E5B" w:rsidP="00387E5B">
      <w:pPr>
        <w:widowControl/>
        <w:shd w:val="clear" w:color="auto" w:fill="FFFFFF"/>
        <w:spacing w:line="480" w:lineRule="atLeast"/>
        <w:ind w:firstLine="562"/>
        <w:jc w:val="left"/>
        <w:rPr>
          <w:rFonts w:ascii="宋体" w:eastAsia="宋体" w:hAnsi="宋体" w:cs="宋体" w:hint="eastAsia"/>
          <w:color w:val="333333"/>
          <w:kern w:val="0"/>
          <w:sz w:val="24"/>
          <w:szCs w:val="24"/>
        </w:rPr>
      </w:pPr>
      <w:r w:rsidRPr="00387E5B">
        <w:rPr>
          <w:rFonts w:ascii="宋体" w:eastAsia="宋体" w:hAnsi="宋体" w:cs="宋体" w:hint="eastAsia"/>
          <w:b/>
          <w:bCs/>
          <w:color w:val="333333"/>
          <w:kern w:val="0"/>
          <w:sz w:val="28"/>
          <w:szCs w:val="28"/>
        </w:rPr>
        <w:t>（六）支持科技企业孵化服务。</w:t>
      </w:r>
    </w:p>
    <w:p w:rsidR="00387E5B" w:rsidRPr="00387E5B" w:rsidRDefault="00387E5B" w:rsidP="00387E5B">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387E5B">
        <w:rPr>
          <w:rFonts w:ascii="宋体" w:eastAsia="宋体" w:hAnsi="宋体" w:cs="宋体" w:hint="eastAsia"/>
          <w:color w:val="333333"/>
          <w:kern w:val="0"/>
          <w:sz w:val="28"/>
          <w:szCs w:val="28"/>
        </w:rPr>
        <w:t>开展国家级、省级科技企业孵化器绩效评价，获优秀等次的分别给予100万元、20万元奖励。开展国家级、省级</w:t>
      </w:r>
      <w:proofErr w:type="gramStart"/>
      <w:r w:rsidRPr="00387E5B">
        <w:rPr>
          <w:rFonts w:ascii="宋体" w:eastAsia="宋体" w:hAnsi="宋体" w:cs="宋体" w:hint="eastAsia"/>
          <w:color w:val="333333"/>
          <w:kern w:val="0"/>
          <w:sz w:val="28"/>
          <w:szCs w:val="28"/>
        </w:rPr>
        <w:t>众创空间</w:t>
      </w:r>
      <w:proofErr w:type="gramEnd"/>
      <w:r w:rsidRPr="00387E5B">
        <w:rPr>
          <w:rFonts w:ascii="宋体" w:eastAsia="宋体" w:hAnsi="宋体" w:cs="宋体" w:hint="eastAsia"/>
          <w:color w:val="333333"/>
          <w:kern w:val="0"/>
          <w:sz w:val="28"/>
          <w:szCs w:val="28"/>
        </w:rPr>
        <w:t>绩效评价，获优秀等次的给予10万元奖励。</w:t>
      </w:r>
    </w:p>
    <w:p w:rsidR="00387E5B" w:rsidRPr="00387E5B" w:rsidRDefault="00387E5B" w:rsidP="00387E5B">
      <w:pPr>
        <w:widowControl/>
        <w:shd w:val="clear" w:color="auto" w:fill="FFFFFF"/>
        <w:spacing w:line="480" w:lineRule="atLeast"/>
        <w:ind w:firstLine="562"/>
        <w:jc w:val="left"/>
        <w:rPr>
          <w:rFonts w:ascii="宋体" w:eastAsia="宋体" w:hAnsi="宋体" w:cs="宋体" w:hint="eastAsia"/>
          <w:color w:val="333333"/>
          <w:kern w:val="0"/>
          <w:sz w:val="24"/>
          <w:szCs w:val="24"/>
        </w:rPr>
      </w:pPr>
      <w:r w:rsidRPr="00387E5B">
        <w:rPr>
          <w:rFonts w:ascii="宋体" w:eastAsia="宋体" w:hAnsi="宋体" w:cs="宋体" w:hint="eastAsia"/>
          <w:b/>
          <w:bCs/>
          <w:color w:val="333333"/>
          <w:kern w:val="0"/>
          <w:sz w:val="28"/>
          <w:szCs w:val="28"/>
        </w:rPr>
        <w:t>（七）推进农业科技创新。</w:t>
      </w:r>
    </w:p>
    <w:p w:rsidR="00387E5B" w:rsidRPr="00387E5B" w:rsidRDefault="00387E5B" w:rsidP="00387E5B">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387E5B">
        <w:rPr>
          <w:rFonts w:ascii="宋体" w:eastAsia="宋体" w:hAnsi="宋体" w:cs="宋体" w:hint="eastAsia"/>
          <w:color w:val="333333"/>
          <w:kern w:val="0"/>
          <w:sz w:val="28"/>
          <w:szCs w:val="28"/>
        </w:rPr>
        <w:lastRenderedPageBreak/>
        <w:t>支持农业科技创新和科技服务体系建设，对开展公益性共享服务的农业种质资源库（</w:t>
      </w:r>
      <w:proofErr w:type="gramStart"/>
      <w:r w:rsidRPr="00387E5B">
        <w:rPr>
          <w:rFonts w:ascii="宋体" w:eastAsia="宋体" w:hAnsi="宋体" w:cs="宋体" w:hint="eastAsia"/>
          <w:color w:val="333333"/>
          <w:kern w:val="0"/>
          <w:sz w:val="28"/>
          <w:szCs w:val="28"/>
        </w:rPr>
        <w:t>圃</w:t>
      </w:r>
      <w:proofErr w:type="gramEnd"/>
      <w:r w:rsidRPr="00387E5B">
        <w:rPr>
          <w:rFonts w:ascii="宋体" w:eastAsia="宋体" w:hAnsi="宋体" w:cs="宋体" w:hint="eastAsia"/>
          <w:color w:val="333333"/>
          <w:kern w:val="0"/>
          <w:sz w:val="28"/>
          <w:szCs w:val="28"/>
        </w:rPr>
        <w:t>），省绩效评价为优秀等次的，给予最高不超过100万元奖励。对经市级相关职能部门认定的从事良种引进、筛选、示范并配套推广良种及优质化集成技术的公益性良种场（园）开展绩效评价，获优秀等次的给予10万元奖励。</w:t>
      </w:r>
    </w:p>
    <w:p w:rsidR="00387E5B" w:rsidRPr="00387E5B" w:rsidRDefault="00387E5B" w:rsidP="00387E5B">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387E5B">
        <w:rPr>
          <w:rFonts w:ascii="宋体" w:eastAsia="宋体" w:hAnsi="宋体" w:cs="宋体" w:hint="eastAsia"/>
          <w:color w:val="333333"/>
          <w:kern w:val="0"/>
          <w:sz w:val="28"/>
          <w:szCs w:val="28"/>
        </w:rPr>
        <w:t>对企业获国家、省审定的动植物新品种（配套系），省绩效评价为优秀等次的，分别一次性奖励30万元、10万元。对国家、省审定的地方传统优良品种进行提纯、复壮及开发利用的企事业单位开展绩效评价，获优秀等次的给予10万元奖励。</w:t>
      </w:r>
    </w:p>
    <w:p w:rsidR="00387E5B" w:rsidRPr="00387E5B" w:rsidRDefault="00387E5B" w:rsidP="00387E5B">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387E5B">
        <w:rPr>
          <w:rFonts w:ascii="宋体" w:eastAsia="宋体" w:hAnsi="宋体" w:cs="宋体" w:hint="eastAsia"/>
          <w:color w:val="333333"/>
          <w:kern w:val="0"/>
          <w:sz w:val="28"/>
          <w:szCs w:val="28"/>
        </w:rPr>
        <w:t>对区（县）政府、</w:t>
      </w:r>
      <w:proofErr w:type="gramStart"/>
      <w:r w:rsidRPr="00387E5B">
        <w:rPr>
          <w:rFonts w:ascii="宋体" w:eastAsia="宋体" w:hAnsi="宋体" w:cs="宋体" w:hint="eastAsia"/>
          <w:color w:val="333333"/>
          <w:kern w:val="0"/>
          <w:sz w:val="28"/>
          <w:szCs w:val="28"/>
        </w:rPr>
        <w:t>市直与</w:t>
      </w:r>
      <w:proofErr w:type="gramEnd"/>
      <w:r w:rsidRPr="00387E5B">
        <w:rPr>
          <w:rFonts w:ascii="宋体" w:eastAsia="宋体" w:hAnsi="宋体" w:cs="宋体" w:hint="eastAsia"/>
          <w:color w:val="333333"/>
          <w:kern w:val="0"/>
          <w:sz w:val="28"/>
          <w:szCs w:val="28"/>
        </w:rPr>
        <w:t>农业高校院所合作共建的高水平、永久性农（林）业综合实验站和农技推广示范基地，省绩效评价为优秀等次的，给予最高不超过20万元奖励。</w:t>
      </w:r>
    </w:p>
    <w:p w:rsidR="00387E5B" w:rsidRPr="00387E5B" w:rsidRDefault="00387E5B" w:rsidP="00387E5B">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387E5B">
        <w:rPr>
          <w:rFonts w:ascii="宋体" w:eastAsia="宋体" w:hAnsi="宋体" w:cs="宋体" w:hint="eastAsia"/>
          <w:color w:val="333333"/>
          <w:kern w:val="0"/>
          <w:sz w:val="28"/>
          <w:szCs w:val="28"/>
        </w:rPr>
        <w:t>对获认定的国家级、</w:t>
      </w:r>
      <w:proofErr w:type="gramStart"/>
      <w:r w:rsidRPr="00387E5B">
        <w:rPr>
          <w:rFonts w:ascii="宋体" w:eastAsia="宋体" w:hAnsi="宋体" w:cs="宋体" w:hint="eastAsia"/>
          <w:color w:val="333333"/>
          <w:kern w:val="0"/>
          <w:sz w:val="28"/>
          <w:szCs w:val="28"/>
        </w:rPr>
        <w:t>省级星创天地</w:t>
      </w:r>
      <w:proofErr w:type="gramEnd"/>
      <w:r w:rsidRPr="00387E5B">
        <w:rPr>
          <w:rFonts w:ascii="宋体" w:eastAsia="宋体" w:hAnsi="宋体" w:cs="宋体" w:hint="eastAsia"/>
          <w:color w:val="333333"/>
          <w:kern w:val="0"/>
          <w:sz w:val="28"/>
          <w:szCs w:val="28"/>
        </w:rPr>
        <w:t>、科技特派员工作站、专家大院等开展绩效评价，获优秀等次的给予10万元奖励。</w:t>
      </w:r>
    </w:p>
    <w:p w:rsidR="00387E5B" w:rsidRPr="00387E5B" w:rsidRDefault="00387E5B" w:rsidP="00387E5B">
      <w:pPr>
        <w:widowControl/>
        <w:shd w:val="clear" w:color="auto" w:fill="FFFFFF"/>
        <w:spacing w:line="480" w:lineRule="atLeast"/>
        <w:ind w:firstLine="562"/>
        <w:jc w:val="left"/>
        <w:rPr>
          <w:rFonts w:ascii="宋体" w:eastAsia="宋体" w:hAnsi="宋体" w:cs="宋体" w:hint="eastAsia"/>
          <w:color w:val="333333"/>
          <w:kern w:val="0"/>
          <w:sz w:val="24"/>
          <w:szCs w:val="24"/>
        </w:rPr>
      </w:pPr>
      <w:r w:rsidRPr="00387E5B">
        <w:rPr>
          <w:rFonts w:ascii="宋体" w:eastAsia="宋体" w:hAnsi="宋体" w:cs="宋体" w:hint="eastAsia"/>
          <w:b/>
          <w:bCs/>
          <w:color w:val="333333"/>
          <w:kern w:val="0"/>
          <w:sz w:val="28"/>
          <w:szCs w:val="28"/>
        </w:rPr>
        <w:t>（八）支持创新平台建设。</w:t>
      </w:r>
    </w:p>
    <w:p w:rsidR="00387E5B" w:rsidRPr="00387E5B" w:rsidRDefault="00387E5B" w:rsidP="00387E5B">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387E5B">
        <w:rPr>
          <w:rFonts w:ascii="宋体" w:eastAsia="宋体" w:hAnsi="宋体" w:cs="宋体" w:hint="eastAsia"/>
          <w:color w:val="333333"/>
          <w:kern w:val="0"/>
          <w:sz w:val="28"/>
          <w:szCs w:val="28"/>
        </w:rPr>
        <w:t>对新认定的国家级、省级重点实验室、工程技术研究中心，分别一次性奖励200万元、20万元；省绩效评价为优秀的重点实验室、工程技术研究中心， 给予10万元奖励。对新认定的省级院士工作站，一次性奖励30万元；对市绩效评价获优秀等次的给予10万元奖励。对新认定为国家级、</w:t>
      </w:r>
      <w:proofErr w:type="gramStart"/>
      <w:r w:rsidRPr="00387E5B">
        <w:rPr>
          <w:rFonts w:ascii="宋体" w:eastAsia="宋体" w:hAnsi="宋体" w:cs="宋体" w:hint="eastAsia"/>
          <w:color w:val="333333"/>
          <w:kern w:val="0"/>
          <w:sz w:val="28"/>
          <w:szCs w:val="28"/>
        </w:rPr>
        <w:t>省级产业</w:t>
      </w:r>
      <w:proofErr w:type="gramEnd"/>
      <w:r w:rsidRPr="00387E5B">
        <w:rPr>
          <w:rFonts w:ascii="宋体" w:eastAsia="宋体" w:hAnsi="宋体" w:cs="宋体" w:hint="eastAsia"/>
          <w:color w:val="333333"/>
          <w:kern w:val="0"/>
          <w:sz w:val="28"/>
          <w:szCs w:val="28"/>
        </w:rPr>
        <w:t>技术创新战略联盟等新型研发机构，分别一次性奖励50万元、20万元；对绩效评价获优秀等次的联盟等新型研发机构给予10万元奖励。</w:t>
      </w:r>
    </w:p>
    <w:p w:rsidR="00387E5B" w:rsidRPr="00387E5B" w:rsidRDefault="00387E5B" w:rsidP="00387E5B">
      <w:pPr>
        <w:widowControl/>
        <w:shd w:val="clear" w:color="auto" w:fill="FFFFFF"/>
        <w:spacing w:line="480" w:lineRule="atLeast"/>
        <w:ind w:firstLine="562"/>
        <w:jc w:val="left"/>
        <w:rPr>
          <w:rFonts w:ascii="宋体" w:eastAsia="宋体" w:hAnsi="宋体" w:cs="宋体" w:hint="eastAsia"/>
          <w:color w:val="333333"/>
          <w:kern w:val="0"/>
          <w:sz w:val="24"/>
          <w:szCs w:val="24"/>
        </w:rPr>
      </w:pPr>
      <w:r w:rsidRPr="00387E5B">
        <w:rPr>
          <w:rFonts w:ascii="宋体" w:eastAsia="宋体" w:hAnsi="宋体" w:cs="宋体" w:hint="eastAsia"/>
          <w:b/>
          <w:bCs/>
          <w:color w:val="333333"/>
          <w:kern w:val="0"/>
          <w:sz w:val="28"/>
          <w:szCs w:val="28"/>
        </w:rPr>
        <w:lastRenderedPageBreak/>
        <w:t>（九）推进大型科学仪器设备共享共用。</w:t>
      </w:r>
    </w:p>
    <w:p w:rsidR="00387E5B" w:rsidRPr="00387E5B" w:rsidRDefault="00387E5B" w:rsidP="00387E5B">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387E5B">
        <w:rPr>
          <w:rFonts w:ascii="宋体" w:eastAsia="宋体" w:hAnsi="宋体" w:cs="宋体" w:hint="eastAsia"/>
          <w:color w:val="333333"/>
          <w:kern w:val="0"/>
          <w:sz w:val="28"/>
          <w:szCs w:val="28"/>
        </w:rPr>
        <w:t>对租用纳入省仪器设备共享服务平台网向社会开放服务的大型科学仪器设备及设施（单台价格在30万元及以上、成套价格在100万元及以上），进行新产品、新技术、新工艺开发的单位，按租用仪器设备年度支出的20%给予租用单位补助，每个租用单位补助最高不超过200万元。</w:t>
      </w:r>
    </w:p>
    <w:p w:rsidR="00387E5B" w:rsidRPr="00387E5B" w:rsidRDefault="00387E5B" w:rsidP="00387E5B">
      <w:pPr>
        <w:widowControl/>
        <w:shd w:val="clear" w:color="auto" w:fill="FFFFFF"/>
        <w:spacing w:line="480" w:lineRule="atLeast"/>
        <w:ind w:firstLine="562"/>
        <w:jc w:val="left"/>
        <w:rPr>
          <w:rFonts w:ascii="宋体" w:eastAsia="宋体" w:hAnsi="宋体" w:cs="宋体" w:hint="eastAsia"/>
          <w:color w:val="333333"/>
          <w:kern w:val="0"/>
          <w:sz w:val="24"/>
          <w:szCs w:val="24"/>
        </w:rPr>
      </w:pPr>
      <w:r w:rsidRPr="00387E5B">
        <w:rPr>
          <w:rFonts w:ascii="宋体" w:eastAsia="宋体" w:hAnsi="宋体" w:cs="宋体" w:hint="eastAsia"/>
          <w:b/>
          <w:bCs/>
          <w:color w:val="333333"/>
          <w:kern w:val="0"/>
          <w:sz w:val="28"/>
          <w:szCs w:val="28"/>
        </w:rPr>
        <w:t>（十）强化知识产权创造、保护和应用。</w:t>
      </w:r>
    </w:p>
    <w:p w:rsidR="00387E5B" w:rsidRPr="00387E5B" w:rsidRDefault="00387E5B" w:rsidP="00387E5B">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387E5B">
        <w:rPr>
          <w:rFonts w:ascii="宋体" w:eastAsia="宋体" w:hAnsi="宋体" w:cs="宋体" w:hint="eastAsia"/>
          <w:color w:val="333333"/>
          <w:kern w:val="0"/>
          <w:sz w:val="28"/>
          <w:szCs w:val="28"/>
        </w:rPr>
        <w:t>发明专利授权每件资助4000元，国外发明专利授权每件资助2万元（最多资助2个国家）。</w:t>
      </w:r>
    </w:p>
    <w:p w:rsidR="00387E5B" w:rsidRPr="00387E5B" w:rsidRDefault="00387E5B" w:rsidP="00387E5B">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387E5B">
        <w:rPr>
          <w:rFonts w:ascii="宋体" w:eastAsia="宋体" w:hAnsi="宋体" w:cs="宋体" w:hint="eastAsia"/>
          <w:color w:val="333333"/>
          <w:kern w:val="0"/>
          <w:sz w:val="28"/>
          <w:szCs w:val="28"/>
        </w:rPr>
        <w:t>获中国专利金奖、优秀奖的，分别奖励20万元、10万元；获省专利金奖、优秀奖的，分别奖励8万元、2万元。对新认定的国家知识产权示范企业，一次性奖励20万元。对新认定的国家、省知识产权优势企业，分别一次性奖励10万元、5万元。对年授权发明专利50件及以上的知识产权服务机构，给予2万元奖励。</w:t>
      </w:r>
    </w:p>
    <w:p w:rsidR="00387E5B" w:rsidRPr="00387E5B" w:rsidRDefault="00387E5B" w:rsidP="00387E5B">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387E5B">
        <w:rPr>
          <w:rFonts w:ascii="宋体" w:eastAsia="宋体" w:hAnsi="宋体" w:cs="宋体" w:hint="eastAsia"/>
          <w:color w:val="333333"/>
          <w:kern w:val="0"/>
          <w:sz w:val="28"/>
          <w:szCs w:val="28"/>
        </w:rPr>
        <w:t>支持科技型中小企业以专利权质押贷款方式融资，给予企业同期贷款基准利率50%的贷款贴息；对开展专利权质押贷款并进行专利权评估的企业，给予100%的专利权评估费补贴，最高不超过5万元。对开展专利权质押的担保机构，按照专利权质押贷款担保费进行同额补助，每年最高补贴额不超过20万元。担保代偿风险纳入市级融资担保代偿风险专项资金管理办法统一管理。</w:t>
      </w:r>
    </w:p>
    <w:p w:rsidR="00387E5B" w:rsidRPr="00387E5B" w:rsidRDefault="00387E5B" w:rsidP="00387E5B">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387E5B">
        <w:rPr>
          <w:rFonts w:ascii="宋体" w:eastAsia="宋体" w:hAnsi="宋体" w:cs="宋体" w:hint="eastAsia"/>
          <w:color w:val="333333"/>
          <w:kern w:val="0"/>
          <w:sz w:val="28"/>
          <w:szCs w:val="28"/>
        </w:rPr>
        <w:t>对专利权人维权诉讼费，按20%的比例给予一次性维权费用资助，国内维权不超过2万元，涉外维权不超过10万元。对专利管理</w:t>
      </w:r>
      <w:r w:rsidRPr="00387E5B">
        <w:rPr>
          <w:rFonts w:ascii="宋体" w:eastAsia="宋体" w:hAnsi="宋体" w:cs="宋体" w:hint="eastAsia"/>
          <w:color w:val="333333"/>
          <w:kern w:val="0"/>
          <w:sz w:val="28"/>
          <w:szCs w:val="28"/>
        </w:rPr>
        <w:lastRenderedPageBreak/>
        <w:t>部门调处的专利案件和电</w:t>
      </w:r>
      <w:proofErr w:type="gramStart"/>
      <w:r w:rsidRPr="00387E5B">
        <w:rPr>
          <w:rFonts w:ascii="宋体" w:eastAsia="宋体" w:hAnsi="宋体" w:cs="宋体" w:hint="eastAsia"/>
          <w:color w:val="333333"/>
          <w:kern w:val="0"/>
          <w:sz w:val="28"/>
          <w:szCs w:val="28"/>
        </w:rPr>
        <w:t>商领域</w:t>
      </w:r>
      <w:proofErr w:type="gramEnd"/>
      <w:r w:rsidRPr="00387E5B">
        <w:rPr>
          <w:rFonts w:ascii="宋体" w:eastAsia="宋体" w:hAnsi="宋体" w:cs="宋体" w:hint="eastAsia"/>
          <w:color w:val="333333"/>
          <w:kern w:val="0"/>
          <w:sz w:val="28"/>
          <w:szCs w:val="28"/>
        </w:rPr>
        <w:t>的侵权判定，结案后给予每件1000元经费补贴。</w:t>
      </w:r>
    </w:p>
    <w:p w:rsidR="00387E5B" w:rsidRPr="00387E5B" w:rsidRDefault="00387E5B" w:rsidP="00387E5B">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387E5B">
        <w:rPr>
          <w:rFonts w:ascii="宋体" w:eastAsia="宋体" w:hAnsi="宋体" w:cs="宋体" w:hint="eastAsia"/>
          <w:color w:val="333333"/>
          <w:kern w:val="0"/>
          <w:sz w:val="28"/>
          <w:szCs w:val="28"/>
        </w:rPr>
        <w:t>第五条  科技管理费用按照专项资金的3%－5%实行总额控制，主要用于项目申报、评审和评估、招标、监督检查，项目验收及绩效考评，“双创”活动组织等工作所发生的费用，由市科技局具体负责，年度预算由市财政局核定。</w:t>
      </w:r>
    </w:p>
    <w:p w:rsidR="00387E5B" w:rsidRPr="00387E5B" w:rsidRDefault="00387E5B" w:rsidP="00387E5B">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387E5B">
        <w:rPr>
          <w:rFonts w:ascii="宋体" w:eastAsia="宋体" w:hAnsi="宋体" w:cs="宋体" w:hint="eastAsia"/>
          <w:color w:val="333333"/>
          <w:kern w:val="0"/>
          <w:sz w:val="28"/>
          <w:szCs w:val="28"/>
        </w:rPr>
        <w:t>第六条  省科技奖奖金和市科技计划项目经费按100%执行；其他类别市直单位按100%给予奖补，区县按50%给予奖补。</w:t>
      </w:r>
    </w:p>
    <w:p w:rsidR="00387E5B" w:rsidRPr="00387E5B" w:rsidRDefault="00387E5B" w:rsidP="00387E5B">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387E5B">
        <w:rPr>
          <w:rFonts w:ascii="宋体" w:eastAsia="宋体" w:hAnsi="宋体" w:cs="宋体" w:hint="eastAsia"/>
          <w:color w:val="333333"/>
          <w:kern w:val="0"/>
          <w:sz w:val="28"/>
          <w:szCs w:val="28"/>
        </w:rPr>
        <w:t>第七条  本意见与我市现有政策有重复、交叉的，按照“从优、从高、不重复”原则执行。</w:t>
      </w:r>
    </w:p>
    <w:p w:rsidR="00387E5B" w:rsidRPr="00387E5B" w:rsidRDefault="00387E5B" w:rsidP="00387E5B">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387E5B">
        <w:rPr>
          <w:rFonts w:ascii="宋体" w:eastAsia="宋体" w:hAnsi="宋体" w:cs="宋体" w:hint="eastAsia"/>
          <w:color w:val="333333"/>
          <w:kern w:val="0"/>
          <w:sz w:val="28"/>
          <w:szCs w:val="28"/>
        </w:rPr>
        <w:t>第八条  市科技局会同市财政局开展专项资金年度申报工作。</w:t>
      </w:r>
    </w:p>
    <w:p w:rsidR="00387E5B" w:rsidRPr="00387E5B" w:rsidRDefault="00387E5B" w:rsidP="00387E5B">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387E5B">
        <w:rPr>
          <w:rFonts w:ascii="宋体" w:eastAsia="宋体" w:hAnsi="宋体" w:cs="宋体" w:hint="eastAsia"/>
          <w:color w:val="333333"/>
          <w:kern w:val="0"/>
          <w:sz w:val="28"/>
          <w:szCs w:val="28"/>
        </w:rPr>
        <w:t>第九条  本政策由市科技局会同市财政局负责解释。</w:t>
      </w:r>
    </w:p>
    <w:p w:rsidR="00387E5B" w:rsidRPr="00387E5B" w:rsidRDefault="00387E5B" w:rsidP="00387E5B">
      <w:pPr>
        <w:widowControl/>
        <w:shd w:val="clear" w:color="auto" w:fill="FFFFFF"/>
        <w:spacing w:line="480" w:lineRule="atLeast"/>
        <w:ind w:firstLine="560"/>
        <w:jc w:val="left"/>
        <w:rPr>
          <w:rFonts w:ascii="宋体" w:eastAsia="宋体" w:hAnsi="宋体" w:cs="宋体" w:hint="eastAsia"/>
          <w:color w:val="333333"/>
          <w:kern w:val="0"/>
          <w:sz w:val="24"/>
          <w:szCs w:val="24"/>
        </w:rPr>
      </w:pPr>
      <w:r w:rsidRPr="00387E5B">
        <w:rPr>
          <w:rFonts w:ascii="宋体" w:eastAsia="宋体" w:hAnsi="宋体" w:cs="宋体" w:hint="eastAsia"/>
          <w:color w:val="333333"/>
          <w:kern w:val="0"/>
          <w:sz w:val="28"/>
          <w:szCs w:val="28"/>
        </w:rPr>
        <w:t>第十条  本政策自印发之日起施行。《黄山市科技创新扶持专项资金管理办法》同时废止</w:t>
      </w:r>
      <w:r>
        <w:rPr>
          <w:rFonts w:ascii="宋体" w:eastAsia="宋体" w:hAnsi="宋体" w:cs="宋体" w:hint="eastAsia"/>
          <w:color w:val="333333"/>
          <w:kern w:val="0"/>
          <w:sz w:val="28"/>
          <w:szCs w:val="28"/>
        </w:rPr>
        <w:t>。</w:t>
      </w:r>
      <w:bookmarkStart w:id="0" w:name="_GoBack"/>
      <w:bookmarkEnd w:id="0"/>
    </w:p>
    <w:p w:rsidR="00E223E3" w:rsidRPr="00387E5B" w:rsidRDefault="00E223E3"/>
    <w:sectPr w:rsidR="00E223E3" w:rsidRPr="00387E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79F"/>
    <w:rsid w:val="00387E5B"/>
    <w:rsid w:val="0068379F"/>
    <w:rsid w:val="00E22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739C6E-7A20-41DC-B088-25FD1C77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7E5B"/>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387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69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2394</Characters>
  <Application>Microsoft Office Word</Application>
  <DocSecurity>0</DocSecurity>
  <Lines>19</Lines>
  <Paragraphs>5</Paragraphs>
  <ScaleCrop>false</ScaleCrop>
  <Company/>
  <LinksUpToDate>false</LinksUpToDate>
  <CharactersWithSpaces>2809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2018-05-16T03:01:00Z</dcterms:created>
  <dcterms:modified xsi:type="dcterms:W3CDTF">2018-05-16T03:01:00Z</dcterms:modified>
</cp:coreProperties>
</file>