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E6ED6" w14:textId="77777777" w:rsidR="009E324C" w:rsidRPr="009E324C" w:rsidRDefault="009E324C" w:rsidP="009E324C">
      <w:pPr>
        <w:widowControl/>
        <w:spacing w:before="345" w:after="60"/>
        <w:jc w:val="center"/>
        <w:outlineLvl w:val="1"/>
        <w:rPr>
          <w:rFonts w:ascii="&amp;quot" w:eastAsia="宋体" w:hAnsi="&amp;quot" w:cs="宋体" w:hint="eastAsia"/>
          <w:color w:val="45423F"/>
          <w:kern w:val="0"/>
          <w:sz w:val="51"/>
          <w:szCs w:val="51"/>
        </w:rPr>
      </w:pPr>
      <w:r w:rsidRPr="009E324C">
        <w:rPr>
          <w:rFonts w:ascii="&amp;quot" w:eastAsia="宋体" w:hAnsi="&amp;quot" w:cs="宋体"/>
          <w:color w:val="45423F"/>
          <w:kern w:val="0"/>
          <w:sz w:val="51"/>
          <w:szCs w:val="51"/>
        </w:rPr>
        <w:t>忻州市科技创新</w:t>
      </w:r>
      <w:proofErr w:type="gramStart"/>
      <w:r w:rsidRPr="009E324C">
        <w:rPr>
          <w:rFonts w:ascii="&amp;quot" w:eastAsia="宋体" w:hAnsi="&amp;quot" w:cs="宋体"/>
          <w:color w:val="45423F"/>
          <w:kern w:val="0"/>
          <w:sz w:val="51"/>
          <w:szCs w:val="51"/>
        </w:rPr>
        <w:t>券</w:t>
      </w:r>
      <w:proofErr w:type="gramEnd"/>
      <w:r w:rsidRPr="009E324C">
        <w:rPr>
          <w:rFonts w:ascii="&amp;quot" w:eastAsia="宋体" w:hAnsi="&amp;quot" w:cs="宋体"/>
          <w:color w:val="45423F"/>
          <w:kern w:val="0"/>
          <w:sz w:val="51"/>
          <w:szCs w:val="51"/>
        </w:rPr>
        <w:t>实施细则（试行）</w:t>
      </w:r>
    </w:p>
    <w:p w14:paraId="128EB560" w14:textId="78C95481" w:rsidR="009E324C" w:rsidRPr="009E324C" w:rsidRDefault="009E324C" w:rsidP="009E324C">
      <w:pPr>
        <w:widowControl/>
        <w:pBdr>
          <w:bottom w:val="dashed" w:sz="6" w:space="0" w:color="EFEFEF"/>
        </w:pBdr>
        <w:spacing w:line="735" w:lineRule="atLeast"/>
        <w:jc w:val="center"/>
        <w:rPr>
          <w:rFonts w:ascii="&amp;quot" w:eastAsia="宋体" w:hAnsi="&amp;quot" w:cs="宋体" w:hint="eastAsia"/>
          <w:color w:val="A9A9A9"/>
          <w:kern w:val="0"/>
          <w:szCs w:val="21"/>
        </w:rPr>
      </w:pPr>
      <w:r w:rsidRPr="009E324C">
        <w:rPr>
          <w:rFonts w:ascii="&amp;quot" w:eastAsia="宋体" w:hAnsi="&amp;quot" w:cs="宋体"/>
          <w:color w:val="A9A9A9"/>
          <w:kern w:val="0"/>
          <w:szCs w:val="21"/>
        </w:rPr>
        <w:t xml:space="preserve">  </w:t>
      </w:r>
      <w:r w:rsidRPr="009E324C">
        <w:rPr>
          <w:rFonts w:ascii="&amp;quot" w:eastAsia="宋体" w:hAnsi="&amp;quot" w:cs="宋体"/>
          <w:color w:val="A9A9A9"/>
          <w:kern w:val="0"/>
          <w:szCs w:val="21"/>
        </w:rPr>
        <w:t>时间：</w:t>
      </w:r>
      <w:r w:rsidRPr="009E324C">
        <w:rPr>
          <w:rFonts w:ascii="&amp;quot" w:eastAsia="宋体" w:hAnsi="&amp;quot" w:cs="宋体"/>
          <w:color w:val="A9A9A9"/>
          <w:kern w:val="0"/>
          <w:szCs w:val="21"/>
        </w:rPr>
        <w:t xml:space="preserve">2017-10-27       </w:t>
      </w:r>
      <w:r w:rsidRPr="009E324C">
        <w:rPr>
          <w:rFonts w:ascii="&amp;quot" w:eastAsia="宋体" w:hAnsi="&amp;quot" w:cs="宋体"/>
          <w:color w:val="888888"/>
          <w:kern w:val="0"/>
          <w:szCs w:val="21"/>
          <w:bdr w:val="none" w:sz="0" w:space="0" w:color="auto" w:frame="1"/>
          <w:shd w:val="clear" w:color="auto" w:fill="EEEEEE"/>
        </w:rPr>
        <w:t> </w:t>
      </w:r>
      <w:r w:rsidRPr="009E324C">
        <w:rPr>
          <w:rFonts w:ascii="&amp;quot" w:eastAsia="宋体" w:hAnsi="&amp;quot" w:cs="宋体"/>
          <w:color w:val="888888"/>
          <w:kern w:val="0"/>
          <w:szCs w:val="21"/>
          <w:bdr w:val="none" w:sz="0" w:space="0" w:color="auto" w:frame="1"/>
          <w:shd w:val="clear" w:color="auto" w:fill="EEEEEE"/>
        </w:rPr>
        <w:t>大</w:t>
      </w:r>
      <w:r w:rsidRPr="009E324C">
        <w:rPr>
          <w:rFonts w:ascii="&amp;quot" w:eastAsia="宋体" w:hAnsi="&amp;quot" w:cs="宋体"/>
          <w:color w:val="A9A9A9"/>
          <w:kern w:val="0"/>
          <w:szCs w:val="21"/>
        </w:rPr>
        <w:t xml:space="preserve">   </w:t>
      </w:r>
      <w:r w:rsidRPr="009E324C">
        <w:rPr>
          <w:rFonts w:ascii="&amp;quot" w:eastAsia="宋体" w:hAnsi="&amp;quot" w:cs="宋体"/>
          <w:color w:val="888888"/>
          <w:kern w:val="0"/>
          <w:szCs w:val="21"/>
          <w:bdr w:val="none" w:sz="0" w:space="0" w:color="auto" w:frame="1"/>
          <w:shd w:val="clear" w:color="auto" w:fill="EEEEEE"/>
        </w:rPr>
        <w:t> </w:t>
      </w:r>
      <w:r w:rsidRPr="009E324C">
        <w:rPr>
          <w:rFonts w:ascii="&amp;quot" w:eastAsia="宋体" w:hAnsi="&amp;quot" w:cs="宋体"/>
          <w:color w:val="888888"/>
          <w:kern w:val="0"/>
          <w:szCs w:val="21"/>
          <w:bdr w:val="none" w:sz="0" w:space="0" w:color="auto" w:frame="1"/>
          <w:shd w:val="clear" w:color="auto" w:fill="EEEEEE"/>
        </w:rPr>
        <w:t>中</w:t>
      </w:r>
      <w:r w:rsidRPr="009E324C">
        <w:rPr>
          <w:rFonts w:ascii="&amp;quot" w:eastAsia="宋体" w:hAnsi="&amp;quot" w:cs="宋体"/>
          <w:color w:val="A9A9A9"/>
          <w:kern w:val="0"/>
          <w:szCs w:val="21"/>
        </w:rPr>
        <w:t xml:space="preserve">   </w:t>
      </w:r>
      <w:r w:rsidRPr="009E324C">
        <w:rPr>
          <w:rFonts w:ascii="&amp;quot" w:eastAsia="宋体" w:hAnsi="&amp;quot" w:cs="宋体"/>
          <w:color w:val="888888"/>
          <w:kern w:val="0"/>
          <w:szCs w:val="21"/>
          <w:bdr w:val="none" w:sz="0" w:space="0" w:color="auto" w:frame="1"/>
          <w:shd w:val="clear" w:color="auto" w:fill="EEEEEE"/>
        </w:rPr>
        <w:t> </w:t>
      </w:r>
      <w:r w:rsidRPr="009E324C">
        <w:rPr>
          <w:rFonts w:ascii="&amp;quot" w:eastAsia="宋体" w:hAnsi="&amp;quot" w:cs="宋体"/>
          <w:color w:val="888888"/>
          <w:kern w:val="0"/>
          <w:szCs w:val="21"/>
          <w:bdr w:val="none" w:sz="0" w:space="0" w:color="auto" w:frame="1"/>
          <w:shd w:val="clear" w:color="auto" w:fill="EEEEEE"/>
        </w:rPr>
        <w:t>小</w:t>
      </w:r>
      <w:r w:rsidRPr="009E324C">
        <w:rPr>
          <w:rFonts w:ascii="&amp;quot" w:eastAsia="宋体" w:hAnsi="&amp;quot" w:cs="宋体"/>
          <w:color w:val="A9A9A9"/>
          <w:kern w:val="0"/>
          <w:szCs w:val="21"/>
        </w:rPr>
        <w:t xml:space="preserve">      </w:t>
      </w:r>
    </w:p>
    <w:p w14:paraId="07D0EF1B"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第一章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总则</w:t>
      </w:r>
    </w:p>
    <w:p w14:paraId="7571A05E"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第一条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为贯彻落实山西省科学技术厅、山西省财政厅《关于印发</w:t>
      </w:r>
      <w:r w:rsidRPr="009E324C">
        <w:rPr>
          <w:rFonts w:ascii="&amp;quot" w:eastAsia="宋体" w:hAnsi="&amp;quot" w:cs="宋体"/>
          <w:color w:val="333333"/>
          <w:kern w:val="0"/>
          <w:sz w:val="24"/>
          <w:szCs w:val="24"/>
          <w:bdr w:val="none" w:sz="0" w:space="0" w:color="auto" w:frame="1"/>
        </w:rPr>
        <w:t>&lt;</w:t>
      </w:r>
      <w:r w:rsidRPr="009E324C">
        <w:rPr>
          <w:rFonts w:ascii="&amp;quot" w:eastAsia="宋体" w:hAnsi="&amp;quot" w:cs="宋体"/>
          <w:color w:val="333333"/>
          <w:kern w:val="0"/>
          <w:sz w:val="24"/>
          <w:szCs w:val="24"/>
          <w:bdr w:val="none" w:sz="0" w:space="0" w:color="auto" w:frame="1"/>
        </w:rPr>
        <w:t>山西省科技创新券实施管理办法（试行）的通知</w:t>
      </w:r>
      <w:r w:rsidRPr="009E324C">
        <w:rPr>
          <w:rFonts w:ascii="&amp;quot" w:eastAsia="宋体" w:hAnsi="&amp;quot" w:cs="宋体"/>
          <w:color w:val="333333"/>
          <w:kern w:val="0"/>
          <w:sz w:val="24"/>
          <w:szCs w:val="24"/>
          <w:bdr w:val="none" w:sz="0" w:space="0" w:color="auto" w:frame="1"/>
        </w:rPr>
        <w:t>&gt;</w:t>
      </w:r>
      <w:r w:rsidRPr="009E324C">
        <w:rPr>
          <w:rFonts w:ascii="&amp;quot" w:eastAsia="宋体" w:hAnsi="&amp;quot" w:cs="宋体"/>
          <w:color w:val="333333"/>
          <w:kern w:val="0"/>
          <w:sz w:val="24"/>
          <w:szCs w:val="24"/>
          <w:bdr w:val="none" w:sz="0" w:space="0" w:color="auto" w:frame="1"/>
        </w:rPr>
        <w:t>》（晋科发〔</w:t>
      </w:r>
      <w:r w:rsidRPr="009E324C">
        <w:rPr>
          <w:rFonts w:ascii="&amp;quot" w:eastAsia="宋体" w:hAnsi="&amp;quot" w:cs="宋体"/>
          <w:color w:val="333333"/>
          <w:kern w:val="0"/>
          <w:sz w:val="24"/>
          <w:szCs w:val="24"/>
          <w:bdr w:val="none" w:sz="0" w:space="0" w:color="auto" w:frame="1"/>
        </w:rPr>
        <w:t>2017</w:t>
      </w:r>
      <w:r w:rsidRPr="009E324C">
        <w:rPr>
          <w:rFonts w:ascii="&amp;quot" w:eastAsia="宋体" w:hAnsi="&amp;quot" w:cs="宋体"/>
          <w:color w:val="333333"/>
          <w:kern w:val="0"/>
          <w:sz w:val="24"/>
          <w:szCs w:val="24"/>
          <w:bdr w:val="none" w:sz="0" w:space="0" w:color="auto" w:frame="1"/>
        </w:rPr>
        <w:t>〕</w:t>
      </w:r>
      <w:r w:rsidRPr="009E324C">
        <w:rPr>
          <w:rFonts w:ascii="&amp;quot" w:eastAsia="宋体" w:hAnsi="&amp;quot" w:cs="宋体"/>
          <w:color w:val="333333"/>
          <w:kern w:val="0"/>
          <w:sz w:val="24"/>
          <w:szCs w:val="24"/>
          <w:bdr w:val="none" w:sz="0" w:space="0" w:color="auto" w:frame="1"/>
        </w:rPr>
        <w:t>86</w:t>
      </w:r>
      <w:r w:rsidRPr="009E324C">
        <w:rPr>
          <w:rFonts w:ascii="&amp;quot" w:eastAsia="宋体" w:hAnsi="&amp;quot" w:cs="宋体"/>
          <w:color w:val="333333"/>
          <w:kern w:val="0"/>
          <w:sz w:val="24"/>
          <w:szCs w:val="24"/>
          <w:bdr w:val="none" w:sz="0" w:space="0" w:color="auto" w:frame="1"/>
        </w:rPr>
        <w:t>号），制定本办法。</w:t>
      </w:r>
    </w:p>
    <w:p w14:paraId="232233E1"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第二条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是由政府向科技型中小</w:t>
      </w:r>
      <w:proofErr w:type="gramStart"/>
      <w:r w:rsidRPr="009E324C">
        <w:rPr>
          <w:rFonts w:ascii="&amp;quot" w:eastAsia="宋体" w:hAnsi="&amp;quot" w:cs="宋体"/>
          <w:color w:val="333333"/>
          <w:kern w:val="0"/>
          <w:sz w:val="24"/>
          <w:szCs w:val="24"/>
          <w:bdr w:val="none" w:sz="0" w:space="0" w:color="auto" w:frame="1"/>
        </w:rPr>
        <w:t>微企业</w:t>
      </w:r>
      <w:proofErr w:type="gramEnd"/>
      <w:r w:rsidRPr="009E324C">
        <w:rPr>
          <w:rFonts w:ascii="&amp;quot" w:eastAsia="宋体" w:hAnsi="&amp;quot" w:cs="宋体"/>
          <w:color w:val="333333"/>
          <w:kern w:val="0"/>
          <w:sz w:val="24"/>
          <w:szCs w:val="24"/>
          <w:bdr w:val="none" w:sz="0" w:space="0" w:color="auto" w:frame="1"/>
        </w:rPr>
        <w:t>免费发放的一种权益凭证，主要用于支持科技型中小</w:t>
      </w:r>
      <w:proofErr w:type="gramStart"/>
      <w:r w:rsidRPr="009E324C">
        <w:rPr>
          <w:rFonts w:ascii="&amp;quot" w:eastAsia="宋体" w:hAnsi="&amp;quot" w:cs="宋体"/>
          <w:color w:val="333333"/>
          <w:kern w:val="0"/>
          <w:sz w:val="24"/>
          <w:szCs w:val="24"/>
          <w:bdr w:val="none" w:sz="0" w:space="0" w:color="auto" w:frame="1"/>
        </w:rPr>
        <w:t>微企业</w:t>
      </w:r>
      <w:proofErr w:type="gramEnd"/>
      <w:r w:rsidRPr="009E324C">
        <w:rPr>
          <w:rFonts w:ascii="&amp;quot" w:eastAsia="宋体" w:hAnsi="&amp;quot" w:cs="宋体"/>
          <w:color w:val="333333"/>
          <w:kern w:val="0"/>
          <w:sz w:val="24"/>
          <w:szCs w:val="24"/>
          <w:bdr w:val="none" w:sz="0" w:space="0" w:color="auto" w:frame="1"/>
        </w:rPr>
        <w:t>充分利用国家级与省级重点实验室、工程技术研究中心、科技基础条件平台及高等院校、科研院所等资源开展研发和科技创新活动。</w:t>
      </w:r>
    </w:p>
    <w:p w14:paraId="722D10C8"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第三条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市创新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采取省市联动方式组织实施，由企业到市科学技术局兑现。市创新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专项资金按照实际拨付的省级专项资金</w:t>
      </w:r>
      <w:r w:rsidRPr="009E324C">
        <w:rPr>
          <w:rFonts w:ascii="&amp;quot" w:eastAsia="宋体" w:hAnsi="&amp;quot" w:cs="宋体"/>
          <w:color w:val="333333"/>
          <w:kern w:val="0"/>
          <w:sz w:val="24"/>
          <w:szCs w:val="24"/>
          <w:bdr w:val="none" w:sz="0" w:space="0" w:color="auto" w:frame="1"/>
        </w:rPr>
        <w:t>1:1</w:t>
      </w:r>
      <w:r w:rsidRPr="009E324C">
        <w:rPr>
          <w:rFonts w:ascii="&amp;quot" w:eastAsia="宋体" w:hAnsi="&amp;quot" w:cs="宋体"/>
          <w:color w:val="333333"/>
          <w:kern w:val="0"/>
          <w:sz w:val="24"/>
          <w:szCs w:val="24"/>
          <w:bdr w:val="none" w:sz="0" w:space="0" w:color="auto" w:frame="1"/>
        </w:rPr>
        <w:t>的比例设立。</w:t>
      </w:r>
    </w:p>
    <w:p w14:paraId="45E9C4E3"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第四条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以年度为周期，实行自愿申领、自主使用、事后补助、兑完为止的支持方式。创新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实行有效期管理制，在有效期内未开展相关科技创新活动的自动作废。鼓励县级财政安排专项资金实施创新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，更好发挥创新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的政策效应。</w:t>
      </w:r>
    </w:p>
    <w:p w14:paraId="34331899"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第五条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使用和管理应遵守国家有关法律法规和财务管理制度，遵循公开普惠、公正透明、专款专用、据实列支的原则。</w:t>
      </w:r>
    </w:p>
    <w:p w14:paraId="27438125"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 </w:t>
      </w:r>
    </w:p>
    <w:p w14:paraId="63BE40EE"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第二章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机构与职责</w:t>
      </w:r>
    </w:p>
    <w:p w14:paraId="14CDD829"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第六条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市科技局、市财政局是创新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组织实施的主管部门。</w:t>
      </w:r>
    </w:p>
    <w:p w14:paraId="37EA4D60"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第七条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市科技局主要职责是：</w:t>
      </w:r>
    </w:p>
    <w:p w14:paraId="32A7235C"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（一）研究制定本市创新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政策及实施细则，提出年度创新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资金预算金额；</w:t>
      </w:r>
    </w:p>
    <w:p w14:paraId="51043ED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（二）负责创新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企业注册审核、平台基地审核和资助审核；</w:t>
      </w:r>
    </w:p>
    <w:p w14:paraId="2AEB7D59"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（三）负责创新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使用信息公示和兑现；</w:t>
      </w:r>
    </w:p>
    <w:p w14:paraId="27347E80"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lastRenderedPageBreak/>
        <w:t>（四）负责宣传培训工作；</w:t>
      </w:r>
    </w:p>
    <w:p w14:paraId="23E5ACB3"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（五）配合省级部门开展创新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监督检查和绩效考评。</w:t>
      </w:r>
    </w:p>
    <w:p w14:paraId="3D1F0B58"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第八条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市财政局主要职责是：</w:t>
      </w:r>
    </w:p>
    <w:p w14:paraId="6B03114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（一）协助市科技局研究制定本市创新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政策及实施细则，审核年度创新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资金预算金额并列入年度财政预算；</w:t>
      </w:r>
    </w:p>
    <w:p w14:paraId="6FBA9041"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（二）负责创新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资金拨付，配合省级部门开展创新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监督检查和绩效考评。</w:t>
      </w:r>
    </w:p>
    <w:p w14:paraId="633D081F"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 </w:t>
      </w:r>
    </w:p>
    <w:p w14:paraId="376D6681"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第三章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对象与范围</w:t>
      </w:r>
    </w:p>
    <w:p w14:paraId="7B02232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第九条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申请创新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的科技型中小</w:t>
      </w:r>
      <w:proofErr w:type="gramStart"/>
      <w:r w:rsidRPr="009E324C">
        <w:rPr>
          <w:rFonts w:ascii="&amp;quot" w:eastAsia="宋体" w:hAnsi="&amp;quot" w:cs="宋体"/>
          <w:color w:val="333333"/>
          <w:kern w:val="0"/>
          <w:sz w:val="24"/>
          <w:szCs w:val="24"/>
          <w:bdr w:val="none" w:sz="0" w:space="0" w:color="auto" w:frame="1"/>
        </w:rPr>
        <w:t>微企业</w:t>
      </w:r>
      <w:proofErr w:type="gramEnd"/>
      <w:r w:rsidRPr="009E324C">
        <w:rPr>
          <w:rFonts w:ascii="&amp;quot" w:eastAsia="宋体" w:hAnsi="&amp;quot" w:cs="宋体"/>
          <w:color w:val="333333"/>
          <w:kern w:val="0"/>
          <w:sz w:val="24"/>
          <w:szCs w:val="24"/>
          <w:bdr w:val="none" w:sz="0" w:space="0" w:color="auto" w:frame="1"/>
        </w:rPr>
        <w:t>应在市内注册，具有独立法人资格，且符合科技部、财政部、国家税务总局印发的《科技型中小企业评价办法》（国科发政〔</w:t>
      </w:r>
      <w:r w:rsidRPr="009E324C">
        <w:rPr>
          <w:rFonts w:ascii="&amp;quot" w:eastAsia="宋体" w:hAnsi="&amp;quot" w:cs="宋体"/>
          <w:color w:val="333333"/>
          <w:kern w:val="0"/>
          <w:sz w:val="24"/>
          <w:szCs w:val="24"/>
          <w:bdr w:val="none" w:sz="0" w:space="0" w:color="auto" w:frame="1"/>
        </w:rPr>
        <w:t>2017</w:t>
      </w:r>
      <w:r w:rsidRPr="009E324C">
        <w:rPr>
          <w:rFonts w:ascii="&amp;quot" w:eastAsia="宋体" w:hAnsi="&amp;quot" w:cs="宋体"/>
          <w:color w:val="333333"/>
          <w:kern w:val="0"/>
          <w:sz w:val="24"/>
          <w:szCs w:val="24"/>
          <w:bdr w:val="none" w:sz="0" w:space="0" w:color="auto" w:frame="1"/>
        </w:rPr>
        <w:t>〕</w:t>
      </w:r>
      <w:r w:rsidRPr="009E324C">
        <w:rPr>
          <w:rFonts w:ascii="&amp;quot" w:eastAsia="宋体" w:hAnsi="&amp;quot" w:cs="宋体"/>
          <w:color w:val="333333"/>
          <w:kern w:val="0"/>
          <w:sz w:val="24"/>
          <w:szCs w:val="24"/>
          <w:bdr w:val="none" w:sz="0" w:space="0" w:color="auto" w:frame="1"/>
        </w:rPr>
        <w:t>115</w:t>
      </w:r>
      <w:r w:rsidRPr="009E324C">
        <w:rPr>
          <w:rFonts w:ascii="&amp;quot" w:eastAsia="宋体" w:hAnsi="&amp;quot" w:cs="宋体"/>
          <w:color w:val="333333"/>
          <w:kern w:val="0"/>
          <w:sz w:val="24"/>
          <w:szCs w:val="24"/>
          <w:bdr w:val="none" w:sz="0" w:space="0" w:color="auto" w:frame="1"/>
        </w:rPr>
        <w:t>号）规定的条件。</w:t>
      </w:r>
    </w:p>
    <w:p w14:paraId="1C0B632A"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支持范围包括：</w:t>
      </w:r>
    </w:p>
    <w:p w14:paraId="7BE80D8F"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（一）利用省级科技资源开放共享网络管理服务平台等信息资源，购买测试检测、科学数据、科技查新、生物（种质）资源等创新服务。</w:t>
      </w:r>
    </w:p>
    <w:p w14:paraId="105D15D9"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（二）与省内高等院校、科研院所及创新平台基地开展合作研发。</w:t>
      </w:r>
    </w:p>
    <w:p w14:paraId="5E1BD2B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按照法律法规或者强制性标准要求必须开展的检测活动、工业设计类服务等不纳入支持范围。</w:t>
      </w:r>
    </w:p>
    <w:p w14:paraId="6C6F88C0"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第十一条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鼓励高校、科研院所、企业通过重点实验室、工程技术研究中心、科技基础条件平台等创新平台基地发挥资源优势，积极开展面向科技型中小</w:t>
      </w:r>
      <w:proofErr w:type="gramStart"/>
      <w:r w:rsidRPr="009E324C">
        <w:rPr>
          <w:rFonts w:ascii="&amp;quot" w:eastAsia="宋体" w:hAnsi="&amp;quot" w:cs="宋体"/>
          <w:color w:val="333333"/>
          <w:kern w:val="0"/>
          <w:sz w:val="24"/>
          <w:szCs w:val="24"/>
          <w:bdr w:val="none" w:sz="0" w:space="0" w:color="auto" w:frame="1"/>
        </w:rPr>
        <w:t>微企业</w:t>
      </w:r>
      <w:proofErr w:type="gramEnd"/>
      <w:r w:rsidRPr="009E324C">
        <w:rPr>
          <w:rFonts w:ascii="&amp;quot" w:eastAsia="宋体" w:hAnsi="&amp;quot" w:cs="宋体"/>
          <w:color w:val="333333"/>
          <w:kern w:val="0"/>
          <w:sz w:val="24"/>
          <w:szCs w:val="24"/>
          <w:bdr w:val="none" w:sz="0" w:space="0" w:color="auto" w:frame="1"/>
        </w:rPr>
        <w:t>的开放共享服务和技术研发合作。</w:t>
      </w:r>
    </w:p>
    <w:p w14:paraId="0DDE1887"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第十二条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纳入省级科技资源开放共享网络管理服务平台的各管理单位须在创新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管理系统注册，并公布服务内容和服务规范。</w:t>
      </w:r>
    </w:p>
    <w:p w14:paraId="1C5FA061"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管理单位可委托专业服务机构作为代理，承办开展创新服务和合作研发的相关事宜。</w:t>
      </w:r>
    </w:p>
    <w:p w14:paraId="1B985898"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 </w:t>
      </w:r>
    </w:p>
    <w:p w14:paraId="3E8B9144"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第四章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发放与兑现</w:t>
      </w:r>
    </w:p>
    <w:p w14:paraId="0B50B393"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第十三条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科技型中小</w:t>
      </w:r>
      <w:proofErr w:type="gramStart"/>
      <w:r w:rsidRPr="009E324C">
        <w:rPr>
          <w:rFonts w:ascii="&amp;quot" w:eastAsia="宋体" w:hAnsi="&amp;quot" w:cs="宋体"/>
          <w:color w:val="333333"/>
          <w:kern w:val="0"/>
          <w:sz w:val="24"/>
          <w:szCs w:val="24"/>
          <w:bdr w:val="none" w:sz="0" w:space="0" w:color="auto" w:frame="1"/>
        </w:rPr>
        <w:t>微企业</w:t>
      </w:r>
      <w:proofErr w:type="gramEnd"/>
      <w:r w:rsidRPr="009E324C">
        <w:rPr>
          <w:rFonts w:ascii="&amp;quot" w:eastAsia="宋体" w:hAnsi="&amp;quot" w:cs="宋体"/>
          <w:color w:val="333333"/>
          <w:kern w:val="0"/>
          <w:sz w:val="24"/>
          <w:szCs w:val="24"/>
          <w:bdr w:val="none" w:sz="0" w:space="0" w:color="auto" w:frame="1"/>
        </w:rPr>
        <w:t>在创新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管理系统中填报相关信息进行注册。</w:t>
      </w:r>
    </w:p>
    <w:p w14:paraId="3205C80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lastRenderedPageBreak/>
        <w:t>第十四条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市科技局以线上审查、线下抽查的方式，在</w:t>
      </w:r>
      <w:r w:rsidRPr="009E324C">
        <w:rPr>
          <w:rFonts w:ascii="&amp;quot" w:eastAsia="宋体" w:hAnsi="&amp;quot" w:cs="宋体"/>
          <w:color w:val="333333"/>
          <w:kern w:val="0"/>
          <w:sz w:val="24"/>
          <w:szCs w:val="24"/>
          <w:bdr w:val="none" w:sz="0" w:space="0" w:color="auto" w:frame="1"/>
        </w:rPr>
        <w:t>10</w:t>
      </w:r>
      <w:r w:rsidRPr="009E324C">
        <w:rPr>
          <w:rFonts w:ascii="&amp;quot" w:eastAsia="宋体" w:hAnsi="&amp;quot" w:cs="宋体"/>
          <w:color w:val="333333"/>
          <w:kern w:val="0"/>
          <w:sz w:val="24"/>
          <w:szCs w:val="24"/>
          <w:bdr w:val="none" w:sz="0" w:space="0" w:color="auto" w:frame="1"/>
        </w:rPr>
        <w:t>个工作日内完成企业注册信息审核，审核通过后即发放</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万元创新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w:t>
      </w:r>
    </w:p>
    <w:p w14:paraId="22D75BCF"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第十五条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企业在相关创新活动完成后，将服务或研发合同、支付凭证、结果报告等有关证明材料，上传创新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管理系统申请兑现，并通知服务提供方或合作研发方通过系统进行确认。</w:t>
      </w:r>
    </w:p>
    <w:p w14:paraId="3AE9CE92"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第十六条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服务提供方和合作研发方在</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个工作日内完成兑现申请信息确认，实现创新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绑定。</w:t>
      </w:r>
    </w:p>
    <w:p w14:paraId="36A67D9F"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第十七条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兑现申请在</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万元以内的，按实际发生费用进行补助；兑现申请超过</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万元的，超出部分按</w:t>
      </w:r>
      <w:r w:rsidRPr="009E324C">
        <w:rPr>
          <w:rFonts w:ascii="&amp;quot" w:eastAsia="宋体" w:hAnsi="&amp;quot" w:cs="宋体"/>
          <w:color w:val="333333"/>
          <w:kern w:val="0"/>
          <w:sz w:val="24"/>
          <w:szCs w:val="24"/>
          <w:bdr w:val="none" w:sz="0" w:space="0" w:color="auto" w:frame="1"/>
        </w:rPr>
        <w:t>50%</w:t>
      </w:r>
      <w:r w:rsidRPr="009E324C">
        <w:rPr>
          <w:rFonts w:ascii="&amp;quot" w:eastAsia="宋体" w:hAnsi="&amp;quot" w:cs="宋体"/>
          <w:color w:val="333333"/>
          <w:kern w:val="0"/>
          <w:sz w:val="24"/>
          <w:szCs w:val="24"/>
          <w:bdr w:val="none" w:sz="0" w:space="0" w:color="auto" w:frame="1"/>
        </w:rPr>
        <w:t>进行补助。每家企业每年度创新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补助总额不超过</w:t>
      </w:r>
      <w:r w:rsidRPr="009E324C">
        <w:rPr>
          <w:rFonts w:ascii="&amp;quot" w:eastAsia="宋体" w:hAnsi="&amp;quot" w:cs="宋体"/>
          <w:color w:val="333333"/>
          <w:kern w:val="0"/>
          <w:sz w:val="24"/>
          <w:szCs w:val="24"/>
          <w:bdr w:val="none" w:sz="0" w:space="0" w:color="auto" w:frame="1"/>
        </w:rPr>
        <w:t>20</w:t>
      </w:r>
      <w:r w:rsidRPr="009E324C">
        <w:rPr>
          <w:rFonts w:ascii="&amp;quot" w:eastAsia="宋体" w:hAnsi="&amp;quot" w:cs="宋体"/>
          <w:color w:val="333333"/>
          <w:kern w:val="0"/>
          <w:sz w:val="24"/>
          <w:szCs w:val="24"/>
          <w:bdr w:val="none" w:sz="0" w:space="0" w:color="auto" w:frame="1"/>
        </w:rPr>
        <w:t>万元。</w:t>
      </w:r>
    </w:p>
    <w:p w14:paraId="2C2E1AA6"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第十八条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在有效期截止后，市科技局对上</w:t>
      </w:r>
      <w:proofErr w:type="gramStart"/>
      <w:r w:rsidRPr="009E324C">
        <w:rPr>
          <w:rFonts w:ascii="&amp;quot" w:eastAsia="宋体" w:hAnsi="&amp;quot" w:cs="宋体"/>
          <w:color w:val="333333"/>
          <w:kern w:val="0"/>
          <w:sz w:val="24"/>
          <w:szCs w:val="24"/>
          <w:bdr w:val="none" w:sz="0" w:space="0" w:color="auto" w:frame="1"/>
        </w:rPr>
        <w:t>传材料</w:t>
      </w:r>
      <w:proofErr w:type="gramEnd"/>
      <w:r w:rsidRPr="009E324C">
        <w:rPr>
          <w:rFonts w:ascii="&amp;quot" w:eastAsia="宋体" w:hAnsi="&amp;quot" w:cs="宋体"/>
          <w:color w:val="333333"/>
          <w:kern w:val="0"/>
          <w:sz w:val="24"/>
          <w:szCs w:val="24"/>
          <w:bdr w:val="none" w:sz="0" w:space="0" w:color="auto" w:frame="1"/>
        </w:rPr>
        <w:t>进行集中审核，并在创新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系统及市科技局网站进行公示，公示期为</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个工作日。公示无异议后，企业持相关证明材料原件到市科技局申请兑现。</w:t>
      </w:r>
    </w:p>
    <w:p w14:paraId="7FC11CA1"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第十九条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市科技局和市财政局将拟兑现的创新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以文件形式下发后兑现给企业。</w:t>
      </w:r>
    </w:p>
    <w:p w14:paraId="2E7453E3"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 </w:t>
      </w:r>
    </w:p>
    <w:p w14:paraId="3FC2E7A2"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第五章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监督与考评</w:t>
      </w:r>
    </w:p>
    <w:p w14:paraId="333D0639"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第二十条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企业在开展创新活动前应将创新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使用计划报市科技局审核，计划应包括使用方式、使用金额、合作单位和</w:t>
      </w:r>
      <w:proofErr w:type="gramStart"/>
      <w:r w:rsidRPr="009E324C">
        <w:rPr>
          <w:rFonts w:ascii="&amp;quot" w:eastAsia="宋体" w:hAnsi="&amp;quot" w:cs="宋体"/>
          <w:color w:val="333333"/>
          <w:kern w:val="0"/>
          <w:sz w:val="24"/>
          <w:szCs w:val="24"/>
          <w:bdr w:val="none" w:sz="0" w:space="0" w:color="auto" w:frame="1"/>
        </w:rPr>
        <w:t>拟开展</w:t>
      </w:r>
      <w:proofErr w:type="gramEnd"/>
      <w:r w:rsidRPr="009E324C">
        <w:rPr>
          <w:rFonts w:ascii="&amp;quot" w:eastAsia="宋体" w:hAnsi="&amp;quot" w:cs="宋体"/>
          <w:color w:val="333333"/>
          <w:kern w:val="0"/>
          <w:sz w:val="24"/>
          <w:szCs w:val="24"/>
          <w:bdr w:val="none" w:sz="0" w:space="0" w:color="auto" w:frame="1"/>
        </w:rPr>
        <w:t>的创新活动等内容。在创新活动中应接受市科技局的抽查监督。申请兑现额度在</w:t>
      </w:r>
      <w:r w:rsidRPr="009E324C">
        <w:rPr>
          <w:rFonts w:ascii="&amp;quot" w:eastAsia="宋体" w:hAnsi="&amp;quot" w:cs="宋体"/>
          <w:color w:val="333333"/>
          <w:kern w:val="0"/>
          <w:sz w:val="24"/>
          <w:szCs w:val="24"/>
          <w:bdr w:val="none" w:sz="0" w:space="0" w:color="auto" w:frame="1"/>
        </w:rPr>
        <w:t>5</w:t>
      </w:r>
      <w:r w:rsidRPr="009E324C">
        <w:rPr>
          <w:rFonts w:ascii="&amp;quot" w:eastAsia="宋体" w:hAnsi="&amp;quot" w:cs="宋体"/>
          <w:color w:val="333333"/>
          <w:kern w:val="0"/>
          <w:sz w:val="24"/>
          <w:szCs w:val="24"/>
          <w:bdr w:val="none" w:sz="0" w:space="0" w:color="auto" w:frame="1"/>
        </w:rPr>
        <w:t>万元以上的，应提交有关影像资料作为证明材料。</w:t>
      </w:r>
    </w:p>
    <w:p w14:paraId="4724806A"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第二十一条</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不得转让、赠送和买卖，对创新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实施过程中弄虚作假、套取财政资金的企业，将追回已支持的财政资金，违规企业</w:t>
      </w:r>
      <w:r w:rsidRPr="009E324C">
        <w:rPr>
          <w:rFonts w:ascii="&amp;quot" w:eastAsia="宋体" w:hAnsi="&amp;quot" w:cs="宋体"/>
          <w:color w:val="333333"/>
          <w:kern w:val="0"/>
          <w:sz w:val="24"/>
          <w:szCs w:val="24"/>
          <w:bdr w:val="none" w:sz="0" w:space="0" w:color="auto" w:frame="1"/>
        </w:rPr>
        <w:t>3</w:t>
      </w:r>
      <w:r w:rsidRPr="009E324C">
        <w:rPr>
          <w:rFonts w:ascii="&amp;quot" w:eastAsia="宋体" w:hAnsi="&amp;quot" w:cs="宋体"/>
          <w:color w:val="333333"/>
          <w:kern w:val="0"/>
          <w:sz w:val="24"/>
          <w:szCs w:val="24"/>
          <w:bdr w:val="none" w:sz="0" w:space="0" w:color="auto" w:frame="1"/>
        </w:rPr>
        <w:t>年内不再给予创新</w:t>
      </w:r>
      <w:proofErr w:type="gramStart"/>
      <w:r w:rsidRPr="009E324C">
        <w:rPr>
          <w:rFonts w:ascii="&amp;quot" w:eastAsia="宋体" w:hAnsi="&amp;quot" w:cs="宋体"/>
          <w:color w:val="333333"/>
          <w:kern w:val="0"/>
          <w:sz w:val="24"/>
          <w:szCs w:val="24"/>
          <w:bdr w:val="none" w:sz="0" w:space="0" w:color="auto" w:frame="1"/>
        </w:rPr>
        <w:t>券</w:t>
      </w:r>
      <w:proofErr w:type="gramEnd"/>
      <w:r w:rsidRPr="009E324C">
        <w:rPr>
          <w:rFonts w:ascii="&amp;quot" w:eastAsia="宋体" w:hAnsi="&amp;quot" w:cs="宋体"/>
          <w:color w:val="333333"/>
          <w:kern w:val="0"/>
          <w:sz w:val="24"/>
          <w:szCs w:val="24"/>
          <w:bdr w:val="none" w:sz="0" w:space="0" w:color="auto" w:frame="1"/>
        </w:rPr>
        <w:t>支持，构成犯罪的依法追究刑事责任。</w:t>
      </w:r>
    </w:p>
    <w:p w14:paraId="5E5F35D4"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 </w:t>
      </w:r>
    </w:p>
    <w:p w14:paraId="05A0DF42"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color w:val="333333"/>
          <w:kern w:val="0"/>
          <w:sz w:val="24"/>
          <w:szCs w:val="24"/>
          <w:bdr w:val="none" w:sz="0" w:space="0" w:color="auto" w:frame="1"/>
        </w:rPr>
        <w:t>第六章</w:t>
      </w:r>
      <w:r w:rsidRPr="009E324C">
        <w:rPr>
          <w:rFonts w:ascii="&amp;quot" w:eastAsia="宋体" w:hAnsi="&amp;quot" w:cs="宋体"/>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附则</w:t>
      </w:r>
    </w:p>
    <w:p w14:paraId="07A1A745" w14:textId="77777777" w:rsidR="009E324C" w:rsidRPr="009E324C" w:rsidRDefault="009E324C" w:rsidP="009E324C">
      <w:pPr>
        <w:widowControl/>
        <w:spacing w:line="500" w:lineRule="atLeast"/>
        <w:jc w:val="left"/>
        <w:rPr>
          <w:rFonts w:ascii="&amp;quot" w:eastAsia="宋体" w:hAnsi="&amp;quot" w:cs="宋体" w:hint="eastAsia"/>
          <w:color w:val="333333"/>
          <w:kern w:val="0"/>
          <w:sz w:val="24"/>
          <w:szCs w:val="24"/>
        </w:rPr>
      </w:pPr>
      <w:r w:rsidRPr="009E324C">
        <w:rPr>
          <w:rFonts w:ascii="&amp;quot" w:eastAsia="宋体" w:hAnsi="&amp;quot" w:cs="宋体"/>
          <w:b/>
          <w:bCs/>
          <w:color w:val="333333"/>
          <w:kern w:val="0"/>
          <w:sz w:val="24"/>
          <w:szCs w:val="24"/>
          <w:bdr w:val="none" w:sz="0" w:space="0" w:color="auto" w:frame="1"/>
        </w:rPr>
        <w:t>第二十二条</w:t>
      </w:r>
      <w:r w:rsidRPr="009E324C">
        <w:rPr>
          <w:rFonts w:ascii="&amp;quot" w:eastAsia="宋体" w:hAnsi="&amp;quot" w:cs="宋体"/>
          <w:b/>
          <w:bCs/>
          <w:color w:val="333333"/>
          <w:kern w:val="0"/>
          <w:sz w:val="24"/>
          <w:szCs w:val="24"/>
          <w:bdr w:val="none" w:sz="0" w:space="0" w:color="auto" w:frame="1"/>
        </w:rPr>
        <w:t xml:space="preserve"> </w:t>
      </w:r>
      <w:r w:rsidRPr="009E324C">
        <w:rPr>
          <w:rFonts w:ascii="&amp;quot" w:eastAsia="宋体" w:hAnsi="&amp;quot" w:cs="宋体"/>
          <w:color w:val="333333"/>
          <w:kern w:val="0"/>
          <w:sz w:val="24"/>
          <w:szCs w:val="24"/>
          <w:bdr w:val="none" w:sz="0" w:space="0" w:color="auto" w:frame="1"/>
        </w:rPr>
        <w:t> </w:t>
      </w:r>
      <w:r w:rsidRPr="009E324C">
        <w:rPr>
          <w:rFonts w:ascii="&amp;quot" w:eastAsia="宋体" w:hAnsi="&amp;quot" w:cs="宋体"/>
          <w:color w:val="333333"/>
          <w:kern w:val="0"/>
          <w:sz w:val="24"/>
          <w:szCs w:val="24"/>
          <w:bdr w:val="none" w:sz="0" w:space="0" w:color="auto" w:frame="1"/>
        </w:rPr>
        <w:t>本办法由忻州市科学技术局负责解释。</w:t>
      </w:r>
    </w:p>
    <w:p w14:paraId="5F9AAFB2" w14:textId="77777777" w:rsidR="009E324C" w:rsidRPr="009E324C" w:rsidRDefault="009E324C" w:rsidP="009E324C">
      <w:pPr>
        <w:widowControl/>
        <w:jc w:val="left"/>
        <w:outlineLvl w:val="1"/>
        <w:rPr>
          <w:rFonts w:ascii="&amp;quot" w:eastAsia="宋体" w:hAnsi="&amp;quot" w:cs="宋体" w:hint="eastAsia"/>
          <w:b/>
          <w:bCs/>
          <w:color w:val="333333"/>
          <w:kern w:val="0"/>
          <w:szCs w:val="21"/>
        </w:rPr>
      </w:pPr>
      <w:r w:rsidRPr="009E324C">
        <w:rPr>
          <w:rFonts w:ascii="&amp;quot" w:eastAsia="宋体" w:hAnsi="&amp;quot" w:cs="宋体"/>
          <w:b/>
          <w:bCs/>
          <w:color w:val="333333"/>
          <w:kern w:val="0"/>
          <w:sz w:val="24"/>
          <w:szCs w:val="24"/>
          <w:bdr w:val="none" w:sz="0" w:space="0" w:color="auto" w:frame="1"/>
        </w:rPr>
        <w:t> </w:t>
      </w:r>
      <w:r w:rsidRPr="009E324C">
        <w:rPr>
          <w:rFonts w:ascii="&amp;quot" w:eastAsia="宋体" w:hAnsi="&amp;quot" w:cs="宋体"/>
          <w:b/>
          <w:bCs/>
          <w:color w:val="333333"/>
          <w:kern w:val="0"/>
          <w:sz w:val="24"/>
          <w:szCs w:val="24"/>
          <w:bdr w:val="none" w:sz="0" w:space="0" w:color="auto" w:frame="1"/>
        </w:rPr>
        <w:t>第二十三条</w:t>
      </w:r>
      <w:r w:rsidRPr="009E324C">
        <w:rPr>
          <w:rFonts w:ascii="&amp;quot" w:eastAsia="宋体" w:hAnsi="&amp;quot" w:cs="宋体"/>
          <w:b/>
          <w:bCs/>
          <w:color w:val="333333"/>
          <w:kern w:val="0"/>
          <w:sz w:val="24"/>
          <w:szCs w:val="24"/>
          <w:bdr w:val="none" w:sz="0" w:space="0" w:color="auto" w:frame="1"/>
        </w:rPr>
        <w:t>  </w:t>
      </w:r>
      <w:r w:rsidRPr="009E324C">
        <w:rPr>
          <w:rFonts w:ascii="&amp;quot" w:eastAsia="宋体" w:hAnsi="&amp;quot" w:cs="宋体"/>
          <w:b/>
          <w:bCs/>
          <w:color w:val="333333"/>
          <w:kern w:val="0"/>
          <w:sz w:val="24"/>
          <w:szCs w:val="24"/>
          <w:bdr w:val="none" w:sz="0" w:space="0" w:color="auto" w:frame="1"/>
        </w:rPr>
        <w:t>本办法自发布之日起施行。</w:t>
      </w:r>
      <w:bookmarkStart w:id="0" w:name="_GoBack"/>
      <w:bookmarkEnd w:id="0"/>
    </w:p>
    <w:p w14:paraId="33B073B0" w14:textId="77777777" w:rsidR="00724110" w:rsidRPr="009E324C" w:rsidRDefault="00724110"/>
    <w:sectPr w:rsidR="00724110" w:rsidRPr="009E3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76"/>
    <w:rsid w:val="000269B7"/>
    <w:rsid w:val="00527276"/>
    <w:rsid w:val="00724110"/>
    <w:rsid w:val="009E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D91F5-2827-45B0-8FAB-DE3FF546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E324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E324C"/>
    <w:rPr>
      <w:rFonts w:ascii="宋体" w:eastAsia="宋体" w:hAnsi="宋体" w:cs="宋体"/>
      <w:b/>
      <w:bCs/>
      <w:kern w:val="0"/>
      <w:sz w:val="36"/>
      <w:szCs w:val="36"/>
    </w:rPr>
  </w:style>
  <w:style w:type="paragraph" w:customStyle="1" w:styleId="x">
    <w:name w:val="x"/>
    <w:basedOn w:val="a"/>
    <w:rsid w:val="009E324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E32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2018-05-10T08:40:00Z</dcterms:created>
  <dcterms:modified xsi:type="dcterms:W3CDTF">2018-09-14T03:35:00Z</dcterms:modified>
</cp:coreProperties>
</file>