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6EE" w:rsidRPr="001326EE" w:rsidRDefault="001326EE" w:rsidP="001326EE">
      <w:pPr>
        <w:widowControl/>
        <w:shd w:val="clear" w:color="auto" w:fill="FFFFFF"/>
        <w:jc w:val="center"/>
        <w:rPr>
          <w:rFonts w:ascii="微软雅黑" w:eastAsia="微软雅黑" w:hAnsi="微软雅黑" w:cs="宋体"/>
          <w:b/>
          <w:bCs/>
          <w:color w:val="333333"/>
          <w:kern w:val="0"/>
          <w:sz w:val="42"/>
          <w:szCs w:val="42"/>
        </w:rPr>
      </w:pPr>
      <w:r w:rsidRPr="001326EE">
        <w:rPr>
          <w:rFonts w:ascii="微软雅黑" w:eastAsia="微软雅黑" w:hAnsi="微软雅黑" w:cs="宋体" w:hint="eastAsia"/>
          <w:b/>
          <w:bCs/>
          <w:color w:val="333333"/>
          <w:kern w:val="0"/>
          <w:sz w:val="42"/>
          <w:szCs w:val="42"/>
        </w:rPr>
        <w:t>山东省人民政府办公厅关于进一步推进物流降本增效促进实体经济发展的通知</w:t>
      </w:r>
    </w:p>
    <w:p w:rsidR="001326EE" w:rsidRPr="001326EE" w:rsidRDefault="001326EE" w:rsidP="001326EE">
      <w:pPr>
        <w:widowControl/>
        <w:shd w:val="clear" w:color="auto" w:fill="FFFFFF"/>
        <w:spacing w:line="450" w:lineRule="atLeast"/>
        <w:jc w:val="right"/>
        <w:rPr>
          <w:rFonts w:ascii="微软雅黑" w:eastAsia="微软雅黑" w:hAnsi="微软雅黑" w:cs="宋体" w:hint="eastAsia"/>
          <w:color w:val="13438B"/>
          <w:kern w:val="0"/>
          <w:szCs w:val="21"/>
        </w:rPr>
      </w:pPr>
      <w:r w:rsidRPr="001326EE">
        <w:rPr>
          <w:rFonts w:ascii="微软雅黑" w:eastAsia="微软雅黑" w:hAnsi="微软雅黑" w:cs="宋体" w:hint="eastAsia"/>
          <w:color w:val="13438B"/>
          <w:kern w:val="0"/>
          <w:szCs w:val="21"/>
        </w:rPr>
        <w:t>时间：2018-08-20来源：山东省人民政府办公厅</w:t>
      </w:r>
    </w:p>
    <w:tbl>
      <w:tblPr>
        <w:tblW w:w="5000" w:type="pct"/>
        <w:tblCellMar>
          <w:left w:w="0" w:type="dxa"/>
          <w:right w:w="0" w:type="dxa"/>
        </w:tblCellMar>
        <w:tblLook w:val="04A0" w:firstRow="1" w:lastRow="0" w:firstColumn="1" w:lastColumn="0" w:noHBand="0" w:noVBand="1"/>
      </w:tblPr>
      <w:tblGrid>
        <w:gridCol w:w="8306"/>
      </w:tblGrid>
      <w:tr w:rsidR="001326EE" w:rsidRPr="001326EE" w:rsidTr="001326EE">
        <w:tc>
          <w:tcPr>
            <w:tcW w:w="0" w:type="auto"/>
            <w:shd w:val="clear" w:color="auto" w:fill="auto"/>
            <w:hideMark/>
          </w:tcPr>
          <w:p w:rsidR="001326EE" w:rsidRPr="001326EE" w:rsidRDefault="001326EE" w:rsidP="001326EE">
            <w:pPr>
              <w:widowControl/>
              <w:shd w:val="clear" w:color="auto" w:fill="FFFFFF"/>
              <w:spacing w:line="450" w:lineRule="atLeast"/>
              <w:jc w:val="right"/>
              <w:rPr>
                <w:rFonts w:ascii="微软雅黑" w:eastAsia="微软雅黑" w:hAnsi="微软雅黑" w:cs="宋体" w:hint="eastAsia"/>
                <w:color w:val="13438B"/>
                <w:kern w:val="0"/>
                <w:szCs w:val="21"/>
              </w:rPr>
            </w:pPr>
          </w:p>
        </w:tc>
      </w:tr>
      <w:tr w:rsidR="001326EE" w:rsidRPr="001326EE" w:rsidTr="001326EE">
        <w:tc>
          <w:tcPr>
            <w:tcW w:w="0" w:type="auto"/>
            <w:shd w:val="clear" w:color="auto" w:fill="auto"/>
            <w:hideMark/>
          </w:tcPr>
          <w:p w:rsidR="001326EE" w:rsidRPr="001326EE" w:rsidRDefault="001326EE" w:rsidP="001326EE">
            <w:pPr>
              <w:widowControl/>
              <w:spacing w:before="225" w:after="225" w:line="480" w:lineRule="atLeast"/>
              <w:jc w:val="center"/>
              <w:rPr>
                <w:rFonts w:ascii="宋体" w:eastAsia="宋体" w:hAnsi="宋体" w:cs="宋体"/>
                <w:color w:val="333333"/>
                <w:kern w:val="0"/>
                <w:sz w:val="24"/>
                <w:szCs w:val="24"/>
              </w:rPr>
            </w:pPr>
            <w:r w:rsidRPr="001326EE">
              <w:rPr>
                <w:rFonts w:ascii="宋体" w:eastAsia="宋体" w:hAnsi="宋体" w:cs="宋体"/>
                <w:b/>
                <w:bCs/>
                <w:color w:val="333333"/>
                <w:kern w:val="0"/>
                <w:sz w:val="24"/>
                <w:szCs w:val="24"/>
              </w:rPr>
              <w:t>山东省人民政府办公厅</w:t>
            </w:r>
            <w:r w:rsidRPr="001326EE">
              <w:rPr>
                <w:rFonts w:ascii="宋体" w:eastAsia="宋体" w:hAnsi="宋体" w:cs="宋体"/>
                <w:b/>
                <w:bCs/>
                <w:color w:val="333333"/>
                <w:kern w:val="0"/>
                <w:sz w:val="24"/>
                <w:szCs w:val="24"/>
              </w:rPr>
              <w:br/>
              <w:t>关于进一步推进物流降本增效</w:t>
            </w:r>
            <w:r w:rsidRPr="001326EE">
              <w:rPr>
                <w:rFonts w:ascii="宋体" w:eastAsia="宋体" w:hAnsi="宋体" w:cs="宋体"/>
                <w:b/>
                <w:bCs/>
                <w:color w:val="333333"/>
                <w:kern w:val="0"/>
                <w:sz w:val="24"/>
                <w:szCs w:val="24"/>
              </w:rPr>
              <w:br/>
              <w:t>促进实体经济发展的通知</w:t>
            </w:r>
          </w:p>
          <w:p w:rsidR="001326EE" w:rsidRPr="001326EE" w:rsidRDefault="001326EE" w:rsidP="001326EE">
            <w:pPr>
              <w:widowControl/>
              <w:spacing w:before="225" w:after="225" w:line="480" w:lineRule="atLeast"/>
              <w:jc w:val="center"/>
              <w:rPr>
                <w:rFonts w:ascii="宋体" w:eastAsia="宋体" w:hAnsi="宋体" w:cs="宋体"/>
                <w:color w:val="333333"/>
                <w:kern w:val="0"/>
                <w:sz w:val="24"/>
                <w:szCs w:val="24"/>
              </w:rPr>
            </w:pPr>
            <w:r w:rsidRPr="001326EE">
              <w:rPr>
                <w:rFonts w:ascii="宋体" w:eastAsia="宋体" w:hAnsi="宋体" w:cs="宋体"/>
                <w:color w:val="333333"/>
                <w:kern w:val="0"/>
                <w:sz w:val="24"/>
                <w:szCs w:val="24"/>
              </w:rPr>
              <w:t>鲁政办发〔2018〕22号</w:t>
            </w:r>
          </w:p>
          <w:p w:rsidR="001326EE" w:rsidRPr="001326EE" w:rsidRDefault="001326EE" w:rsidP="001326EE">
            <w:pPr>
              <w:widowControl/>
              <w:spacing w:before="225" w:after="225" w:line="480" w:lineRule="atLeast"/>
              <w:jc w:val="left"/>
              <w:rPr>
                <w:rFonts w:ascii="宋体" w:eastAsia="宋体" w:hAnsi="宋体" w:cs="宋体"/>
                <w:color w:val="333333"/>
                <w:kern w:val="0"/>
                <w:sz w:val="24"/>
                <w:szCs w:val="24"/>
              </w:rPr>
            </w:pPr>
            <w:r w:rsidRPr="001326EE">
              <w:rPr>
                <w:rFonts w:ascii="宋体" w:eastAsia="宋体" w:hAnsi="宋体" w:cs="宋体"/>
                <w:color w:val="333333"/>
                <w:kern w:val="0"/>
                <w:sz w:val="24"/>
                <w:szCs w:val="24"/>
              </w:rPr>
              <w:t>各市人民政府，各县（市、区）人民政府，省政府各部门、各直属机构，各大企业：</w:t>
            </w:r>
          </w:p>
          <w:p w:rsidR="001326EE" w:rsidRPr="001326EE" w:rsidRDefault="001326EE" w:rsidP="001326EE">
            <w:pPr>
              <w:widowControl/>
              <w:spacing w:before="225" w:after="225" w:line="480" w:lineRule="atLeast"/>
              <w:jc w:val="left"/>
              <w:rPr>
                <w:rFonts w:ascii="宋体" w:eastAsia="宋体" w:hAnsi="宋体" w:cs="宋体"/>
                <w:color w:val="333333"/>
                <w:kern w:val="0"/>
                <w:sz w:val="24"/>
                <w:szCs w:val="24"/>
              </w:rPr>
            </w:pPr>
            <w:r w:rsidRPr="001326EE">
              <w:rPr>
                <w:rFonts w:ascii="宋体" w:eastAsia="宋体" w:hAnsi="宋体" w:cs="宋体"/>
                <w:color w:val="333333"/>
                <w:kern w:val="0"/>
                <w:sz w:val="24"/>
                <w:szCs w:val="24"/>
              </w:rPr>
              <w:t xml:space="preserve">　　为深入学习贯彻习近平新时代中国特色社会主义思想和党的十九大精神，认真落实《国务院办公厅关于进一步推进物流降本增效促进实体经济发展的意见》(国办发〔2017〕73号)要求，深化物流供给侧结构性改革，加快培育物流发展新动能，经省政府同意，现就进一步推进物流降本增效促进实体经济发展有关事项通知如下：</w:t>
            </w:r>
          </w:p>
          <w:p w:rsidR="001326EE" w:rsidRPr="001326EE" w:rsidRDefault="001326EE" w:rsidP="001326EE">
            <w:pPr>
              <w:widowControl/>
              <w:spacing w:before="225" w:after="225" w:line="480" w:lineRule="atLeast"/>
              <w:jc w:val="left"/>
              <w:rPr>
                <w:rFonts w:ascii="宋体" w:eastAsia="宋体" w:hAnsi="宋体" w:cs="宋体"/>
                <w:color w:val="333333"/>
                <w:kern w:val="0"/>
                <w:sz w:val="24"/>
                <w:szCs w:val="24"/>
              </w:rPr>
            </w:pPr>
            <w:r w:rsidRPr="001326EE">
              <w:rPr>
                <w:rFonts w:ascii="宋体" w:eastAsia="宋体" w:hAnsi="宋体" w:cs="宋体"/>
                <w:color w:val="333333"/>
                <w:kern w:val="0"/>
                <w:sz w:val="24"/>
                <w:szCs w:val="24"/>
              </w:rPr>
              <w:t xml:space="preserve">　</w:t>
            </w:r>
            <w:r w:rsidRPr="001326EE">
              <w:rPr>
                <w:rFonts w:ascii="宋体" w:eastAsia="宋体" w:hAnsi="宋体" w:cs="宋体"/>
                <w:b/>
                <w:bCs/>
                <w:color w:val="333333"/>
                <w:kern w:val="0"/>
                <w:sz w:val="24"/>
                <w:szCs w:val="24"/>
              </w:rPr>
              <w:t xml:space="preserve">　一、加大物流放管服改革力度，规范涉路执法行为</w:t>
            </w:r>
          </w:p>
          <w:p w:rsidR="001326EE" w:rsidRPr="001326EE" w:rsidRDefault="001326EE" w:rsidP="001326EE">
            <w:pPr>
              <w:widowControl/>
              <w:spacing w:before="225" w:after="225" w:line="480" w:lineRule="atLeast"/>
              <w:jc w:val="left"/>
              <w:rPr>
                <w:rFonts w:ascii="宋体" w:eastAsia="宋体" w:hAnsi="宋体" w:cs="宋体"/>
                <w:color w:val="333333"/>
                <w:kern w:val="0"/>
                <w:sz w:val="24"/>
                <w:szCs w:val="24"/>
              </w:rPr>
            </w:pPr>
            <w:r w:rsidRPr="001326EE">
              <w:rPr>
                <w:rFonts w:ascii="宋体" w:eastAsia="宋体" w:hAnsi="宋体" w:cs="宋体"/>
                <w:color w:val="333333"/>
                <w:kern w:val="0"/>
                <w:sz w:val="24"/>
                <w:szCs w:val="24"/>
              </w:rPr>
              <w:t xml:space="preserve">　　全面落实“证照分离”各项改革任务，统筹推进工商注册便利化改革，推进“多证合一”。探索开展快递企业工商登记“一照多址”改革，全面实施邮政快递“双随机、一公开”监管。完善道路货运驾驶员诚信管理制度，推动货车年审、年检和尾气排放检验“三检合一”，推行跨省异地检验。规范车辆超限超载治理，进一步规范联合执法工作流程，推动利用动（静）态车辆称重检测系统和计重收费站检测数据加强货运车辆超限超载情况监测，提升工作效率</w:t>
            </w:r>
            <w:r w:rsidRPr="001326EE">
              <w:rPr>
                <w:rFonts w:ascii="宋体" w:eastAsia="宋体" w:hAnsi="宋体" w:cs="宋体"/>
                <w:color w:val="333333"/>
                <w:kern w:val="0"/>
                <w:sz w:val="24"/>
                <w:szCs w:val="24"/>
              </w:rPr>
              <w:lastRenderedPageBreak/>
              <w:t>和规范执法水平。严格货运车辆执法程序，畅通投诉举报平台。进一步规范配送车辆通行管理工作，改善配送车辆停靠设施。</w:t>
            </w:r>
          </w:p>
          <w:p w:rsidR="001326EE" w:rsidRPr="001326EE" w:rsidRDefault="001326EE" w:rsidP="001326EE">
            <w:pPr>
              <w:widowControl/>
              <w:spacing w:before="225" w:after="225" w:line="480" w:lineRule="atLeast"/>
              <w:jc w:val="left"/>
              <w:rPr>
                <w:rFonts w:ascii="宋体" w:eastAsia="宋体" w:hAnsi="宋体" w:cs="宋体"/>
                <w:color w:val="333333"/>
                <w:kern w:val="0"/>
                <w:sz w:val="24"/>
                <w:szCs w:val="24"/>
              </w:rPr>
            </w:pPr>
            <w:r w:rsidRPr="001326EE">
              <w:rPr>
                <w:rFonts w:ascii="宋体" w:eastAsia="宋体" w:hAnsi="宋体" w:cs="宋体"/>
                <w:color w:val="333333"/>
                <w:kern w:val="0"/>
                <w:sz w:val="24"/>
                <w:szCs w:val="24"/>
              </w:rPr>
              <w:t xml:space="preserve">　　</w:t>
            </w:r>
            <w:r w:rsidRPr="001326EE">
              <w:rPr>
                <w:rFonts w:ascii="宋体" w:eastAsia="宋体" w:hAnsi="宋体" w:cs="宋体"/>
                <w:b/>
                <w:bCs/>
                <w:color w:val="333333"/>
                <w:kern w:val="0"/>
                <w:sz w:val="24"/>
                <w:szCs w:val="24"/>
              </w:rPr>
              <w:t>二、降低物流税费成本，切实减轻企业负担</w:t>
            </w:r>
          </w:p>
          <w:p w:rsidR="001326EE" w:rsidRPr="001326EE" w:rsidRDefault="001326EE" w:rsidP="001326EE">
            <w:pPr>
              <w:widowControl/>
              <w:spacing w:before="225" w:after="225" w:line="480" w:lineRule="atLeast"/>
              <w:jc w:val="left"/>
              <w:rPr>
                <w:rFonts w:ascii="宋体" w:eastAsia="宋体" w:hAnsi="宋体" w:cs="宋体"/>
                <w:color w:val="333333"/>
                <w:kern w:val="0"/>
                <w:sz w:val="24"/>
                <w:szCs w:val="24"/>
              </w:rPr>
            </w:pPr>
            <w:r w:rsidRPr="001326EE">
              <w:rPr>
                <w:rFonts w:ascii="宋体" w:eastAsia="宋体" w:hAnsi="宋体" w:cs="宋体"/>
                <w:color w:val="333333"/>
                <w:kern w:val="0"/>
                <w:sz w:val="24"/>
                <w:szCs w:val="24"/>
              </w:rPr>
              <w:t xml:space="preserve">　　口岸、海关、商务、铁路等部门、单位要加强沟通协调，提高服务运维质量，推动口岸管理相关部门之间的信息互换、监管互认、执法互助，实现一点接入、共享共用、免费申报。开展集装箱进出口环节合规成本专项治理行动，缩减进出口环节合规成本。合理确定车辆通行费用，降低货车通行成本。落实完善挂车车辆购置税减半征收、物流企业大宗商品仓储设施用地城镇土地使用税减半征收等物流税费优惠政策。进一步清理运输环节经营服务性收费，完善涉企收费监管机制和服务价格形成机制，规范各类收费行为，禁止指定经营、强制服务、强行收费。</w:t>
            </w:r>
          </w:p>
          <w:p w:rsidR="001326EE" w:rsidRPr="001326EE" w:rsidRDefault="001326EE" w:rsidP="001326EE">
            <w:pPr>
              <w:widowControl/>
              <w:spacing w:before="225" w:after="225" w:line="480" w:lineRule="atLeast"/>
              <w:jc w:val="left"/>
              <w:rPr>
                <w:rFonts w:ascii="宋体" w:eastAsia="宋体" w:hAnsi="宋体" w:cs="宋体"/>
                <w:color w:val="333333"/>
                <w:kern w:val="0"/>
                <w:sz w:val="24"/>
                <w:szCs w:val="24"/>
              </w:rPr>
            </w:pPr>
            <w:r w:rsidRPr="001326EE">
              <w:rPr>
                <w:rFonts w:ascii="宋体" w:eastAsia="宋体" w:hAnsi="宋体" w:cs="宋体"/>
                <w:color w:val="333333"/>
                <w:kern w:val="0"/>
                <w:sz w:val="24"/>
                <w:szCs w:val="24"/>
              </w:rPr>
              <w:t xml:space="preserve">　　</w:t>
            </w:r>
            <w:r w:rsidRPr="001326EE">
              <w:rPr>
                <w:rFonts w:ascii="宋体" w:eastAsia="宋体" w:hAnsi="宋体" w:cs="宋体"/>
                <w:b/>
                <w:bCs/>
                <w:color w:val="333333"/>
                <w:kern w:val="0"/>
                <w:sz w:val="24"/>
                <w:szCs w:val="24"/>
              </w:rPr>
              <w:t>三、加强物流重点环节建设，提升综合服务能力</w:t>
            </w:r>
          </w:p>
          <w:p w:rsidR="001326EE" w:rsidRPr="001326EE" w:rsidRDefault="001326EE" w:rsidP="001326EE">
            <w:pPr>
              <w:widowControl/>
              <w:spacing w:before="225" w:after="225" w:line="480" w:lineRule="atLeast"/>
              <w:jc w:val="left"/>
              <w:rPr>
                <w:rFonts w:ascii="宋体" w:eastAsia="宋体" w:hAnsi="宋体" w:cs="宋体"/>
                <w:color w:val="333333"/>
                <w:kern w:val="0"/>
                <w:sz w:val="24"/>
                <w:szCs w:val="24"/>
              </w:rPr>
            </w:pPr>
            <w:r w:rsidRPr="001326EE">
              <w:rPr>
                <w:rFonts w:ascii="宋体" w:eastAsia="宋体" w:hAnsi="宋体" w:cs="宋体"/>
                <w:color w:val="333333"/>
                <w:kern w:val="0"/>
                <w:sz w:val="24"/>
                <w:szCs w:val="24"/>
              </w:rPr>
              <w:t xml:space="preserve">　　各级、各有关部门在土地利用总体规划、城乡规划中要综合考虑物流发展用地，按照《山东省物流业转型升级实施方案(2015—2020年)》确定的五大物流区域，统筹综合物流枢纽与物流节点布局，确保规划的物流用地落实，不得随意变更。加强重要节点物流基础设施建设，强化重要枢纽节点与干线铁路、高等级公路和城市主干道之间的连接，提高干支衔接能力和转运分拨效率。鼓励发展农村物流和城乡共同配送，提高配送车辆通行和配送效率。推动欧亚班列加快发展，推广多式联运试点示范。推进运输结构优化和调整，更好地发挥铁路在大宗物资运输、长距离运输中的骨干作用，提高铁路货运量在货运总量中的比重。积极引导金融机构加大对物流业融资支持力度，开发支持物流业发展的供应链金融产品和融资服务方案。</w:t>
            </w:r>
          </w:p>
          <w:p w:rsidR="001326EE" w:rsidRPr="001326EE" w:rsidRDefault="001326EE" w:rsidP="001326EE">
            <w:pPr>
              <w:widowControl/>
              <w:spacing w:before="225" w:after="225" w:line="480" w:lineRule="atLeast"/>
              <w:jc w:val="left"/>
              <w:rPr>
                <w:rFonts w:ascii="宋体" w:eastAsia="宋体" w:hAnsi="宋体" w:cs="宋体"/>
                <w:color w:val="333333"/>
                <w:kern w:val="0"/>
                <w:sz w:val="24"/>
                <w:szCs w:val="24"/>
              </w:rPr>
            </w:pPr>
            <w:r w:rsidRPr="001326EE">
              <w:rPr>
                <w:rFonts w:ascii="宋体" w:eastAsia="宋体" w:hAnsi="宋体" w:cs="宋体"/>
                <w:color w:val="333333"/>
                <w:kern w:val="0"/>
                <w:sz w:val="24"/>
                <w:szCs w:val="24"/>
              </w:rPr>
              <w:t xml:space="preserve">　　</w:t>
            </w:r>
            <w:r w:rsidRPr="001326EE">
              <w:rPr>
                <w:rFonts w:ascii="宋体" w:eastAsia="宋体" w:hAnsi="宋体" w:cs="宋体"/>
                <w:b/>
                <w:bCs/>
                <w:color w:val="333333"/>
                <w:kern w:val="0"/>
                <w:sz w:val="24"/>
                <w:szCs w:val="24"/>
              </w:rPr>
              <w:t>四、推动智慧物流发展，提高整体运行效率</w:t>
            </w:r>
          </w:p>
          <w:p w:rsidR="001326EE" w:rsidRPr="001326EE" w:rsidRDefault="001326EE" w:rsidP="001326EE">
            <w:pPr>
              <w:widowControl/>
              <w:spacing w:before="225" w:after="225" w:line="480" w:lineRule="atLeast"/>
              <w:jc w:val="left"/>
              <w:rPr>
                <w:rFonts w:ascii="宋体" w:eastAsia="宋体" w:hAnsi="宋体" w:cs="宋体"/>
                <w:color w:val="333333"/>
                <w:kern w:val="0"/>
                <w:sz w:val="24"/>
                <w:szCs w:val="24"/>
              </w:rPr>
            </w:pPr>
            <w:r w:rsidRPr="001326EE">
              <w:rPr>
                <w:rFonts w:ascii="宋体" w:eastAsia="宋体" w:hAnsi="宋体" w:cs="宋体"/>
                <w:color w:val="333333"/>
                <w:kern w:val="0"/>
                <w:sz w:val="24"/>
                <w:szCs w:val="24"/>
              </w:rPr>
              <w:t xml:space="preserve">　　加强供应链服务平台建设，围绕产业发展，建设物流综合服务和专业化服务平台。推进物流数据互联互通，提高物流业务运作效率和服务水平。充分利用“互联网+”、大数据等信息化手段，推动建立区域、部门、行业间的物流信</w:t>
            </w:r>
            <w:r w:rsidRPr="001326EE">
              <w:rPr>
                <w:rFonts w:ascii="宋体" w:eastAsia="宋体" w:hAnsi="宋体" w:cs="宋体"/>
                <w:color w:val="333333"/>
                <w:kern w:val="0"/>
                <w:sz w:val="24"/>
                <w:szCs w:val="24"/>
              </w:rPr>
              <w:lastRenderedPageBreak/>
              <w:t>息共享机制，促进政府、行业协会、中介组织、企业等信息公开与共享，推进“互联网+”高效物流发展。加强物流智能装备和技术研发，重点在云计算、网络安全、智能制造等领域开展物流业应用研究，为物流产业提供强有力的科技支撑。落实好“山东标准”建设行动计划中物流标准研究项目和试点企业项目，加快物流设施设备、信息平台和服务规范标准化体系建设，引导物流企业诚信经营。</w:t>
            </w:r>
          </w:p>
          <w:p w:rsidR="001326EE" w:rsidRPr="001326EE" w:rsidRDefault="001326EE" w:rsidP="001326EE">
            <w:pPr>
              <w:widowControl/>
              <w:spacing w:before="225" w:after="225" w:line="480" w:lineRule="atLeast"/>
              <w:jc w:val="left"/>
              <w:rPr>
                <w:rFonts w:ascii="宋体" w:eastAsia="宋体" w:hAnsi="宋体" w:cs="宋体"/>
                <w:color w:val="333333"/>
                <w:kern w:val="0"/>
                <w:sz w:val="24"/>
                <w:szCs w:val="24"/>
              </w:rPr>
            </w:pPr>
            <w:r w:rsidRPr="001326EE">
              <w:rPr>
                <w:rFonts w:ascii="宋体" w:eastAsia="宋体" w:hAnsi="宋体" w:cs="宋体"/>
                <w:color w:val="333333"/>
                <w:kern w:val="0"/>
                <w:sz w:val="24"/>
                <w:szCs w:val="24"/>
              </w:rPr>
              <w:t xml:space="preserve">　　</w:t>
            </w:r>
            <w:r w:rsidRPr="001326EE">
              <w:rPr>
                <w:rFonts w:ascii="宋体" w:eastAsia="宋体" w:hAnsi="宋体" w:cs="宋体"/>
                <w:b/>
                <w:bCs/>
                <w:color w:val="333333"/>
                <w:kern w:val="0"/>
                <w:sz w:val="24"/>
                <w:szCs w:val="24"/>
              </w:rPr>
              <w:t>五、促进产业融合发展，加强龙头企业培育</w:t>
            </w:r>
          </w:p>
          <w:p w:rsidR="001326EE" w:rsidRPr="001326EE" w:rsidRDefault="001326EE" w:rsidP="001326EE">
            <w:pPr>
              <w:widowControl/>
              <w:spacing w:before="225" w:after="225" w:line="480" w:lineRule="atLeast"/>
              <w:jc w:val="left"/>
              <w:rPr>
                <w:rFonts w:ascii="宋体" w:eastAsia="宋体" w:hAnsi="宋体" w:cs="宋体"/>
                <w:color w:val="333333"/>
                <w:kern w:val="0"/>
                <w:sz w:val="24"/>
                <w:szCs w:val="24"/>
              </w:rPr>
            </w:pPr>
            <w:r w:rsidRPr="001326EE">
              <w:rPr>
                <w:rFonts w:ascii="宋体" w:eastAsia="宋体" w:hAnsi="宋体" w:cs="宋体"/>
                <w:color w:val="333333"/>
                <w:kern w:val="0"/>
                <w:sz w:val="24"/>
                <w:szCs w:val="24"/>
              </w:rPr>
              <w:t xml:space="preserve">　　落实《〈中国制造2025〉山东省行动纲要》和山东省工业重点行业转型升级行动计划，推动制造业与物流业深度融合发展，推动制造企业应用精益供应链等管理技术，完善从研发设计、生产制造到售后服务的全链条供应链体系，为生产企业提供精细化、专业化物流服务，提高运营效率。促进物流业与工业、农业、商贸流通业、交通运输业融合发展。扶持与产业相配套的集成化、专业化、一体化的物流集群发展。结合新旧动能转换，培育一批运营模式新、服务水平高、创新能力强的物流龙头企业。鼓励引导企业创新发展模式，推动线上与线下物流服务融合发展，培育物流发展新动能。加强物流人才培养，推动物流企业家队伍建设。</w:t>
            </w:r>
          </w:p>
          <w:p w:rsidR="001326EE" w:rsidRPr="001326EE" w:rsidRDefault="001326EE" w:rsidP="001326EE">
            <w:pPr>
              <w:widowControl/>
              <w:spacing w:before="225" w:after="225" w:line="480" w:lineRule="atLeast"/>
              <w:jc w:val="left"/>
              <w:rPr>
                <w:rFonts w:ascii="宋体" w:eastAsia="宋体" w:hAnsi="宋体" w:cs="宋体"/>
                <w:color w:val="333333"/>
                <w:kern w:val="0"/>
                <w:sz w:val="24"/>
                <w:szCs w:val="24"/>
              </w:rPr>
            </w:pPr>
            <w:r w:rsidRPr="001326EE">
              <w:rPr>
                <w:rFonts w:ascii="宋体" w:eastAsia="宋体" w:hAnsi="宋体" w:cs="宋体"/>
                <w:color w:val="333333"/>
                <w:kern w:val="0"/>
                <w:sz w:val="24"/>
                <w:szCs w:val="24"/>
              </w:rPr>
              <w:t xml:space="preserve">　　</w:t>
            </w:r>
            <w:r w:rsidRPr="001326EE">
              <w:rPr>
                <w:rFonts w:ascii="宋体" w:eastAsia="宋体" w:hAnsi="宋体" w:cs="宋体"/>
                <w:b/>
                <w:bCs/>
                <w:color w:val="333333"/>
                <w:kern w:val="0"/>
                <w:sz w:val="24"/>
                <w:szCs w:val="24"/>
              </w:rPr>
              <w:t>六、加强部门协调联动，营造良好营商环境</w:t>
            </w:r>
          </w:p>
          <w:p w:rsidR="001326EE" w:rsidRPr="001326EE" w:rsidRDefault="001326EE" w:rsidP="001326EE">
            <w:pPr>
              <w:widowControl/>
              <w:spacing w:before="225" w:after="225" w:line="480" w:lineRule="atLeast"/>
              <w:jc w:val="left"/>
              <w:rPr>
                <w:rFonts w:ascii="宋体" w:eastAsia="宋体" w:hAnsi="宋体" w:cs="宋体"/>
                <w:color w:val="333333"/>
                <w:kern w:val="0"/>
                <w:sz w:val="24"/>
                <w:szCs w:val="24"/>
              </w:rPr>
            </w:pPr>
            <w:r w:rsidRPr="001326EE">
              <w:rPr>
                <w:rFonts w:ascii="宋体" w:eastAsia="宋体" w:hAnsi="宋体" w:cs="宋体"/>
                <w:color w:val="333333"/>
                <w:kern w:val="0"/>
                <w:sz w:val="24"/>
                <w:szCs w:val="24"/>
              </w:rPr>
              <w:t xml:space="preserve">　　各级、各有关部门要充分认识物流降本增效对深化供给侧结构性改革、促进实体经济发展的重要意义，加强组织领导，结合实际，深入贯彻落实本通知和《山东省人民政府办公厅关于转发省经济和信息化委山东省物流业转型升级实施方案(2015—2020年)的通知》(鲁政办字〔2015〕205号)、《山东省人民政府办公厅关于转发省经济和信息化委物流业降本增效专项行动实施方案的通知》（鲁政办发〔2017〕50号）、《山东省人民政府办公厅印发关于加快发展冷链物流保障食品安全促进消费升级实施方案的通知》（鲁政办发〔2018〕6号）明确的各项政策措施，落实任务分工，扎实推进各项工作，营造合力联动、共同推进物流业发展的良好氛围，加快物流业新旧动能转换。省经济和信息化委要会同相关部门加强工作指导和督促检查，充分发挥省现代物流工作联</w:t>
            </w:r>
            <w:r w:rsidRPr="001326EE">
              <w:rPr>
                <w:rFonts w:ascii="宋体" w:eastAsia="宋体" w:hAnsi="宋体" w:cs="宋体"/>
                <w:color w:val="333333"/>
                <w:kern w:val="0"/>
                <w:sz w:val="24"/>
                <w:szCs w:val="24"/>
              </w:rPr>
              <w:lastRenderedPageBreak/>
              <w:t>席会议制度作用，定期研究会商，及时协调解决政策实施过程中出现的新情况，确保各项政策措施落到实处。</w:t>
            </w:r>
          </w:p>
          <w:p w:rsidR="001326EE" w:rsidRPr="001326EE" w:rsidRDefault="001326EE" w:rsidP="001326EE">
            <w:pPr>
              <w:widowControl/>
              <w:spacing w:before="225" w:after="225" w:line="480" w:lineRule="atLeast"/>
              <w:jc w:val="left"/>
              <w:rPr>
                <w:rFonts w:ascii="宋体" w:eastAsia="宋体" w:hAnsi="宋体" w:cs="宋体"/>
                <w:color w:val="333333"/>
                <w:kern w:val="0"/>
                <w:sz w:val="24"/>
                <w:szCs w:val="24"/>
              </w:rPr>
            </w:pPr>
            <w:r w:rsidRPr="001326EE">
              <w:rPr>
                <w:rFonts w:ascii="宋体" w:eastAsia="宋体" w:hAnsi="宋体" w:cs="宋体"/>
                <w:color w:val="333333"/>
                <w:kern w:val="0"/>
                <w:sz w:val="24"/>
                <w:szCs w:val="24"/>
              </w:rPr>
              <w:t xml:space="preserve">　　附件：</w:t>
            </w:r>
            <w:hyperlink r:id="rId4" w:history="1">
              <w:r w:rsidRPr="001326EE">
                <w:rPr>
                  <w:rFonts w:ascii="宋体" w:eastAsia="宋体" w:hAnsi="宋体" w:cs="宋体"/>
                  <w:color w:val="0088CC"/>
                  <w:kern w:val="0"/>
                  <w:sz w:val="24"/>
                  <w:szCs w:val="24"/>
                </w:rPr>
                <w:t>进一步推进物流降本增效促进实体经济发展重点任务分工表</w:t>
              </w:r>
            </w:hyperlink>
          </w:p>
          <w:p w:rsidR="001326EE" w:rsidRPr="001326EE" w:rsidRDefault="001326EE" w:rsidP="001326EE">
            <w:pPr>
              <w:widowControl/>
              <w:spacing w:before="225" w:after="225" w:line="480" w:lineRule="atLeast"/>
              <w:jc w:val="right"/>
              <w:rPr>
                <w:rFonts w:ascii="宋体" w:eastAsia="宋体" w:hAnsi="宋体" w:cs="宋体"/>
                <w:color w:val="333333"/>
                <w:kern w:val="0"/>
                <w:sz w:val="24"/>
                <w:szCs w:val="24"/>
              </w:rPr>
            </w:pPr>
            <w:r w:rsidRPr="001326EE">
              <w:rPr>
                <w:rFonts w:ascii="宋体" w:eastAsia="宋体" w:hAnsi="宋体" w:cs="宋体"/>
                <w:color w:val="333333"/>
                <w:kern w:val="0"/>
                <w:sz w:val="24"/>
                <w:szCs w:val="24"/>
              </w:rPr>
              <w:t>山东省人民政府办公厅</w:t>
            </w:r>
            <w:r w:rsidRPr="001326EE">
              <w:rPr>
                <w:rFonts w:ascii="宋体" w:eastAsia="宋体" w:hAnsi="宋体" w:cs="宋体"/>
                <w:color w:val="333333"/>
                <w:kern w:val="0"/>
                <w:sz w:val="24"/>
                <w:szCs w:val="24"/>
              </w:rPr>
              <w:br/>
              <w:t>2018年8月17日</w:t>
            </w:r>
            <w:r w:rsidRPr="001326EE">
              <w:rPr>
                <w:rFonts w:ascii="宋体" w:eastAsia="宋体" w:hAnsi="宋体" w:cs="宋体"/>
                <w:color w:val="333333"/>
                <w:kern w:val="0"/>
                <w:sz w:val="24"/>
                <w:szCs w:val="24"/>
              </w:rPr>
              <w:br/>
              <w:t>（此件公开发布）</w:t>
            </w:r>
          </w:p>
          <w:p w:rsidR="001326EE" w:rsidRPr="001326EE" w:rsidRDefault="001326EE" w:rsidP="001326EE">
            <w:pPr>
              <w:widowControl/>
              <w:spacing w:before="225" w:after="225" w:line="480" w:lineRule="atLeast"/>
              <w:jc w:val="left"/>
              <w:rPr>
                <w:rFonts w:ascii="宋体" w:eastAsia="宋体" w:hAnsi="宋体" w:cs="宋体"/>
                <w:color w:val="333333"/>
                <w:kern w:val="0"/>
                <w:sz w:val="24"/>
                <w:szCs w:val="24"/>
              </w:rPr>
            </w:pPr>
            <w:r w:rsidRPr="001326EE">
              <w:rPr>
                <w:rFonts w:ascii="宋体" w:eastAsia="宋体" w:hAnsi="宋体" w:cs="宋体"/>
                <w:color w:val="333333"/>
                <w:kern w:val="0"/>
                <w:sz w:val="24"/>
                <w:szCs w:val="24"/>
              </w:rPr>
              <w:t xml:space="preserve">　　抄送：省委各部门，省人大常委会办公厅，省政协办公厅，省监委，省法院，省检察院。各民主党派省委，省工商联。</w:t>
            </w:r>
          </w:p>
          <w:p w:rsidR="001326EE" w:rsidRPr="001326EE" w:rsidRDefault="001326EE" w:rsidP="001326EE">
            <w:pPr>
              <w:widowControl/>
              <w:spacing w:before="225" w:after="225" w:line="480" w:lineRule="atLeast"/>
              <w:jc w:val="right"/>
              <w:rPr>
                <w:rFonts w:ascii="宋体" w:eastAsia="宋体" w:hAnsi="宋体" w:cs="宋体"/>
                <w:color w:val="333333"/>
                <w:kern w:val="0"/>
                <w:sz w:val="24"/>
                <w:szCs w:val="24"/>
              </w:rPr>
            </w:pPr>
            <w:r w:rsidRPr="001326EE">
              <w:rPr>
                <w:rFonts w:ascii="宋体" w:eastAsia="宋体" w:hAnsi="宋体" w:cs="宋体"/>
                <w:color w:val="333333"/>
                <w:kern w:val="0"/>
                <w:sz w:val="24"/>
                <w:szCs w:val="24"/>
              </w:rPr>
              <w:t>山东省人民政府办公厅2018年8月20日印发</w:t>
            </w:r>
          </w:p>
          <w:p w:rsidR="001326EE" w:rsidRPr="001326EE" w:rsidRDefault="001326EE" w:rsidP="001326EE">
            <w:pPr>
              <w:widowControl/>
              <w:spacing w:before="225" w:after="225" w:line="480" w:lineRule="atLeast"/>
              <w:jc w:val="left"/>
              <w:rPr>
                <w:rFonts w:ascii="宋体" w:eastAsia="宋体" w:hAnsi="宋体" w:cs="宋体"/>
                <w:color w:val="333333"/>
                <w:kern w:val="0"/>
                <w:sz w:val="24"/>
                <w:szCs w:val="24"/>
              </w:rPr>
            </w:pPr>
          </w:p>
        </w:tc>
      </w:tr>
    </w:tbl>
    <w:p w:rsidR="00DF759D" w:rsidRDefault="00DF759D">
      <w:bookmarkStart w:id="0" w:name="_GoBack"/>
      <w:bookmarkEnd w:id="0"/>
    </w:p>
    <w:sectPr w:rsidR="00DF75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4D0"/>
    <w:rsid w:val="001326EE"/>
    <w:rsid w:val="00B834D0"/>
    <w:rsid w:val="00DF7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20521-03C8-4E06-8A01-6526319E2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l42">
    <w:name w:val="pl42"/>
    <w:basedOn w:val="a0"/>
    <w:rsid w:val="001326EE"/>
  </w:style>
  <w:style w:type="paragraph" w:styleId="a3">
    <w:name w:val="Normal (Web)"/>
    <w:basedOn w:val="a"/>
    <w:uiPriority w:val="99"/>
    <w:semiHidden/>
    <w:unhideWhenUsed/>
    <w:rsid w:val="001326E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326EE"/>
    <w:rPr>
      <w:b/>
      <w:bCs/>
    </w:rPr>
  </w:style>
  <w:style w:type="character" w:styleId="a5">
    <w:name w:val="Hyperlink"/>
    <w:basedOn w:val="a0"/>
    <w:uiPriority w:val="99"/>
    <w:semiHidden/>
    <w:unhideWhenUsed/>
    <w:rsid w:val="00132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404904">
      <w:bodyDiv w:val="1"/>
      <w:marLeft w:val="0"/>
      <w:marRight w:val="0"/>
      <w:marTop w:val="0"/>
      <w:marBottom w:val="0"/>
      <w:divBdr>
        <w:top w:val="none" w:sz="0" w:space="0" w:color="auto"/>
        <w:left w:val="none" w:sz="0" w:space="0" w:color="auto"/>
        <w:bottom w:val="none" w:sz="0" w:space="0" w:color="auto"/>
        <w:right w:val="none" w:sz="0" w:space="0" w:color="auto"/>
      </w:divBdr>
      <w:divsChild>
        <w:div w:id="9912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handong.gov.cn/module/download/downfile.jsp?classid=0&amp;filename=fc97196a932146d7adc458d5fef29751.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375</Words>
  <Characters>2141</Characters>
  <Application>Microsoft Office Word</Application>
  <DocSecurity>0</DocSecurity>
  <Lines>17</Lines>
  <Paragraphs>5</Paragraphs>
  <ScaleCrop>false</ScaleCrop>
  <Company>微软中国</Company>
  <LinksUpToDate>false</LinksUpToDate>
  <CharactersWithSpaces>2511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2018-12-11T07:25:00Z</dcterms:created>
  <dcterms:modified xsi:type="dcterms:W3CDTF">2018-12-11T07:25:00Z</dcterms:modified>
</cp:coreProperties>
</file>