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45" w:rsidRPr="00B65645" w:rsidRDefault="00B65645" w:rsidP="00B65645">
      <w:pPr>
        <w:widowControl/>
        <w:shd w:val="clear" w:color="auto" w:fill="FFFFFF"/>
        <w:spacing w:after="240" w:line="315" w:lineRule="atLeast"/>
        <w:ind w:firstLine="480"/>
        <w:jc w:val="center"/>
        <w:rPr>
          <w:rFonts w:ascii="Verdana" w:eastAsia="宋体" w:hAnsi="Verdana" w:cs="宋体"/>
          <w:color w:val="333333"/>
          <w:kern w:val="0"/>
          <w:sz w:val="21"/>
          <w:szCs w:val="21"/>
        </w:rPr>
      </w:pPr>
      <w:r w:rsidRPr="00B65645">
        <w:rPr>
          <w:rFonts w:ascii="宋体" w:eastAsia="宋体" w:hAnsi="宋体" w:cs="宋体" w:hint="eastAsia"/>
          <w:b/>
          <w:bCs/>
          <w:kern w:val="0"/>
          <w:sz w:val="44"/>
          <w:szCs w:val="44"/>
        </w:rPr>
        <w:t>呼伦贝尔市科学技术奖励办法</w:t>
      </w:r>
    </w:p>
    <w:p w:rsidR="00B65645" w:rsidRPr="00B65645" w:rsidRDefault="00B65645" w:rsidP="00B65645">
      <w:pPr>
        <w:widowControl/>
        <w:shd w:val="clear" w:color="auto" w:fill="FFFFFF"/>
        <w:spacing w:before="312" w:after="156" w:line="315" w:lineRule="atLeast"/>
        <w:ind w:firstLine="480"/>
        <w:jc w:val="center"/>
        <w:rPr>
          <w:rFonts w:ascii="Verdana" w:eastAsia="宋体" w:hAnsi="Verdana" w:cs="宋体"/>
          <w:color w:val="333333"/>
          <w:kern w:val="0"/>
          <w:sz w:val="21"/>
          <w:szCs w:val="21"/>
        </w:rPr>
      </w:pPr>
      <w:r w:rsidRPr="00B65645">
        <w:rPr>
          <w:rFonts w:ascii="黑体" w:eastAsia="黑体" w:hAnsi="黑体" w:cs="宋体" w:hint="eastAsia"/>
          <w:kern w:val="0"/>
          <w:sz w:val="32"/>
          <w:szCs w:val="32"/>
        </w:rPr>
        <w:t>第一章</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总</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则</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第一条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为了奖励在呼伦贝尔市科学技术进步活动中做出突出贡献的公民、组织，调动科学技术人员的积极性和创造性，促进本市科学技术的发展，根据《国家科学技术奖励条例》和《内蒙古自治区科学技术奖励办法》，结合本市实际，制定本办法。</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第二条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市人民政府设立呼伦贝尔市科学技术奖（以下简称市科学技术奖），分为以下三类：</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（一）科学技术特别贡献奖；</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（二）科学技术进步奖；</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（三）中青年科学技术创新奖。</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第三条</w:t>
      </w:r>
      <w:r w:rsidRPr="00B65645">
        <w:rPr>
          <w:rFonts w:ascii="Verdana" w:eastAsia="仿宋_gb2312" w:hAnsi="Verdana" w:cs="宋体"/>
          <w:b/>
          <w:bCs/>
          <w:kern w:val="0"/>
          <w:sz w:val="32"/>
          <w:szCs w:val="32"/>
        </w:rPr>
        <w:t>  </w:t>
      </w:r>
      <w:r w:rsidRPr="00B65645">
        <w:rPr>
          <w:rFonts w:ascii="仿宋_gb2312" w:eastAsia="仿宋_gb2312" w:hAnsi="Verdana" w:cs="宋体" w:hint="eastAsia"/>
          <w:kern w:val="0"/>
          <w:sz w:val="32"/>
          <w:szCs w:val="32"/>
        </w:rPr>
        <w:t>市科学技术奖励贯彻“尊重劳动、尊重知识、尊重人才、尊重创造”的方针，鼓励自主创新，促进科学技术成果转化。</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第四条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市科学技术奖的推荐、评审、授予等活动，按照公开、公平、公正的原则进行，不受任何组织或者个人的非法干涉。</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lastRenderedPageBreak/>
        <w:t>第五条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市人民政府设立呼伦贝尔市科学技术奖励委员会（以下简称奖励委员会），依照本办法，负责市科学技术奖的评审工作。</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奖励委员会组成人员由市科学技术行政部门提出，报市人民政府批准。</w:t>
      </w:r>
      <w:r w:rsidRPr="00B65645">
        <w:rPr>
          <w:rFonts w:ascii="仿宋_gb2312" w:eastAsia="仿宋_gb2312" w:hAnsi="Verdana" w:cs="宋体" w:hint="eastAsia"/>
          <w:color w:val="333333"/>
          <w:kern w:val="0"/>
          <w:sz w:val="32"/>
          <w:szCs w:val="32"/>
        </w:rPr>
        <w:t>委员会人员由不少于</w:t>
      </w:r>
      <w:r w:rsidRPr="00B65645">
        <w:rPr>
          <w:rFonts w:ascii="Verdana" w:eastAsia="仿宋_gb2312" w:hAnsi="Verdana" w:cs="宋体"/>
          <w:color w:val="333333"/>
          <w:kern w:val="0"/>
          <w:sz w:val="32"/>
          <w:szCs w:val="32"/>
        </w:rPr>
        <w:t>13</w:t>
      </w:r>
      <w:r w:rsidRPr="00B65645">
        <w:rPr>
          <w:rFonts w:ascii="仿宋_gb2312" w:eastAsia="仿宋_gb2312" w:hAnsi="Verdana" w:cs="宋体" w:hint="eastAsia"/>
          <w:color w:val="333333"/>
          <w:kern w:val="0"/>
          <w:sz w:val="32"/>
          <w:szCs w:val="32"/>
        </w:rPr>
        <w:t>人的专家、学者和有关部门代表组成，其中具有高级专业技术职称的人员不得少于</w:t>
      </w:r>
      <w:r w:rsidRPr="00B65645">
        <w:rPr>
          <w:rFonts w:ascii="Verdana" w:eastAsia="仿宋_gb2312" w:hAnsi="Verdana" w:cs="宋体"/>
          <w:color w:val="333333"/>
          <w:kern w:val="0"/>
          <w:sz w:val="32"/>
          <w:szCs w:val="32"/>
        </w:rPr>
        <w:t>2/3</w:t>
      </w:r>
      <w:r w:rsidRPr="00B65645">
        <w:rPr>
          <w:rFonts w:ascii="仿宋_gb2312" w:eastAsia="仿宋_gb2312" w:hAnsi="Verdana" w:cs="宋体" w:hint="eastAsia"/>
          <w:color w:val="333333"/>
          <w:kern w:val="0"/>
          <w:sz w:val="32"/>
          <w:szCs w:val="32"/>
        </w:rPr>
        <w:t>。</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奖励委员会下设办公室，办公室设在市科学技术行政部门，主要负责日常工作。</w:t>
      </w:r>
    </w:p>
    <w:p w:rsidR="00B65645" w:rsidRPr="00B65645" w:rsidRDefault="00B65645" w:rsidP="00B65645">
      <w:pPr>
        <w:widowControl/>
        <w:shd w:val="clear" w:color="auto" w:fill="FFFFFF"/>
        <w:spacing w:before="312" w:after="156" w:line="315" w:lineRule="atLeast"/>
        <w:ind w:firstLine="480"/>
        <w:jc w:val="center"/>
        <w:rPr>
          <w:rFonts w:ascii="Verdana" w:eastAsia="宋体" w:hAnsi="Verdana" w:cs="宋体"/>
          <w:color w:val="333333"/>
          <w:kern w:val="0"/>
          <w:sz w:val="21"/>
          <w:szCs w:val="21"/>
        </w:rPr>
      </w:pPr>
      <w:r w:rsidRPr="00B65645">
        <w:rPr>
          <w:rFonts w:ascii="黑体" w:eastAsia="黑体" w:hAnsi="黑体" w:cs="宋体" w:hint="eastAsia"/>
          <w:kern w:val="0"/>
          <w:sz w:val="32"/>
          <w:szCs w:val="32"/>
        </w:rPr>
        <w:t>第二章</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奖励范围</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第六条</w:t>
      </w:r>
      <w:r w:rsidRPr="00B65645">
        <w:rPr>
          <w:rFonts w:ascii="Verdana" w:eastAsia="仿宋_gb2312" w:hAnsi="Verdana" w:cs="宋体"/>
          <w:b/>
          <w:bCs/>
          <w:kern w:val="0"/>
          <w:sz w:val="32"/>
          <w:szCs w:val="32"/>
        </w:rPr>
        <w:t>  </w:t>
      </w:r>
      <w:r w:rsidRPr="00B65645">
        <w:rPr>
          <w:rFonts w:ascii="仿宋_gb2312" w:eastAsia="仿宋_gb2312" w:hAnsi="Verdana" w:cs="宋体" w:hint="eastAsia"/>
          <w:kern w:val="0"/>
          <w:sz w:val="32"/>
          <w:szCs w:val="32"/>
        </w:rPr>
        <w:t>科学技术特别贡献奖授予在科学技术创新中，取得了系列或者重大的成果，得到国内科学界公认，创造显著经济效益或者社会效益的科学技术工作者。</w:t>
      </w:r>
      <w:r w:rsidRPr="00B65645">
        <w:rPr>
          <w:rFonts w:ascii="Verdana" w:eastAsia="仿宋_gb2312" w:hAnsi="Verdana" w:cs="宋体"/>
          <w:kern w:val="0"/>
          <w:sz w:val="32"/>
          <w:szCs w:val="32"/>
        </w:rPr>
        <w:t>   </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color w:val="333333"/>
          <w:kern w:val="0"/>
          <w:sz w:val="32"/>
          <w:szCs w:val="32"/>
        </w:rPr>
        <w:t>第七条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科学技术进步奖奖励在科学技术创新中取得了显著经济效益或者社会效益的下列成果：</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（一）在实施技术开发项目中，研发出新技术、新产品、新工艺或研制出技术标准，经实施应用，明显优于同类技术产品和经济指标的；</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lastRenderedPageBreak/>
        <w:t>（二）在转化、推广科学技术成果并使之产业化的项目中，对本市的经济社会发展作出突出贡献的；</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（三）研发出具有自主知识产权的；</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（四）在实施社会公益项目中，从事科学技术基础性工作或者社会公益性科学技术事业，取得重大创新，经过实践检验，创造显著社会效益的。</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第八条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中青年科学技术创新奖授予在科学技术创新中，进行了科学探索，</w:t>
      </w:r>
      <w:r w:rsidRPr="00B65645">
        <w:rPr>
          <w:rFonts w:ascii="仿宋_gb2312" w:eastAsia="仿宋_gb2312" w:hAnsi="Verdana" w:cs="宋体" w:hint="eastAsia"/>
          <w:color w:val="333333"/>
          <w:kern w:val="0"/>
          <w:sz w:val="32"/>
          <w:szCs w:val="32"/>
        </w:rPr>
        <w:t>发表了重要的论文、论著，得到国内同行公认；或者在技术创新中取得了明显经济效益或者社会效益的中青年科学技术工作者。</w:t>
      </w:r>
    </w:p>
    <w:p w:rsidR="00B65645" w:rsidRPr="00B65645" w:rsidRDefault="00B65645" w:rsidP="00B65645">
      <w:pPr>
        <w:widowControl/>
        <w:shd w:val="clear" w:color="auto" w:fill="FFFFFF"/>
        <w:spacing w:before="312" w:after="156" w:line="315" w:lineRule="atLeast"/>
        <w:ind w:firstLine="480"/>
        <w:jc w:val="center"/>
        <w:rPr>
          <w:rFonts w:ascii="Verdana" w:eastAsia="宋体" w:hAnsi="Verdana" w:cs="宋体"/>
          <w:color w:val="333333"/>
          <w:kern w:val="0"/>
          <w:sz w:val="21"/>
          <w:szCs w:val="21"/>
        </w:rPr>
      </w:pPr>
      <w:r w:rsidRPr="00B65645">
        <w:rPr>
          <w:rFonts w:ascii="黑体" w:eastAsia="黑体" w:hAnsi="黑体" w:cs="宋体" w:hint="eastAsia"/>
          <w:kern w:val="0"/>
          <w:sz w:val="32"/>
          <w:szCs w:val="32"/>
        </w:rPr>
        <w:t>第三章</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推荐、评审和授予</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第九条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科学技术特别贡献奖、中青年科学技术创新奖每两年评审一次，可以空缺。</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科学技术进步奖每两年评审一次，设一等奖、二等奖、三等奖</w:t>
      </w:r>
      <w:r w:rsidRPr="00B65645">
        <w:rPr>
          <w:rFonts w:ascii="Verdana" w:eastAsia="仿宋_gb2312" w:hAnsi="Verdana" w:cs="宋体"/>
          <w:kern w:val="0"/>
          <w:sz w:val="32"/>
          <w:szCs w:val="32"/>
        </w:rPr>
        <w:t>3</w:t>
      </w:r>
      <w:r w:rsidRPr="00B65645">
        <w:rPr>
          <w:rFonts w:ascii="仿宋_gb2312" w:eastAsia="仿宋_gb2312" w:hAnsi="Verdana" w:cs="宋体" w:hint="eastAsia"/>
          <w:kern w:val="0"/>
          <w:sz w:val="32"/>
          <w:szCs w:val="32"/>
        </w:rPr>
        <w:t>个等级。</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市科学技术奖候选人、候选项目由下列单位推荐：</w:t>
      </w:r>
      <w:r w:rsidRPr="00B65645">
        <w:rPr>
          <w:rFonts w:ascii="Verdana" w:eastAsia="仿宋_gb2312" w:hAnsi="Verdana" w:cs="宋体"/>
          <w:kern w:val="0"/>
          <w:sz w:val="32"/>
          <w:szCs w:val="32"/>
        </w:rPr>
        <w:t>   </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（一）各旗市区人民政府；</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（二）市人民政府有关组成部门和直属机构；</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lastRenderedPageBreak/>
        <w:t>（三）各旗市区科学技术行政部门；</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（四）高等学校；</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（五）经市科学技术行政部门认定的其他单位。</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第十一条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推荐单位推荐市科学技术奖候选人、候选项目时，应当填写统一格式的推荐书，提供真实、可靠的评价材料，推荐上报奖励办公室。</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第十二条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市科学技术奖评审工作实行形式审查，专业评审组初评，评审委员会复评，奖励委员会终审的评审制度。</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第十三条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奖励办公室负责对被推荐人、被推荐项目进行形式审查，经审查合格的，提交相应的专业评审组。</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按照评审标准，专业评审组进行初评，评审委员会进行复评。</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奖励委员会根据评审委员会的评审结果，实名投票产生授奖建议。</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第十四条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市科学技术奖的评审规则由市科学技术行政部门规定。</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第十五条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奖励委员会的授奖建议应在市级媒体进行</w:t>
      </w:r>
      <w:r w:rsidRPr="00B65645">
        <w:rPr>
          <w:rFonts w:ascii="Verdana" w:eastAsia="仿宋_gb2312" w:hAnsi="Verdana" w:cs="宋体"/>
          <w:kern w:val="0"/>
          <w:sz w:val="32"/>
          <w:szCs w:val="32"/>
        </w:rPr>
        <w:t>10</w:t>
      </w:r>
      <w:r w:rsidRPr="00B65645">
        <w:rPr>
          <w:rFonts w:ascii="仿宋_gb2312" w:eastAsia="仿宋_gb2312" w:hAnsi="Verdana" w:cs="宋体" w:hint="eastAsia"/>
          <w:kern w:val="0"/>
          <w:sz w:val="32"/>
          <w:szCs w:val="32"/>
        </w:rPr>
        <w:t>个工作日的公示。在公示期内，任何单位或者个人对公示</w:t>
      </w:r>
      <w:r w:rsidRPr="00B65645">
        <w:rPr>
          <w:rFonts w:ascii="仿宋_gb2312" w:eastAsia="仿宋_gb2312" w:hAnsi="Verdana" w:cs="宋体" w:hint="eastAsia"/>
          <w:kern w:val="0"/>
          <w:sz w:val="32"/>
          <w:szCs w:val="32"/>
        </w:rPr>
        <w:lastRenderedPageBreak/>
        <w:t>事项有异议的，以书面形式实名向市科学技术行政部门提出。市科学技术行政部门会同有关部门及时处理异议。</w:t>
      </w:r>
    </w:p>
    <w:p w:rsidR="00B65645" w:rsidRPr="00B65645" w:rsidRDefault="00B65645" w:rsidP="00B65645">
      <w:pPr>
        <w:widowControl/>
        <w:shd w:val="clear" w:color="auto" w:fill="FFFFFF"/>
        <w:spacing w:after="240" w:line="315" w:lineRule="atLeast"/>
        <w:ind w:firstLine="640"/>
        <w:jc w:val="left"/>
        <w:rPr>
          <w:rFonts w:ascii="Verdana" w:eastAsia="宋体" w:hAnsi="Verdana" w:cs="宋体"/>
          <w:color w:val="333333"/>
          <w:kern w:val="0"/>
          <w:sz w:val="21"/>
          <w:szCs w:val="21"/>
        </w:rPr>
      </w:pPr>
      <w:r w:rsidRPr="00B65645">
        <w:rPr>
          <w:rFonts w:ascii="仿宋_gb2312" w:eastAsia="仿宋_gb2312" w:hAnsi="Verdana" w:cs="宋体" w:hint="eastAsia"/>
          <w:kern w:val="0"/>
          <w:sz w:val="32"/>
          <w:szCs w:val="32"/>
        </w:rPr>
        <w:t>市科学技术行政部门对公示后的授奖建议报市人民政府批准。</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第十六条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市科学技术奖由市人民政府颁发奖状、证书和奖金。</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第十七条</w:t>
      </w:r>
      <w:r w:rsidRPr="00B65645">
        <w:rPr>
          <w:rFonts w:ascii="仿宋_gb2312" w:eastAsia="仿宋_gb2312" w:hAnsi="Verdana" w:cs="宋体" w:hint="eastAsia"/>
          <w:b/>
          <w:bCs/>
          <w:kern w:val="0"/>
          <w:sz w:val="32"/>
          <w:szCs w:val="32"/>
        </w:rPr>
        <w:t> </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市科学技术奖奖金数额由市科学技术行政部门会同市财政部门提出，报市人民政府批准。</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第十八条</w:t>
      </w:r>
      <w:r w:rsidRPr="00B65645">
        <w:rPr>
          <w:rFonts w:ascii="仿宋_gb2312" w:eastAsia="仿宋_gb2312" w:hAnsi="Verdana" w:cs="宋体" w:hint="eastAsia"/>
          <w:b/>
          <w:bCs/>
          <w:kern w:val="0"/>
          <w:sz w:val="32"/>
          <w:szCs w:val="32"/>
        </w:rPr>
        <w:t> </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市科学技术奖的奖励经费列入市财政预算。</w:t>
      </w:r>
    </w:p>
    <w:p w:rsidR="00B65645" w:rsidRPr="00B65645" w:rsidRDefault="00B65645" w:rsidP="00B65645">
      <w:pPr>
        <w:widowControl/>
        <w:shd w:val="clear" w:color="auto" w:fill="FFFFFF"/>
        <w:spacing w:before="312" w:after="156" w:line="315" w:lineRule="atLeast"/>
        <w:ind w:firstLine="480"/>
        <w:jc w:val="center"/>
        <w:rPr>
          <w:rFonts w:ascii="Verdana" w:eastAsia="宋体" w:hAnsi="Verdana" w:cs="宋体"/>
          <w:color w:val="333333"/>
          <w:kern w:val="0"/>
          <w:sz w:val="21"/>
          <w:szCs w:val="21"/>
        </w:rPr>
      </w:pPr>
      <w:r w:rsidRPr="00B65645">
        <w:rPr>
          <w:rFonts w:ascii="黑体" w:eastAsia="黑体" w:hAnsi="黑体" w:cs="宋体" w:hint="eastAsia"/>
          <w:kern w:val="0"/>
          <w:sz w:val="32"/>
          <w:szCs w:val="32"/>
        </w:rPr>
        <w:t>第四章</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罚</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则</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第十九条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剽窃、侵夺他人的发现、发明或者其它科学技术成果，或者以其他不正当手段骗取市科学技术奖的，由市科学技术行政部门报市政府批准后撤销奖励，追回奖状、证书和奖金。</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第二十条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推荐单位提供虚假数据、材料，协助他人骗取市科学技术奖的，由市科学技术行政部门通报批评；情节严重的，暂停或者取消其推荐资格；对负有直接责任的主管人员和其他直接责任人员，责成其主管部门依法给予行政处分。</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lastRenderedPageBreak/>
        <w:t>第二十一条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对在市科学技术奖评审活动中弄虚作假、徇私舞弊的专家和工作人员，取消其参加评审活动的资格，并予以通报批评；对情节严重的工作人员，依法给予行政处分。</w:t>
      </w:r>
    </w:p>
    <w:p w:rsidR="00B65645" w:rsidRPr="00B65645" w:rsidRDefault="00B65645" w:rsidP="00B65645">
      <w:pPr>
        <w:widowControl/>
        <w:shd w:val="clear" w:color="auto" w:fill="FFFFFF"/>
        <w:spacing w:before="312" w:after="156" w:line="315" w:lineRule="atLeast"/>
        <w:ind w:firstLine="480"/>
        <w:jc w:val="center"/>
        <w:rPr>
          <w:rFonts w:ascii="Verdana" w:eastAsia="宋体" w:hAnsi="Verdana" w:cs="宋体"/>
          <w:color w:val="333333"/>
          <w:kern w:val="0"/>
          <w:sz w:val="21"/>
          <w:szCs w:val="21"/>
        </w:rPr>
      </w:pPr>
      <w:r w:rsidRPr="00B65645">
        <w:rPr>
          <w:rFonts w:ascii="黑体" w:eastAsia="黑体" w:hAnsi="黑体" w:cs="宋体" w:hint="eastAsia"/>
          <w:kern w:val="0"/>
          <w:sz w:val="32"/>
          <w:szCs w:val="32"/>
        </w:rPr>
        <w:t>第五章</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附</w:t>
      </w:r>
      <w:r w:rsidRPr="00B65645">
        <w:rPr>
          <w:rFonts w:ascii="Verdana" w:eastAsia="黑体" w:hAnsi="Verdana" w:cs="宋体"/>
          <w:kern w:val="0"/>
          <w:sz w:val="32"/>
          <w:szCs w:val="32"/>
        </w:rPr>
        <w:t>  </w:t>
      </w:r>
      <w:r w:rsidRPr="00B65645">
        <w:rPr>
          <w:rFonts w:ascii="黑体" w:eastAsia="黑体" w:hAnsi="黑体" w:cs="宋体" w:hint="eastAsia"/>
          <w:kern w:val="0"/>
          <w:sz w:val="32"/>
          <w:szCs w:val="32"/>
        </w:rPr>
        <w:t>则</w:t>
      </w:r>
    </w:p>
    <w:p w:rsidR="00B65645" w:rsidRPr="00B65645" w:rsidRDefault="00B65645" w:rsidP="00B65645">
      <w:pPr>
        <w:widowControl/>
        <w:shd w:val="clear" w:color="auto" w:fill="FFFFFF"/>
        <w:spacing w:after="240" w:line="315" w:lineRule="atLeast"/>
        <w:ind w:firstLine="643"/>
        <w:jc w:val="left"/>
        <w:rPr>
          <w:rFonts w:ascii="Verdana" w:eastAsia="宋体" w:hAnsi="Verdana" w:cs="宋体"/>
          <w:color w:val="333333"/>
          <w:kern w:val="0"/>
          <w:sz w:val="21"/>
          <w:szCs w:val="21"/>
        </w:rPr>
      </w:pPr>
      <w:r w:rsidRPr="00B65645">
        <w:rPr>
          <w:rFonts w:ascii="仿宋_gb2312" w:eastAsia="仿宋_gb2312" w:hAnsi="Verdana" w:cs="宋体" w:hint="eastAsia"/>
          <w:b/>
          <w:bCs/>
          <w:kern w:val="0"/>
          <w:sz w:val="32"/>
          <w:szCs w:val="32"/>
        </w:rPr>
        <w:t>第二十二条</w:t>
      </w:r>
      <w:r w:rsidRPr="00B65645">
        <w:rPr>
          <w:rFonts w:ascii="仿宋_gb2312" w:eastAsia="仿宋_gb2312" w:hAnsi="Verdana" w:cs="宋体" w:hint="eastAsia"/>
          <w:kern w:val="0"/>
          <w:sz w:val="32"/>
          <w:szCs w:val="32"/>
        </w:rPr>
        <w:t> </w:t>
      </w:r>
      <w:r w:rsidRPr="00B65645">
        <w:rPr>
          <w:rFonts w:ascii="仿宋_gb2312" w:eastAsia="仿宋_gb2312" w:hAnsi="Verdana" w:cs="宋体" w:hint="eastAsia"/>
          <w:kern w:val="0"/>
          <w:sz w:val="32"/>
          <w:szCs w:val="32"/>
        </w:rPr>
        <w:t>本办法自公布之日起施行。呼伦贝尔市关于科学技术奖励的有关规定依照本办法执行。</w:t>
      </w:r>
    </w:p>
    <w:p w:rsidR="00650BB8" w:rsidRPr="00B65645" w:rsidRDefault="007C0778">
      <w:bookmarkStart w:id="0" w:name="_GoBack"/>
      <w:bookmarkEnd w:id="0"/>
    </w:p>
    <w:sectPr w:rsidR="00650BB8" w:rsidRPr="00B65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778" w:rsidRDefault="007C0778" w:rsidP="00B65645">
      <w:pPr>
        <w:spacing w:line="240" w:lineRule="auto"/>
      </w:pPr>
      <w:r>
        <w:separator/>
      </w:r>
    </w:p>
  </w:endnote>
  <w:endnote w:type="continuationSeparator" w:id="0">
    <w:p w:rsidR="007C0778" w:rsidRDefault="007C0778" w:rsidP="00B65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778" w:rsidRDefault="007C0778" w:rsidP="00B65645">
      <w:pPr>
        <w:spacing w:line="240" w:lineRule="auto"/>
      </w:pPr>
      <w:r>
        <w:separator/>
      </w:r>
    </w:p>
  </w:footnote>
  <w:footnote w:type="continuationSeparator" w:id="0">
    <w:p w:rsidR="007C0778" w:rsidRDefault="007C0778" w:rsidP="00B656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C5"/>
    <w:rsid w:val="001F7137"/>
    <w:rsid w:val="00392DEA"/>
    <w:rsid w:val="00551BE2"/>
    <w:rsid w:val="00672B93"/>
    <w:rsid w:val="007C0778"/>
    <w:rsid w:val="00B65645"/>
    <w:rsid w:val="00C4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3BF226-F6AD-4219-8DF4-9BC2EC38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header"/>
    <w:basedOn w:val="a"/>
    <w:link w:val="Char"/>
    <w:uiPriority w:val="99"/>
    <w:unhideWhenUsed/>
    <w:rsid w:val="00B6564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B65645"/>
    <w:rPr>
      <w:sz w:val="18"/>
      <w:szCs w:val="18"/>
    </w:rPr>
  </w:style>
  <w:style w:type="paragraph" w:styleId="a4">
    <w:name w:val="footer"/>
    <w:basedOn w:val="a"/>
    <w:link w:val="Char0"/>
    <w:uiPriority w:val="99"/>
    <w:unhideWhenUsed/>
    <w:rsid w:val="00B65645"/>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B65645"/>
    <w:rPr>
      <w:sz w:val="18"/>
      <w:szCs w:val="18"/>
    </w:rPr>
  </w:style>
  <w:style w:type="character" w:customStyle="1" w:styleId="apple-converted-space">
    <w:name w:val="apple-converted-space"/>
    <w:basedOn w:val="a0"/>
    <w:rsid w:val="00B65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2018-06-07T08:56:00Z</dcterms:created>
  <dcterms:modified xsi:type="dcterms:W3CDTF">2018-06-07T08:56:00Z</dcterms:modified>
</cp:coreProperties>
</file>