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92" w:rsidRPr="00C94992" w:rsidRDefault="00C94992" w:rsidP="00C94992">
      <w:pPr>
        <w:widowControl/>
        <w:shd w:val="clear" w:color="auto" w:fill="FFFFFF"/>
        <w:jc w:val="center"/>
        <w:rPr>
          <w:rFonts w:ascii="微软雅黑" w:eastAsia="微软雅黑" w:hAnsi="微软雅黑" w:cs="宋体"/>
          <w:color w:val="333333"/>
          <w:kern w:val="0"/>
          <w:sz w:val="24"/>
          <w:szCs w:val="24"/>
        </w:rPr>
      </w:pPr>
      <w:r w:rsidRPr="00C94992">
        <w:rPr>
          <w:rFonts w:ascii="微软雅黑" w:eastAsia="微软雅黑" w:hAnsi="微软雅黑" w:cs="宋体" w:hint="eastAsia"/>
          <w:color w:val="333333"/>
          <w:kern w:val="0"/>
          <w:sz w:val="24"/>
          <w:szCs w:val="24"/>
        </w:rPr>
        <w:t>明光市充分利用多层次资本市场着力</w:t>
      </w:r>
      <w:r w:rsidRPr="00C94992">
        <w:rPr>
          <w:rFonts w:ascii="微软雅黑" w:eastAsia="微软雅黑" w:hAnsi="微软雅黑" w:cs="宋体" w:hint="eastAsia"/>
          <w:color w:val="333333"/>
          <w:kern w:val="0"/>
          <w:sz w:val="24"/>
          <w:szCs w:val="24"/>
          <w:bdr w:val="none" w:sz="0" w:space="0" w:color="auto" w:frame="1"/>
        </w:rPr>
        <w:t>调结构</w:t>
      </w:r>
      <w:proofErr w:type="gramStart"/>
      <w:r w:rsidRPr="00C94992">
        <w:rPr>
          <w:rFonts w:ascii="微软雅黑" w:eastAsia="微软雅黑" w:hAnsi="微软雅黑" w:cs="宋体" w:hint="eastAsia"/>
          <w:color w:val="333333"/>
          <w:kern w:val="0"/>
          <w:sz w:val="24"/>
          <w:szCs w:val="24"/>
          <w:bdr w:val="none" w:sz="0" w:space="0" w:color="auto" w:frame="1"/>
        </w:rPr>
        <w:t>转方式促</w:t>
      </w:r>
      <w:proofErr w:type="gramEnd"/>
      <w:r w:rsidRPr="00C94992">
        <w:rPr>
          <w:rFonts w:ascii="微软雅黑" w:eastAsia="微软雅黑" w:hAnsi="微软雅黑" w:cs="宋体" w:hint="eastAsia"/>
          <w:color w:val="333333"/>
          <w:kern w:val="0"/>
          <w:sz w:val="24"/>
          <w:szCs w:val="24"/>
          <w:bdr w:val="none" w:sz="0" w:space="0" w:color="auto" w:frame="1"/>
        </w:rPr>
        <w:t>升级实施方案</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 </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为认真贯彻落实省及滁州市政府关于充分利用多层次资本市场着力调结构</w:t>
      </w:r>
      <w:proofErr w:type="gramStart"/>
      <w:r w:rsidRPr="00C94992">
        <w:rPr>
          <w:rFonts w:ascii="微软雅黑" w:eastAsia="微软雅黑" w:hAnsi="微软雅黑" w:cs="宋体" w:hint="eastAsia"/>
          <w:color w:val="333333"/>
          <w:kern w:val="0"/>
          <w:sz w:val="24"/>
          <w:szCs w:val="24"/>
        </w:rPr>
        <w:t>转方式促</w:t>
      </w:r>
      <w:proofErr w:type="gramEnd"/>
      <w:r w:rsidRPr="00C94992">
        <w:rPr>
          <w:rFonts w:ascii="微软雅黑" w:eastAsia="微软雅黑" w:hAnsi="微软雅黑" w:cs="宋体" w:hint="eastAsia"/>
          <w:color w:val="333333"/>
          <w:kern w:val="0"/>
          <w:sz w:val="24"/>
          <w:szCs w:val="24"/>
        </w:rPr>
        <w:t>升级相关文件精神，鼓励和引导企业对接资本市场，积极建立现代企业制度，培育支持更多的优势企业通过资本市场加快发展，着力调结构</w:t>
      </w:r>
      <w:proofErr w:type="gramStart"/>
      <w:r w:rsidRPr="00C94992">
        <w:rPr>
          <w:rFonts w:ascii="微软雅黑" w:eastAsia="微软雅黑" w:hAnsi="微软雅黑" w:cs="宋体" w:hint="eastAsia"/>
          <w:color w:val="333333"/>
          <w:kern w:val="0"/>
          <w:sz w:val="24"/>
          <w:szCs w:val="24"/>
        </w:rPr>
        <w:t>转方式促</w:t>
      </w:r>
      <w:proofErr w:type="gramEnd"/>
      <w:r w:rsidRPr="00C94992">
        <w:rPr>
          <w:rFonts w:ascii="微软雅黑" w:eastAsia="微软雅黑" w:hAnsi="微软雅黑" w:cs="宋体" w:hint="eastAsia"/>
          <w:color w:val="333333"/>
          <w:kern w:val="0"/>
          <w:sz w:val="24"/>
          <w:szCs w:val="24"/>
        </w:rPr>
        <w:t>升级，特制订本方案。</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一、指导思想</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紧紧围绕全市调结构</w:t>
      </w:r>
      <w:proofErr w:type="gramStart"/>
      <w:r w:rsidRPr="00C94992">
        <w:rPr>
          <w:rFonts w:ascii="微软雅黑" w:eastAsia="微软雅黑" w:hAnsi="微软雅黑" w:cs="宋体" w:hint="eastAsia"/>
          <w:color w:val="333333"/>
          <w:kern w:val="0"/>
          <w:sz w:val="24"/>
          <w:szCs w:val="24"/>
        </w:rPr>
        <w:t>转方式促</w:t>
      </w:r>
      <w:proofErr w:type="gramEnd"/>
      <w:r w:rsidRPr="00C94992">
        <w:rPr>
          <w:rFonts w:ascii="微软雅黑" w:eastAsia="微软雅黑" w:hAnsi="微软雅黑" w:cs="宋体" w:hint="eastAsia"/>
          <w:color w:val="333333"/>
          <w:kern w:val="0"/>
          <w:sz w:val="24"/>
          <w:szCs w:val="24"/>
        </w:rPr>
        <w:t>升级实施方案确定的目标任务，以优化资源配置、建立现代企业制度、规范企业经营行为为核心任务，大力培育拟上市后备资源，优先扶持我市战略性新兴产业和传统优势产业进入资本市场，多渠道强力推进企业上市（挂牌）工作，提升直接融资比重，助力大众创新、万众创业，促进经济转型升级。</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二、工作目标</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按照“择优扶持一批，改制辅导一批，申报上市一批，做大做强一批”的总体要求，分层次、分梯度推进企业上市。力争到“十三五”末，全市上市企业（含“新三板”挂牌）达到</w:t>
      </w:r>
      <w:r w:rsidRPr="00C94992">
        <w:rPr>
          <w:rFonts w:ascii="微软雅黑" w:eastAsia="微软雅黑" w:hAnsi="微软雅黑" w:cs="宋体" w:hint="eastAsia"/>
          <w:color w:val="333333"/>
          <w:kern w:val="0"/>
          <w:sz w:val="24"/>
          <w:szCs w:val="24"/>
          <w:bdr w:val="none" w:sz="0" w:space="0" w:color="auto" w:frame="1"/>
        </w:rPr>
        <w:t>8</w:t>
      </w:r>
      <w:r w:rsidRPr="00C94992">
        <w:rPr>
          <w:rFonts w:ascii="微软雅黑" w:eastAsia="微软雅黑" w:hAnsi="微软雅黑" w:cs="宋体" w:hint="eastAsia"/>
          <w:color w:val="333333"/>
          <w:kern w:val="0"/>
          <w:sz w:val="24"/>
          <w:szCs w:val="24"/>
        </w:rPr>
        <w:t>家以上，上市后备企业达到</w:t>
      </w:r>
      <w:r w:rsidRPr="00C94992">
        <w:rPr>
          <w:rFonts w:ascii="微软雅黑" w:eastAsia="微软雅黑" w:hAnsi="微软雅黑" w:cs="宋体" w:hint="eastAsia"/>
          <w:color w:val="333333"/>
          <w:kern w:val="0"/>
          <w:sz w:val="24"/>
          <w:szCs w:val="24"/>
          <w:bdr w:val="none" w:sz="0" w:space="0" w:color="auto" w:frame="1"/>
        </w:rPr>
        <w:t>30</w:t>
      </w:r>
      <w:r w:rsidRPr="00C94992">
        <w:rPr>
          <w:rFonts w:ascii="微软雅黑" w:eastAsia="微软雅黑" w:hAnsi="微软雅黑" w:cs="宋体" w:hint="eastAsia"/>
          <w:color w:val="333333"/>
          <w:kern w:val="0"/>
          <w:sz w:val="24"/>
          <w:szCs w:val="24"/>
        </w:rPr>
        <w:t>家以上，初步形成主板上市（</w:t>
      </w:r>
      <w:proofErr w:type="gramStart"/>
      <w:r w:rsidRPr="00C94992">
        <w:rPr>
          <w:rFonts w:ascii="微软雅黑" w:eastAsia="微软雅黑" w:hAnsi="微软雅黑" w:cs="宋体" w:hint="eastAsia"/>
          <w:color w:val="333333"/>
          <w:kern w:val="0"/>
          <w:sz w:val="24"/>
          <w:szCs w:val="24"/>
        </w:rPr>
        <w:t>含沪深</w:t>
      </w:r>
      <w:proofErr w:type="gramEnd"/>
      <w:r w:rsidRPr="00C94992">
        <w:rPr>
          <w:rFonts w:ascii="微软雅黑" w:eastAsia="微软雅黑" w:hAnsi="微软雅黑" w:cs="宋体" w:hint="eastAsia"/>
          <w:color w:val="333333"/>
          <w:kern w:val="0"/>
          <w:sz w:val="24"/>
          <w:szCs w:val="24"/>
        </w:rPr>
        <w:t>港交易所及境外上市）、“新三板”和区域股权交易中心挂牌梯次进军多层次市场的全新格局；股票、债券等直接融资总额突破</w:t>
      </w:r>
      <w:r w:rsidRPr="00C94992">
        <w:rPr>
          <w:rFonts w:ascii="微软雅黑" w:eastAsia="微软雅黑" w:hAnsi="微软雅黑" w:cs="宋体" w:hint="eastAsia"/>
          <w:color w:val="333333"/>
          <w:kern w:val="0"/>
          <w:sz w:val="24"/>
          <w:szCs w:val="24"/>
          <w:bdr w:val="none" w:sz="0" w:space="0" w:color="auto" w:frame="1"/>
        </w:rPr>
        <w:t>10</w:t>
      </w:r>
      <w:r w:rsidRPr="00C94992">
        <w:rPr>
          <w:rFonts w:ascii="微软雅黑" w:eastAsia="微软雅黑" w:hAnsi="微软雅黑" w:cs="宋体" w:hint="eastAsia"/>
          <w:color w:val="333333"/>
          <w:kern w:val="0"/>
          <w:sz w:val="24"/>
          <w:szCs w:val="24"/>
        </w:rPr>
        <w:t>亿元，力争</w:t>
      </w:r>
      <w:r w:rsidRPr="00C94992">
        <w:rPr>
          <w:rFonts w:ascii="微软雅黑" w:eastAsia="微软雅黑" w:hAnsi="微软雅黑" w:cs="宋体" w:hint="eastAsia"/>
          <w:color w:val="333333"/>
          <w:kern w:val="0"/>
          <w:sz w:val="24"/>
          <w:szCs w:val="24"/>
          <w:bdr w:val="none" w:sz="0" w:space="0" w:color="auto" w:frame="1"/>
        </w:rPr>
        <w:t>20</w:t>
      </w:r>
      <w:r w:rsidRPr="00C94992">
        <w:rPr>
          <w:rFonts w:ascii="微软雅黑" w:eastAsia="微软雅黑" w:hAnsi="微软雅黑" w:cs="宋体" w:hint="eastAsia"/>
          <w:color w:val="333333"/>
          <w:kern w:val="0"/>
          <w:sz w:val="24"/>
          <w:szCs w:val="24"/>
        </w:rPr>
        <w:t>亿元。</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三、工作措施</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围绕上市后备、改制辅导、申报上市、成功上市等环节，采取不同的培育、帮扶、补助等扶持措施。</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lastRenderedPageBreak/>
        <w:t>（一）加强后备企业培育</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1</w:t>
      </w:r>
      <w:r w:rsidRPr="00C94992">
        <w:rPr>
          <w:rFonts w:ascii="微软雅黑" w:eastAsia="微软雅黑" w:hAnsi="微软雅黑" w:cs="宋体" w:hint="eastAsia"/>
          <w:b/>
          <w:bCs/>
          <w:color w:val="333333"/>
          <w:kern w:val="0"/>
          <w:sz w:val="24"/>
          <w:szCs w:val="24"/>
        </w:rPr>
        <w:t>．实行动态管理。</w:t>
      </w:r>
      <w:r w:rsidRPr="00C94992">
        <w:rPr>
          <w:rFonts w:ascii="微软雅黑" w:eastAsia="微软雅黑" w:hAnsi="微软雅黑" w:cs="宋体" w:hint="eastAsia"/>
          <w:color w:val="333333"/>
          <w:kern w:val="0"/>
          <w:sz w:val="24"/>
          <w:szCs w:val="24"/>
        </w:rPr>
        <w:t>制定出台上市后备企业培育及管理暂行办法，按照好中选优的原则，对符合国家产业发展规划、基本具备多层次资本市场上市条件且有明确上市意向的企业，经企业自行申报后，建立上市后备企业资源库 ，对拟上市企业实行动态管理，提供上市政策咨询服务。</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2</w:t>
      </w:r>
      <w:r w:rsidRPr="00C94992">
        <w:rPr>
          <w:rFonts w:ascii="微软雅黑" w:eastAsia="微软雅黑" w:hAnsi="微软雅黑" w:cs="宋体" w:hint="eastAsia"/>
          <w:b/>
          <w:bCs/>
          <w:color w:val="333333"/>
          <w:kern w:val="0"/>
          <w:sz w:val="24"/>
          <w:szCs w:val="24"/>
        </w:rPr>
        <w:t>．强化金融服务。</w:t>
      </w:r>
      <w:r w:rsidRPr="00C94992">
        <w:rPr>
          <w:rFonts w:ascii="微软雅黑" w:eastAsia="微软雅黑" w:hAnsi="微软雅黑" w:cs="宋体" w:hint="eastAsia"/>
          <w:color w:val="333333"/>
          <w:kern w:val="0"/>
          <w:sz w:val="24"/>
          <w:szCs w:val="24"/>
        </w:rPr>
        <w:t>强化对上市后备企业的金融服务，积极引导银行、担保公司等金融机构，优先利用中小企业统借统还贷款、助保金贷款、税融通业务、过桥续贷业务等政府主导实施的金融产品，加大对上市后备企业的金融扶持。支持上市后备企业申报发行企业债券、中期票据、短期融资债券等进行直接融资。设立产业引导基金，或积极引进和对接产业投资、创业投资、风险投资等各类股权投资机构，与上市后备企业开展股权投资合作。</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3</w:t>
      </w:r>
      <w:r w:rsidRPr="00C94992">
        <w:rPr>
          <w:rFonts w:ascii="微软雅黑" w:eastAsia="微软雅黑" w:hAnsi="微软雅黑" w:cs="宋体" w:hint="eastAsia"/>
          <w:b/>
          <w:bCs/>
          <w:color w:val="333333"/>
          <w:kern w:val="0"/>
          <w:sz w:val="24"/>
          <w:szCs w:val="24"/>
        </w:rPr>
        <w:t>．优先支持扶持</w:t>
      </w:r>
      <w:r w:rsidRPr="00C94992">
        <w:rPr>
          <w:rFonts w:ascii="微软雅黑" w:eastAsia="微软雅黑" w:hAnsi="微软雅黑" w:cs="宋体" w:hint="eastAsia"/>
          <w:color w:val="333333"/>
          <w:kern w:val="0"/>
          <w:sz w:val="24"/>
          <w:szCs w:val="24"/>
        </w:rPr>
        <w:t>。支持符合条件的上市后备企业申报高新技术企业和国家、省级创新型企业等，并优先安排各类政策性项目和资金扶持。</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4</w:t>
      </w:r>
      <w:r w:rsidRPr="00C94992">
        <w:rPr>
          <w:rFonts w:ascii="微软雅黑" w:eastAsia="微软雅黑" w:hAnsi="微软雅黑" w:cs="宋体" w:hint="eastAsia"/>
          <w:b/>
          <w:bCs/>
          <w:color w:val="333333"/>
          <w:kern w:val="0"/>
          <w:sz w:val="24"/>
          <w:szCs w:val="24"/>
        </w:rPr>
        <w:t>．加强引导培训。</w:t>
      </w:r>
      <w:r w:rsidRPr="00C94992">
        <w:rPr>
          <w:rFonts w:ascii="微软雅黑" w:eastAsia="微软雅黑" w:hAnsi="微软雅黑" w:cs="宋体" w:hint="eastAsia"/>
          <w:color w:val="333333"/>
          <w:kern w:val="0"/>
          <w:sz w:val="24"/>
          <w:szCs w:val="24"/>
        </w:rPr>
        <w:t>制定企业上市和直接融资年度培训计划，通过组织专家讲座、进高校培训等多种方式，强化上市后备企业高层管理人员资本市场知识和上市工作业务培训，切实提升企业高层管理人员综合素质。市财政每年安排专项经费不低于</w:t>
      </w:r>
      <w:r w:rsidRPr="00C94992">
        <w:rPr>
          <w:rFonts w:ascii="微软雅黑" w:eastAsia="微软雅黑" w:hAnsi="微软雅黑" w:cs="宋体" w:hint="eastAsia"/>
          <w:color w:val="333333"/>
          <w:kern w:val="0"/>
          <w:sz w:val="24"/>
          <w:szCs w:val="24"/>
          <w:bdr w:val="none" w:sz="0" w:space="0" w:color="auto" w:frame="1"/>
        </w:rPr>
        <w:t>30</w:t>
      </w:r>
      <w:r w:rsidRPr="00C94992">
        <w:rPr>
          <w:rFonts w:ascii="微软雅黑" w:eastAsia="微软雅黑" w:hAnsi="微软雅黑" w:cs="宋体" w:hint="eastAsia"/>
          <w:color w:val="333333"/>
          <w:kern w:val="0"/>
          <w:sz w:val="24"/>
          <w:szCs w:val="24"/>
        </w:rPr>
        <w:t>万元，专门用于上市主管部门相关人员和</w:t>
      </w:r>
      <w:proofErr w:type="gramStart"/>
      <w:r w:rsidRPr="00C94992">
        <w:rPr>
          <w:rFonts w:ascii="微软雅黑" w:eastAsia="微软雅黑" w:hAnsi="微软雅黑" w:cs="宋体" w:hint="eastAsia"/>
          <w:color w:val="333333"/>
          <w:kern w:val="0"/>
          <w:sz w:val="24"/>
          <w:szCs w:val="24"/>
        </w:rPr>
        <w:t>拟上市</w:t>
      </w:r>
      <w:proofErr w:type="gramEnd"/>
      <w:r w:rsidRPr="00C94992">
        <w:rPr>
          <w:rFonts w:ascii="微软雅黑" w:eastAsia="微软雅黑" w:hAnsi="微软雅黑" w:cs="宋体" w:hint="eastAsia"/>
          <w:color w:val="333333"/>
          <w:kern w:val="0"/>
          <w:sz w:val="24"/>
          <w:szCs w:val="24"/>
        </w:rPr>
        <w:t>企业高管人员的培训以及上市诊断等相关支出。</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（二）加快推进企业改制</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1</w:t>
      </w:r>
      <w:r w:rsidRPr="00C94992">
        <w:rPr>
          <w:rFonts w:ascii="微软雅黑" w:eastAsia="微软雅黑" w:hAnsi="微软雅黑" w:cs="宋体" w:hint="eastAsia"/>
          <w:b/>
          <w:bCs/>
          <w:color w:val="333333"/>
          <w:kern w:val="0"/>
          <w:sz w:val="24"/>
          <w:szCs w:val="24"/>
        </w:rPr>
        <w:t>．实行补助费用前置。</w:t>
      </w:r>
      <w:r w:rsidRPr="00C94992">
        <w:rPr>
          <w:rFonts w:ascii="微软雅黑" w:eastAsia="微软雅黑" w:hAnsi="微软雅黑" w:cs="宋体" w:hint="eastAsia"/>
          <w:color w:val="333333"/>
          <w:kern w:val="0"/>
          <w:sz w:val="24"/>
          <w:szCs w:val="24"/>
        </w:rPr>
        <w:t>上市后备企业经过培育发展，上市条件基本成熟，正在进行或已完成股份制改造的，在与保荐机构签订企业上市服务协议后向市金融办（上市办）备案，给予</w:t>
      </w:r>
      <w:r w:rsidRPr="00C94992">
        <w:rPr>
          <w:rFonts w:ascii="微软雅黑" w:eastAsia="微软雅黑" w:hAnsi="微软雅黑" w:cs="宋体" w:hint="eastAsia"/>
          <w:color w:val="333333"/>
          <w:kern w:val="0"/>
          <w:sz w:val="24"/>
          <w:szCs w:val="24"/>
          <w:bdr w:val="none" w:sz="0" w:space="0" w:color="auto" w:frame="1"/>
        </w:rPr>
        <w:t>30</w:t>
      </w:r>
      <w:r w:rsidRPr="00C94992">
        <w:rPr>
          <w:rFonts w:ascii="微软雅黑" w:eastAsia="微软雅黑" w:hAnsi="微软雅黑" w:cs="宋体" w:hint="eastAsia"/>
          <w:color w:val="333333"/>
          <w:kern w:val="0"/>
          <w:sz w:val="24"/>
          <w:szCs w:val="24"/>
        </w:rPr>
        <w:t>万元启动资金补助，一年内完成改制的</w:t>
      </w:r>
      <w:r w:rsidRPr="00C94992">
        <w:rPr>
          <w:rFonts w:ascii="微软雅黑" w:eastAsia="微软雅黑" w:hAnsi="微软雅黑" w:cs="宋体" w:hint="eastAsia"/>
          <w:color w:val="333333"/>
          <w:kern w:val="0"/>
          <w:sz w:val="24"/>
          <w:szCs w:val="24"/>
        </w:rPr>
        <w:lastRenderedPageBreak/>
        <w:t>再给予</w:t>
      </w:r>
      <w:r w:rsidRPr="00C94992">
        <w:rPr>
          <w:rFonts w:ascii="微软雅黑" w:eastAsia="微软雅黑" w:hAnsi="微软雅黑" w:cs="宋体" w:hint="eastAsia"/>
          <w:color w:val="333333"/>
          <w:kern w:val="0"/>
          <w:sz w:val="24"/>
          <w:szCs w:val="24"/>
          <w:bdr w:val="none" w:sz="0" w:space="0" w:color="auto" w:frame="1"/>
        </w:rPr>
        <w:t>150</w:t>
      </w:r>
      <w:r w:rsidRPr="00C94992">
        <w:rPr>
          <w:rFonts w:ascii="微软雅黑" w:eastAsia="微软雅黑" w:hAnsi="微软雅黑" w:cs="宋体" w:hint="eastAsia"/>
          <w:color w:val="333333"/>
          <w:kern w:val="0"/>
          <w:sz w:val="24"/>
          <w:szCs w:val="24"/>
        </w:rPr>
        <w:t>万元费用补助。拟挂牌企业与主办券商等中介机构签订“新三板”或区域股权交易中心推荐挂牌报价转让协议，并已完成股份制改造和工商注册的，分别给予一次性补助</w:t>
      </w:r>
      <w:r w:rsidRPr="00C94992">
        <w:rPr>
          <w:rFonts w:ascii="微软雅黑" w:eastAsia="微软雅黑" w:hAnsi="微软雅黑" w:cs="宋体" w:hint="eastAsia"/>
          <w:color w:val="333333"/>
          <w:kern w:val="0"/>
          <w:sz w:val="24"/>
          <w:szCs w:val="24"/>
          <w:bdr w:val="none" w:sz="0" w:space="0" w:color="auto" w:frame="1"/>
        </w:rPr>
        <w:t>40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20</w:t>
      </w:r>
      <w:r w:rsidRPr="00C94992">
        <w:rPr>
          <w:rFonts w:ascii="微软雅黑" w:eastAsia="微软雅黑" w:hAnsi="微软雅黑" w:cs="宋体" w:hint="eastAsia"/>
          <w:color w:val="333333"/>
          <w:kern w:val="0"/>
          <w:sz w:val="24"/>
          <w:szCs w:val="24"/>
        </w:rPr>
        <w:t>万元。</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2</w:t>
      </w:r>
      <w:r w:rsidRPr="00C94992">
        <w:rPr>
          <w:rFonts w:ascii="微软雅黑" w:eastAsia="微软雅黑" w:hAnsi="微软雅黑" w:cs="宋体" w:hint="eastAsia"/>
          <w:b/>
          <w:bCs/>
          <w:color w:val="333333"/>
          <w:kern w:val="0"/>
          <w:sz w:val="24"/>
          <w:szCs w:val="24"/>
        </w:rPr>
        <w:t>．加强改制政策支持。</w:t>
      </w:r>
      <w:r w:rsidRPr="00C94992">
        <w:rPr>
          <w:rFonts w:ascii="微软雅黑" w:eastAsia="微软雅黑" w:hAnsi="微软雅黑" w:cs="宋体" w:hint="eastAsia"/>
          <w:color w:val="333333"/>
          <w:kern w:val="0"/>
          <w:sz w:val="24"/>
          <w:szCs w:val="24"/>
        </w:rPr>
        <w:t>对上市后备企业在股份制改造、重组、变更过程中，经审计评估后净资产增值部分应补缴的企业所得税、因上市规范要求而对以前年度应补缴的其他税款及办理土地房产等资产转让过户时的相关税费（土地出让金、契税及增值税除外），在股份制改造工作全部完成后，市政府将地方财政留成部分全额补贴给企业，用于支持企业生产发展。上市后备企业进行增资控股、利润分配、股权转让或进行资产重组过程中所发生的个人所得税，市政府将地方财政留成部分以补助方式补助给纳税人。企业与券商等中介机构签订了改制或辅导协议</w:t>
      </w:r>
      <w:proofErr w:type="gramStart"/>
      <w:r w:rsidRPr="00C94992">
        <w:rPr>
          <w:rFonts w:ascii="微软雅黑" w:eastAsia="微软雅黑" w:hAnsi="微软雅黑" w:cs="宋体" w:hint="eastAsia"/>
          <w:color w:val="333333"/>
          <w:kern w:val="0"/>
          <w:sz w:val="24"/>
          <w:szCs w:val="24"/>
        </w:rPr>
        <w:t>至上市</w:t>
      </w:r>
      <w:proofErr w:type="gramEnd"/>
      <w:r w:rsidRPr="00C94992">
        <w:rPr>
          <w:rFonts w:ascii="微软雅黑" w:eastAsia="微软雅黑" w:hAnsi="微软雅黑" w:cs="宋体" w:hint="eastAsia"/>
          <w:color w:val="333333"/>
          <w:kern w:val="0"/>
          <w:sz w:val="24"/>
          <w:szCs w:val="24"/>
        </w:rPr>
        <w:t>成功或取得境外企业上市申请材料受理函的前一年至挂牌上市期间，支付的有关上市前期费用，凭合法有效凭证，可以计入当年经营成本；年纳税额增速超过</w:t>
      </w:r>
      <w:r w:rsidRPr="00C94992">
        <w:rPr>
          <w:rFonts w:ascii="微软雅黑" w:eastAsia="微软雅黑" w:hAnsi="微软雅黑" w:cs="宋体" w:hint="eastAsia"/>
          <w:color w:val="333333"/>
          <w:kern w:val="0"/>
          <w:sz w:val="24"/>
          <w:szCs w:val="24"/>
          <w:bdr w:val="none" w:sz="0" w:space="0" w:color="auto" w:frame="1"/>
        </w:rPr>
        <w:t>15%</w:t>
      </w:r>
      <w:r w:rsidRPr="00C94992">
        <w:rPr>
          <w:rFonts w:ascii="微软雅黑" w:eastAsia="微软雅黑" w:hAnsi="微软雅黑" w:cs="宋体" w:hint="eastAsia"/>
          <w:color w:val="333333"/>
          <w:kern w:val="0"/>
          <w:sz w:val="24"/>
          <w:szCs w:val="24"/>
        </w:rPr>
        <w:t>的，超过部分的地方留成，由市财政全额补助给改制后的企业，补贴期限不超过</w:t>
      </w:r>
      <w:r w:rsidRPr="00C94992">
        <w:rPr>
          <w:rFonts w:ascii="微软雅黑" w:eastAsia="微软雅黑" w:hAnsi="微软雅黑" w:cs="宋体" w:hint="eastAsia"/>
          <w:color w:val="333333"/>
          <w:kern w:val="0"/>
          <w:sz w:val="24"/>
          <w:szCs w:val="24"/>
          <w:bdr w:val="none" w:sz="0" w:space="0" w:color="auto" w:frame="1"/>
        </w:rPr>
        <w:t>3</w:t>
      </w:r>
      <w:r w:rsidRPr="00C94992">
        <w:rPr>
          <w:rFonts w:ascii="微软雅黑" w:eastAsia="微软雅黑" w:hAnsi="微软雅黑" w:cs="宋体" w:hint="eastAsia"/>
          <w:color w:val="333333"/>
          <w:kern w:val="0"/>
          <w:sz w:val="24"/>
          <w:szCs w:val="24"/>
        </w:rPr>
        <w:t>年。</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3</w:t>
      </w:r>
      <w:r w:rsidRPr="00C94992">
        <w:rPr>
          <w:rFonts w:ascii="微软雅黑" w:eastAsia="微软雅黑" w:hAnsi="微软雅黑" w:cs="宋体" w:hint="eastAsia"/>
          <w:b/>
          <w:bCs/>
          <w:color w:val="333333"/>
          <w:kern w:val="0"/>
          <w:sz w:val="24"/>
          <w:szCs w:val="24"/>
        </w:rPr>
        <w:t>．妥善处置遗留问题。</w:t>
      </w:r>
      <w:r w:rsidRPr="00C94992">
        <w:rPr>
          <w:rFonts w:ascii="微软雅黑" w:eastAsia="微软雅黑" w:hAnsi="微软雅黑" w:cs="宋体" w:hint="eastAsia"/>
          <w:color w:val="333333"/>
          <w:kern w:val="0"/>
          <w:sz w:val="24"/>
          <w:szCs w:val="24"/>
        </w:rPr>
        <w:t>对上市后备企业在发展过程中出现的不规范问题，在法律法规允许的范围内妥善处理，</w:t>
      </w:r>
      <w:proofErr w:type="gramStart"/>
      <w:r w:rsidRPr="00C94992">
        <w:rPr>
          <w:rFonts w:ascii="微软雅黑" w:eastAsia="微软雅黑" w:hAnsi="微软雅黑" w:cs="宋体" w:hint="eastAsia"/>
          <w:color w:val="333333"/>
          <w:kern w:val="0"/>
          <w:sz w:val="24"/>
          <w:szCs w:val="24"/>
        </w:rPr>
        <w:t>一</w:t>
      </w:r>
      <w:proofErr w:type="gramEnd"/>
      <w:r w:rsidRPr="00C94992">
        <w:rPr>
          <w:rFonts w:ascii="微软雅黑" w:eastAsia="微软雅黑" w:hAnsi="微软雅黑" w:cs="宋体" w:hint="eastAsia"/>
          <w:color w:val="333333"/>
          <w:kern w:val="0"/>
          <w:sz w:val="24"/>
          <w:szCs w:val="24"/>
        </w:rPr>
        <w:t>企</w:t>
      </w:r>
      <w:proofErr w:type="gramStart"/>
      <w:r w:rsidRPr="00C94992">
        <w:rPr>
          <w:rFonts w:ascii="微软雅黑" w:eastAsia="微软雅黑" w:hAnsi="微软雅黑" w:cs="宋体" w:hint="eastAsia"/>
          <w:color w:val="333333"/>
          <w:kern w:val="0"/>
          <w:sz w:val="24"/>
          <w:szCs w:val="24"/>
        </w:rPr>
        <w:t>一策积极</w:t>
      </w:r>
      <w:proofErr w:type="gramEnd"/>
      <w:r w:rsidRPr="00C94992">
        <w:rPr>
          <w:rFonts w:ascii="微软雅黑" w:eastAsia="微软雅黑" w:hAnsi="微软雅黑" w:cs="宋体" w:hint="eastAsia"/>
          <w:color w:val="333333"/>
          <w:kern w:val="0"/>
          <w:sz w:val="24"/>
          <w:szCs w:val="24"/>
        </w:rPr>
        <w:t>帮助化解，以减轻企业负担。</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bdr w:val="none" w:sz="0" w:space="0" w:color="auto" w:frame="1"/>
        </w:rPr>
        <w:t>4</w:t>
      </w:r>
      <w:r w:rsidRPr="00C94992">
        <w:rPr>
          <w:rFonts w:ascii="微软雅黑" w:eastAsia="微软雅黑" w:hAnsi="微软雅黑" w:cs="宋体" w:hint="eastAsia"/>
          <w:b/>
          <w:bCs/>
          <w:color w:val="333333"/>
          <w:kern w:val="0"/>
          <w:sz w:val="24"/>
          <w:szCs w:val="24"/>
        </w:rPr>
        <w:t>．加大直接融资扶持。</w:t>
      </w:r>
      <w:r w:rsidRPr="00C94992">
        <w:rPr>
          <w:rFonts w:ascii="微软雅黑" w:eastAsia="微软雅黑" w:hAnsi="微软雅黑" w:cs="宋体" w:hint="eastAsia"/>
          <w:color w:val="333333"/>
          <w:kern w:val="0"/>
          <w:sz w:val="24"/>
          <w:szCs w:val="24"/>
        </w:rPr>
        <w:t>对于上市后备企业发行私募债、公司债等其他债务工具实现直接融资的，市财政给予融资发行额度</w:t>
      </w:r>
      <w:r w:rsidRPr="00C94992">
        <w:rPr>
          <w:rFonts w:ascii="微软雅黑" w:eastAsia="微软雅黑" w:hAnsi="微软雅黑" w:cs="宋体" w:hint="eastAsia"/>
          <w:color w:val="333333"/>
          <w:kern w:val="0"/>
          <w:sz w:val="24"/>
          <w:szCs w:val="24"/>
          <w:bdr w:val="none" w:sz="0" w:space="0" w:color="auto" w:frame="1"/>
        </w:rPr>
        <w:t>3%</w:t>
      </w:r>
      <w:r w:rsidRPr="00C94992">
        <w:rPr>
          <w:rFonts w:ascii="微软雅黑" w:eastAsia="微软雅黑" w:hAnsi="微软雅黑" w:cs="宋体" w:hint="eastAsia"/>
          <w:color w:val="333333"/>
          <w:kern w:val="0"/>
          <w:sz w:val="24"/>
          <w:szCs w:val="24"/>
        </w:rPr>
        <w:t>、</w:t>
      </w:r>
      <w:proofErr w:type="gramStart"/>
      <w:r w:rsidRPr="00C94992">
        <w:rPr>
          <w:rFonts w:ascii="微软雅黑" w:eastAsia="微软雅黑" w:hAnsi="微软雅黑" w:cs="宋体" w:hint="eastAsia"/>
          <w:color w:val="333333"/>
          <w:kern w:val="0"/>
          <w:sz w:val="24"/>
          <w:szCs w:val="24"/>
        </w:rPr>
        <w:t>最</w:t>
      </w:r>
      <w:proofErr w:type="gramEnd"/>
      <w:r w:rsidRPr="00C94992">
        <w:rPr>
          <w:rFonts w:ascii="微软雅黑" w:eastAsia="微软雅黑" w:hAnsi="微软雅黑" w:cs="宋体" w:hint="eastAsia"/>
          <w:color w:val="333333"/>
          <w:kern w:val="0"/>
          <w:sz w:val="24"/>
          <w:szCs w:val="24"/>
        </w:rPr>
        <w:t>高额不超过</w:t>
      </w:r>
      <w:r w:rsidRPr="00C94992">
        <w:rPr>
          <w:rFonts w:ascii="微软雅黑" w:eastAsia="微软雅黑" w:hAnsi="微软雅黑" w:cs="宋体" w:hint="eastAsia"/>
          <w:color w:val="333333"/>
          <w:kern w:val="0"/>
          <w:sz w:val="24"/>
          <w:szCs w:val="24"/>
          <w:bdr w:val="none" w:sz="0" w:space="0" w:color="auto" w:frame="1"/>
        </w:rPr>
        <w:t>75</w:t>
      </w:r>
      <w:r w:rsidRPr="00C94992">
        <w:rPr>
          <w:rFonts w:ascii="微软雅黑" w:eastAsia="微软雅黑" w:hAnsi="微软雅黑" w:cs="宋体" w:hint="eastAsia"/>
          <w:color w:val="333333"/>
          <w:kern w:val="0"/>
          <w:sz w:val="24"/>
          <w:szCs w:val="24"/>
        </w:rPr>
        <w:t>万元的扶持。</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（三）鼓励企业申报上市</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对于拟上市企业补助：</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lastRenderedPageBreak/>
        <w:t>对于上市后备企业实现主板上市（</w:t>
      </w:r>
      <w:proofErr w:type="gramStart"/>
      <w:r w:rsidRPr="00C94992">
        <w:rPr>
          <w:rFonts w:ascii="微软雅黑" w:eastAsia="微软雅黑" w:hAnsi="微软雅黑" w:cs="宋体" w:hint="eastAsia"/>
          <w:color w:val="333333"/>
          <w:kern w:val="0"/>
          <w:sz w:val="24"/>
          <w:szCs w:val="24"/>
        </w:rPr>
        <w:t>含沪深</w:t>
      </w:r>
      <w:proofErr w:type="gramEnd"/>
      <w:r w:rsidRPr="00C94992">
        <w:rPr>
          <w:rFonts w:ascii="微软雅黑" w:eastAsia="微软雅黑" w:hAnsi="微软雅黑" w:cs="宋体" w:hint="eastAsia"/>
          <w:color w:val="333333"/>
          <w:kern w:val="0"/>
          <w:sz w:val="24"/>
          <w:szCs w:val="24"/>
        </w:rPr>
        <w:t>港交易所及境外挂牌上市）的，市政府给予总金额为</w:t>
      </w:r>
      <w:r w:rsidRPr="00C94992">
        <w:rPr>
          <w:rFonts w:ascii="微软雅黑" w:eastAsia="微软雅黑" w:hAnsi="微软雅黑" w:cs="宋体" w:hint="eastAsia"/>
          <w:color w:val="333333"/>
          <w:kern w:val="0"/>
          <w:sz w:val="24"/>
          <w:szCs w:val="24"/>
          <w:bdr w:val="none" w:sz="0" w:space="0" w:color="auto" w:frame="1"/>
        </w:rPr>
        <w:t>1000</w:t>
      </w:r>
      <w:r w:rsidRPr="00C94992">
        <w:rPr>
          <w:rFonts w:ascii="微软雅黑" w:eastAsia="微软雅黑" w:hAnsi="微软雅黑" w:cs="宋体" w:hint="eastAsia"/>
          <w:color w:val="333333"/>
          <w:kern w:val="0"/>
          <w:sz w:val="24"/>
          <w:szCs w:val="24"/>
        </w:rPr>
        <w:t>万元的补助（含股份制改造阶段先行补助部分），补助根据企业上市以下不同阶段分别予以兑现。</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1</w:t>
      </w:r>
      <w:r w:rsidRPr="00C94992">
        <w:rPr>
          <w:rFonts w:ascii="微软雅黑" w:eastAsia="微软雅黑" w:hAnsi="微软雅黑" w:cs="宋体" w:hint="eastAsia"/>
          <w:color w:val="333333"/>
          <w:kern w:val="0"/>
          <w:sz w:val="24"/>
          <w:szCs w:val="24"/>
        </w:rPr>
        <w:t>．对已与券商签订上市辅导协议报省证监局备案，并处于辅导状态的上市后备企业，市财政一次性补助</w:t>
      </w:r>
      <w:r w:rsidRPr="00C94992">
        <w:rPr>
          <w:rFonts w:ascii="微软雅黑" w:eastAsia="微软雅黑" w:hAnsi="微软雅黑" w:cs="宋体" w:hint="eastAsia"/>
          <w:color w:val="333333"/>
          <w:kern w:val="0"/>
          <w:sz w:val="24"/>
          <w:szCs w:val="24"/>
          <w:bdr w:val="none" w:sz="0" w:space="0" w:color="auto" w:frame="1"/>
        </w:rPr>
        <w:t>200</w:t>
      </w:r>
      <w:r w:rsidRPr="00C94992">
        <w:rPr>
          <w:rFonts w:ascii="微软雅黑" w:eastAsia="微软雅黑" w:hAnsi="微软雅黑" w:cs="宋体" w:hint="eastAsia"/>
          <w:color w:val="333333"/>
          <w:kern w:val="0"/>
          <w:sz w:val="24"/>
          <w:szCs w:val="24"/>
        </w:rPr>
        <w:t>万元。</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2</w:t>
      </w:r>
      <w:r w:rsidRPr="00C94992">
        <w:rPr>
          <w:rFonts w:ascii="微软雅黑" w:eastAsia="微软雅黑" w:hAnsi="微软雅黑" w:cs="宋体" w:hint="eastAsia"/>
          <w:color w:val="333333"/>
          <w:kern w:val="0"/>
          <w:sz w:val="24"/>
          <w:szCs w:val="24"/>
        </w:rPr>
        <w:t>．对已通过省证监局辅导验收，处于编制发行上市申报材料或等待证监会受理申报材料阶段的上市后备企业，市财政一次性补助</w:t>
      </w:r>
      <w:r w:rsidRPr="00C94992">
        <w:rPr>
          <w:rFonts w:ascii="微软雅黑" w:eastAsia="微软雅黑" w:hAnsi="微软雅黑" w:cs="宋体" w:hint="eastAsia"/>
          <w:color w:val="333333"/>
          <w:kern w:val="0"/>
          <w:sz w:val="24"/>
          <w:szCs w:val="24"/>
          <w:bdr w:val="none" w:sz="0" w:space="0" w:color="auto" w:frame="1"/>
        </w:rPr>
        <w:t>200</w:t>
      </w:r>
      <w:r w:rsidRPr="00C94992">
        <w:rPr>
          <w:rFonts w:ascii="微软雅黑" w:eastAsia="微软雅黑" w:hAnsi="微软雅黑" w:cs="宋体" w:hint="eastAsia"/>
          <w:color w:val="333333"/>
          <w:kern w:val="0"/>
          <w:sz w:val="24"/>
          <w:szCs w:val="24"/>
        </w:rPr>
        <w:t>万元。企业多次进入申报程序的，不重复享受。</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3</w:t>
      </w:r>
      <w:r w:rsidRPr="00C94992">
        <w:rPr>
          <w:rFonts w:ascii="微软雅黑" w:eastAsia="微软雅黑" w:hAnsi="微软雅黑" w:cs="宋体" w:hint="eastAsia"/>
          <w:color w:val="333333"/>
          <w:kern w:val="0"/>
          <w:sz w:val="24"/>
          <w:szCs w:val="24"/>
        </w:rPr>
        <w:t>．对企业成功上市后，市财政再给予</w:t>
      </w:r>
      <w:r w:rsidRPr="00C94992">
        <w:rPr>
          <w:rFonts w:ascii="微软雅黑" w:eastAsia="微软雅黑" w:hAnsi="微软雅黑" w:cs="宋体" w:hint="eastAsia"/>
          <w:color w:val="333333"/>
          <w:kern w:val="0"/>
          <w:sz w:val="24"/>
          <w:szCs w:val="24"/>
          <w:bdr w:val="none" w:sz="0" w:space="0" w:color="auto" w:frame="1"/>
        </w:rPr>
        <w:t>420</w:t>
      </w:r>
      <w:r w:rsidRPr="00C94992">
        <w:rPr>
          <w:rFonts w:ascii="微软雅黑" w:eastAsia="微软雅黑" w:hAnsi="微软雅黑" w:cs="宋体" w:hint="eastAsia"/>
          <w:color w:val="333333"/>
          <w:kern w:val="0"/>
          <w:sz w:val="24"/>
          <w:szCs w:val="24"/>
        </w:rPr>
        <w:t>万元补助（如未享受企业股份制改造补助的，此项给予补助</w:t>
      </w:r>
      <w:r w:rsidRPr="00C94992">
        <w:rPr>
          <w:rFonts w:ascii="微软雅黑" w:eastAsia="微软雅黑" w:hAnsi="微软雅黑" w:cs="宋体" w:hint="eastAsia"/>
          <w:color w:val="333333"/>
          <w:kern w:val="0"/>
          <w:sz w:val="24"/>
          <w:szCs w:val="24"/>
          <w:bdr w:val="none" w:sz="0" w:space="0" w:color="auto" w:frame="1"/>
        </w:rPr>
        <w:t>600</w:t>
      </w:r>
      <w:r w:rsidRPr="00C94992">
        <w:rPr>
          <w:rFonts w:ascii="微软雅黑" w:eastAsia="微软雅黑" w:hAnsi="微软雅黑" w:cs="宋体" w:hint="eastAsia"/>
          <w:color w:val="333333"/>
          <w:kern w:val="0"/>
          <w:sz w:val="24"/>
          <w:szCs w:val="24"/>
        </w:rPr>
        <w:t>万元）。</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对于拟挂牌企业补助：</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拟挂牌企业实现全国股转系统（“新三板”）、区域股权交易中心挂牌（不含“农业板”、“科技板”等培育版）的，市政府分别给予</w:t>
      </w:r>
      <w:r w:rsidRPr="00C94992">
        <w:rPr>
          <w:rFonts w:ascii="微软雅黑" w:eastAsia="微软雅黑" w:hAnsi="微软雅黑" w:cs="宋体" w:hint="eastAsia"/>
          <w:color w:val="333333"/>
          <w:kern w:val="0"/>
          <w:sz w:val="24"/>
          <w:szCs w:val="24"/>
          <w:bdr w:val="none" w:sz="0" w:space="0" w:color="auto" w:frame="1"/>
        </w:rPr>
        <w:t>120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40</w:t>
      </w:r>
      <w:r w:rsidRPr="00C94992">
        <w:rPr>
          <w:rFonts w:ascii="微软雅黑" w:eastAsia="微软雅黑" w:hAnsi="微软雅黑" w:cs="宋体" w:hint="eastAsia"/>
          <w:color w:val="333333"/>
          <w:kern w:val="0"/>
          <w:sz w:val="24"/>
          <w:szCs w:val="24"/>
        </w:rPr>
        <w:t>万元补助（如未享受企业股份制改造补助的，分别给予补助</w:t>
      </w:r>
      <w:r w:rsidRPr="00C94992">
        <w:rPr>
          <w:rFonts w:ascii="微软雅黑" w:eastAsia="微软雅黑" w:hAnsi="微软雅黑" w:cs="宋体" w:hint="eastAsia"/>
          <w:color w:val="333333"/>
          <w:kern w:val="0"/>
          <w:sz w:val="24"/>
          <w:szCs w:val="24"/>
          <w:bdr w:val="none" w:sz="0" w:space="0" w:color="auto" w:frame="1"/>
        </w:rPr>
        <w:t>150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60</w:t>
      </w:r>
      <w:r w:rsidRPr="00C94992">
        <w:rPr>
          <w:rFonts w:ascii="微软雅黑" w:eastAsia="微软雅黑" w:hAnsi="微软雅黑" w:cs="宋体" w:hint="eastAsia"/>
          <w:color w:val="333333"/>
          <w:kern w:val="0"/>
          <w:sz w:val="24"/>
          <w:szCs w:val="24"/>
        </w:rPr>
        <w:t>万元）。同时，对已完成“新三板”挂牌的企业连续三年给予每年</w:t>
      </w:r>
      <w:r w:rsidRPr="00C94992">
        <w:rPr>
          <w:rFonts w:ascii="微软雅黑" w:eastAsia="微软雅黑" w:hAnsi="微软雅黑" w:cs="宋体" w:hint="eastAsia"/>
          <w:color w:val="333333"/>
          <w:kern w:val="0"/>
          <w:sz w:val="24"/>
          <w:szCs w:val="24"/>
          <w:bdr w:val="none" w:sz="0" w:space="0" w:color="auto" w:frame="1"/>
        </w:rPr>
        <w:t>30</w:t>
      </w:r>
      <w:r w:rsidRPr="00C94992">
        <w:rPr>
          <w:rFonts w:ascii="微软雅黑" w:eastAsia="微软雅黑" w:hAnsi="微软雅黑" w:cs="宋体" w:hint="eastAsia"/>
          <w:color w:val="333333"/>
          <w:kern w:val="0"/>
          <w:sz w:val="24"/>
          <w:szCs w:val="24"/>
        </w:rPr>
        <w:t>万元的持续督导费用补助。</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（四）建立上市激励机制</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1</w:t>
      </w:r>
      <w:r w:rsidRPr="00C94992">
        <w:rPr>
          <w:rFonts w:ascii="微软雅黑" w:eastAsia="微软雅黑" w:hAnsi="微软雅黑" w:cs="宋体" w:hint="eastAsia"/>
          <w:color w:val="333333"/>
          <w:kern w:val="0"/>
          <w:sz w:val="24"/>
          <w:szCs w:val="24"/>
        </w:rPr>
        <w:t>．对在中国境内外首次成功上市（不含新三板），注册地设在明光，且募集资金</w:t>
      </w:r>
      <w:r w:rsidRPr="00C94992">
        <w:rPr>
          <w:rFonts w:ascii="微软雅黑" w:eastAsia="微软雅黑" w:hAnsi="微软雅黑" w:cs="宋体" w:hint="eastAsia"/>
          <w:color w:val="333333"/>
          <w:kern w:val="0"/>
          <w:sz w:val="24"/>
          <w:szCs w:val="24"/>
          <w:bdr w:val="none" w:sz="0" w:space="0" w:color="auto" w:frame="1"/>
        </w:rPr>
        <w:t>70%</w:t>
      </w:r>
      <w:r w:rsidRPr="00C94992">
        <w:rPr>
          <w:rFonts w:ascii="微软雅黑" w:eastAsia="微软雅黑" w:hAnsi="微软雅黑" w:cs="宋体" w:hint="eastAsia"/>
          <w:color w:val="333333"/>
          <w:kern w:val="0"/>
          <w:sz w:val="24"/>
          <w:szCs w:val="24"/>
        </w:rPr>
        <w:t>以上用于本地项目的企业：（</w:t>
      </w:r>
      <w:r w:rsidRPr="00C94992">
        <w:rPr>
          <w:rFonts w:ascii="微软雅黑" w:eastAsia="微软雅黑" w:hAnsi="微软雅黑" w:cs="宋体" w:hint="eastAsia"/>
          <w:color w:val="333333"/>
          <w:kern w:val="0"/>
          <w:sz w:val="24"/>
          <w:szCs w:val="24"/>
          <w:bdr w:val="none" w:sz="0" w:space="0" w:color="auto" w:frame="1"/>
        </w:rPr>
        <w:t>1</w:t>
      </w:r>
      <w:r w:rsidRPr="00C94992">
        <w:rPr>
          <w:rFonts w:ascii="微软雅黑" w:eastAsia="微软雅黑" w:hAnsi="微软雅黑" w:cs="宋体" w:hint="eastAsia"/>
          <w:color w:val="333333"/>
          <w:kern w:val="0"/>
          <w:sz w:val="24"/>
          <w:szCs w:val="24"/>
        </w:rPr>
        <w:t>）根据企业首发股票募集资金额，对融资额在</w:t>
      </w:r>
      <w:r w:rsidRPr="00C94992">
        <w:rPr>
          <w:rFonts w:ascii="微软雅黑" w:eastAsia="微软雅黑" w:hAnsi="微软雅黑" w:cs="宋体" w:hint="eastAsia"/>
          <w:color w:val="333333"/>
          <w:kern w:val="0"/>
          <w:sz w:val="24"/>
          <w:szCs w:val="24"/>
          <w:bdr w:val="none" w:sz="0" w:space="0" w:color="auto" w:frame="1"/>
        </w:rPr>
        <w:t>1</w:t>
      </w:r>
      <w:r w:rsidRPr="00C94992">
        <w:rPr>
          <w:rFonts w:ascii="微软雅黑" w:eastAsia="微软雅黑" w:hAnsi="微软雅黑" w:cs="宋体" w:hint="eastAsia"/>
          <w:color w:val="333333"/>
          <w:kern w:val="0"/>
          <w:sz w:val="24"/>
          <w:szCs w:val="24"/>
        </w:rPr>
        <w:t>亿元以下、</w:t>
      </w:r>
      <w:r w:rsidRPr="00C94992">
        <w:rPr>
          <w:rFonts w:ascii="微软雅黑" w:eastAsia="微软雅黑" w:hAnsi="微软雅黑" w:cs="宋体" w:hint="eastAsia"/>
          <w:color w:val="333333"/>
          <w:kern w:val="0"/>
          <w:sz w:val="24"/>
          <w:szCs w:val="24"/>
          <w:bdr w:val="none" w:sz="0" w:space="0" w:color="auto" w:frame="1"/>
        </w:rPr>
        <w:t>1-3</w:t>
      </w:r>
      <w:r w:rsidRPr="00C94992">
        <w:rPr>
          <w:rFonts w:ascii="微软雅黑" w:eastAsia="微软雅黑" w:hAnsi="微软雅黑" w:cs="宋体" w:hint="eastAsia"/>
          <w:color w:val="333333"/>
          <w:kern w:val="0"/>
          <w:sz w:val="24"/>
          <w:szCs w:val="24"/>
        </w:rPr>
        <w:t>亿元、</w:t>
      </w:r>
      <w:r w:rsidRPr="00C94992">
        <w:rPr>
          <w:rFonts w:ascii="微软雅黑" w:eastAsia="微软雅黑" w:hAnsi="微软雅黑" w:cs="宋体" w:hint="eastAsia"/>
          <w:color w:val="333333"/>
          <w:kern w:val="0"/>
          <w:sz w:val="24"/>
          <w:szCs w:val="24"/>
          <w:bdr w:val="none" w:sz="0" w:space="0" w:color="auto" w:frame="1"/>
        </w:rPr>
        <w:t>3-5</w:t>
      </w:r>
      <w:r w:rsidRPr="00C94992">
        <w:rPr>
          <w:rFonts w:ascii="微软雅黑" w:eastAsia="微软雅黑" w:hAnsi="微软雅黑" w:cs="宋体" w:hint="eastAsia"/>
          <w:color w:val="333333"/>
          <w:kern w:val="0"/>
          <w:sz w:val="24"/>
          <w:szCs w:val="24"/>
        </w:rPr>
        <w:t>亿元、</w:t>
      </w:r>
      <w:r w:rsidRPr="00C94992">
        <w:rPr>
          <w:rFonts w:ascii="微软雅黑" w:eastAsia="微软雅黑" w:hAnsi="微软雅黑" w:cs="宋体" w:hint="eastAsia"/>
          <w:color w:val="333333"/>
          <w:kern w:val="0"/>
          <w:sz w:val="24"/>
          <w:szCs w:val="24"/>
          <w:bdr w:val="none" w:sz="0" w:space="0" w:color="auto" w:frame="1"/>
        </w:rPr>
        <w:t>5-8</w:t>
      </w:r>
      <w:r w:rsidRPr="00C94992">
        <w:rPr>
          <w:rFonts w:ascii="微软雅黑" w:eastAsia="微软雅黑" w:hAnsi="微软雅黑" w:cs="宋体" w:hint="eastAsia"/>
          <w:color w:val="333333"/>
          <w:kern w:val="0"/>
          <w:sz w:val="24"/>
          <w:szCs w:val="24"/>
        </w:rPr>
        <w:t>亿元和</w:t>
      </w:r>
      <w:r w:rsidRPr="00C94992">
        <w:rPr>
          <w:rFonts w:ascii="微软雅黑" w:eastAsia="微软雅黑" w:hAnsi="微软雅黑" w:cs="宋体" w:hint="eastAsia"/>
          <w:color w:val="333333"/>
          <w:kern w:val="0"/>
          <w:sz w:val="24"/>
          <w:szCs w:val="24"/>
          <w:bdr w:val="none" w:sz="0" w:space="0" w:color="auto" w:frame="1"/>
        </w:rPr>
        <w:t>8</w:t>
      </w:r>
      <w:r w:rsidRPr="00C94992">
        <w:rPr>
          <w:rFonts w:ascii="微软雅黑" w:eastAsia="微软雅黑" w:hAnsi="微软雅黑" w:cs="宋体" w:hint="eastAsia"/>
          <w:color w:val="333333"/>
          <w:kern w:val="0"/>
          <w:sz w:val="24"/>
          <w:szCs w:val="24"/>
        </w:rPr>
        <w:t>亿元以上的，市政府分别一次性奖励企业法定代表人</w:t>
      </w:r>
      <w:r w:rsidRPr="00C94992">
        <w:rPr>
          <w:rFonts w:ascii="微软雅黑" w:eastAsia="微软雅黑" w:hAnsi="微软雅黑" w:cs="宋体" w:hint="eastAsia"/>
          <w:color w:val="333333"/>
          <w:kern w:val="0"/>
          <w:sz w:val="24"/>
          <w:szCs w:val="24"/>
          <w:bdr w:val="none" w:sz="0" w:space="0" w:color="auto" w:frame="1"/>
        </w:rPr>
        <w:t>10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30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50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80</w:t>
      </w:r>
      <w:r w:rsidRPr="00C94992">
        <w:rPr>
          <w:rFonts w:ascii="微软雅黑" w:eastAsia="微软雅黑" w:hAnsi="微软雅黑" w:cs="宋体" w:hint="eastAsia"/>
          <w:color w:val="333333"/>
          <w:kern w:val="0"/>
          <w:sz w:val="24"/>
          <w:szCs w:val="24"/>
        </w:rPr>
        <w:t>万元和</w:t>
      </w:r>
      <w:r w:rsidRPr="00C94992">
        <w:rPr>
          <w:rFonts w:ascii="微软雅黑" w:eastAsia="微软雅黑" w:hAnsi="微软雅黑" w:cs="宋体" w:hint="eastAsia"/>
          <w:color w:val="333333"/>
          <w:kern w:val="0"/>
          <w:sz w:val="24"/>
          <w:szCs w:val="24"/>
          <w:bdr w:val="none" w:sz="0" w:space="0" w:color="auto" w:frame="1"/>
        </w:rPr>
        <w:t>100</w:t>
      </w:r>
      <w:r w:rsidRPr="00C94992">
        <w:rPr>
          <w:rFonts w:ascii="微软雅黑" w:eastAsia="微软雅黑" w:hAnsi="微软雅黑" w:cs="宋体" w:hint="eastAsia"/>
          <w:color w:val="333333"/>
          <w:kern w:val="0"/>
          <w:sz w:val="24"/>
          <w:szCs w:val="24"/>
        </w:rPr>
        <w:t>万元；（</w:t>
      </w:r>
      <w:r w:rsidRPr="00C94992">
        <w:rPr>
          <w:rFonts w:ascii="微软雅黑" w:eastAsia="微软雅黑" w:hAnsi="微软雅黑" w:cs="宋体" w:hint="eastAsia"/>
          <w:color w:val="333333"/>
          <w:kern w:val="0"/>
          <w:sz w:val="24"/>
          <w:szCs w:val="24"/>
          <w:bdr w:val="none" w:sz="0" w:space="0" w:color="auto" w:frame="1"/>
        </w:rPr>
        <w:t>2</w:t>
      </w:r>
      <w:r w:rsidRPr="00C94992">
        <w:rPr>
          <w:rFonts w:ascii="微软雅黑" w:eastAsia="微软雅黑" w:hAnsi="微软雅黑" w:cs="宋体" w:hint="eastAsia"/>
          <w:color w:val="333333"/>
          <w:kern w:val="0"/>
          <w:sz w:val="24"/>
          <w:szCs w:val="24"/>
        </w:rPr>
        <w:t>）对上市募集资金的投资计划项目所需建设用地，国土</w:t>
      </w:r>
      <w:r w:rsidRPr="00C94992">
        <w:rPr>
          <w:rFonts w:ascii="微软雅黑" w:eastAsia="微软雅黑" w:hAnsi="微软雅黑" w:cs="宋体" w:hint="eastAsia"/>
          <w:color w:val="333333"/>
          <w:kern w:val="0"/>
          <w:sz w:val="24"/>
          <w:szCs w:val="24"/>
        </w:rPr>
        <w:lastRenderedPageBreak/>
        <w:t>部门优先办理用地手续，对</w:t>
      </w:r>
      <w:proofErr w:type="gramStart"/>
      <w:r w:rsidRPr="00C94992">
        <w:rPr>
          <w:rFonts w:ascii="微软雅黑" w:eastAsia="微软雅黑" w:hAnsi="微软雅黑" w:cs="宋体" w:hint="eastAsia"/>
          <w:color w:val="333333"/>
          <w:kern w:val="0"/>
          <w:sz w:val="24"/>
          <w:szCs w:val="24"/>
        </w:rPr>
        <w:t>募投项目</w:t>
      </w:r>
      <w:proofErr w:type="gramEnd"/>
      <w:r w:rsidRPr="00C94992">
        <w:rPr>
          <w:rFonts w:ascii="微软雅黑" w:eastAsia="微软雅黑" w:hAnsi="微软雅黑" w:cs="宋体" w:hint="eastAsia"/>
          <w:color w:val="333333"/>
          <w:kern w:val="0"/>
          <w:sz w:val="24"/>
          <w:szCs w:val="24"/>
        </w:rPr>
        <w:t>投资额在</w:t>
      </w:r>
      <w:r w:rsidRPr="00C94992">
        <w:rPr>
          <w:rFonts w:ascii="微软雅黑" w:eastAsia="微软雅黑" w:hAnsi="微软雅黑" w:cs="宋体" w:hint="eastAsia"/>
          <w:color w:val="333333"/>
          <w:kern w:val="0"/>
          <w:sz w:val="24"/>
          <w:szCs w:val="24"/>
          <w:bdr w:val="none" w:sz="0" w:space="0" w:color="auto" w:frame="1"/>
        </w:rPr>
        <w:t>1</w:t>
      </w:r>
      <w:r w:rsidRPr="00C94992">
        <w:rPr>
          <w:rFonts w:ascii="微软雅黑" w:eastAsia="微软雅黑" w:hAnsi="微软雅黑" w:cs="宋体" w:hint="eastAsia"/>
          <w:color w:val="333333"/>
          <w:kern w:val="0"/>
          <w:sz w:val="24"/>
          <w:szCs w:val="24"/>
        </w:rPr>
        <w:t>亿美元或</w:t>
      </w:r>
      <w:r w:rsidRPr="00C94992">
        <w:rPr>
          <w:rFonts w:ascii="微软雅黑" w:eastAsia="微软雅黑" w:hAnsi="微软雅黑" w:cs="宋体" w:hint="eastAsia"/>
          <w:color w:val="333333"/>
          <w:kern w:val="0"/>
          <w:sz w:val="24"/>
          <w:szCs w:val="24"/>
          <w:bdr w:val="none" w:sz="0" w:space="0" w:color="auto" w:frame="1"/>
        </w:rPr>
        <w:t>5</w:t>
      </w:r>
      <w:r w:rsidRPr="00C94992">
        <w:rPr>
          <w:rFonts w:ascii="微软雅黑" w:eastAsia="微软雅黑" w:hAnsi="微软雅黑" w:cs="宋体" w:hint="eastAsia"/>
          <w:color w:val="333333"/>
          <w:kern w:val="0"/>
          <w:sz w:val="24"/>
          <w:szCs w:val="24"/>
        </w:rPr>
        <w:t>亿元人民币以上的，项目用地向省争取单列用地指标；（</w:t>
      </w:r>
      <w:r w:rsidRPr="00C94992">
        <w:rPr>
          <w:rFonts w:ascii="微软雅黑" w:eastAsia="微软雅黑" w:hAnsi="微软雅黑" w:cs="宋体" w:hint="eastAsia"/>
          <w:color w:val="333333"/>
          <w:kern w:val="0"/>
          <w:sz w:val="24"/>
          <w:szCs w:val="24"/>
          <w:bdr w:val="none" w:sz="0" w:space="0" w:color="auto" w:frame="1"/>
        </w:rPr>
        <w:t>3</w:t>
      </w:r>
      <w:r w:rsidRPr="00C94992">
        <w:rPr>
          <w:rFonts w:ascii="微软雅黑" w:eastAsia="微软雅黑" w:hAnsi="微软雅黑" w:cs="宋体" w:hint="eastAsia"/>
          <w:color w:val="333333"/>
          <w:kern w:val="0"/>
          <w:sz w:val="24"/>
          <w:szCs w:val="24"/>
        </w:rPr>
        <w:t>）当年新上市企业董事长或总经理直接评选为明光市优秀企业和优秀企业经营者。</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2</w:t>
      </w:r>
      <w:r w:rsidRPr="00C94992">
        <w:rPr>
          <w:rFonts w:ascii="微软雅黑" w:eastAsia="微软雅黑" w:hAnsi="微软雅黑" w:cs="宋体" w:hint="eastAsia"/>
          <w:color w:val="333333"/>
          <w:kern w:val="0"/>
          <w:sz w:val="24"/>
          <w:szCs w:val="24"/>
        </w:rPr>
        <w:t>．上市企业成功在股票市场和债券市场再融资，且将募集资金</w:t>
      </w:r>
      <w:r w:rsidRPr="00C94992">
        <w:rPr>
          <w:rFonts w:ascii="微软雅黑" w:eastAsia="微软雅黑" w:hAnsi="微软雅黑" w:cs="宋体" w:hint="eastAsia"/>
          <w:color w:val="333333"/>
          <w:kern w:val="0"/>
          <w:sz w:val="24"/>
          <w:szCs w:val="24"/>
          <w:bdr w:val="none" w:sz="0" w:space="0" w:color="auto" w:frame="1"/>
        </w:rPr>
        <w:t>70%</w:t>
      </w:r>
      <w:r w:rsidRPr="00C94992">
        <w:rPr>
          <w:rFonts w:ascii="微软雅黑" w:eastAsia="微软雅黑" w:hAnsi="微软雅黑" w:cs="宋体" w:hint="eastAsia"/>
          <w:color w:val="333333"/>
          <w:kern w:val="0"/>
          <w:sz w:val="24"/>
          <w:szCs w:val="24"/>
        </w:rPr>
        <w:t>以上用于本地项目的，融资额每达到</w:t>
      </w:r>
      <w:r w:rsidRPr="00C94992">
        <w:rPr>
          <w:rFonts w:ascii="微软雅黑" w:eastAsia="微软雅黑" w:hAnsi="微软雅黑" w:cs="宋体" w:hint="eastAsia"/>
          <w:color w:val="333333"/>
          <w:kern w:val="0"/>
          <w:sz w:val="24"/>
          <w:szCs w:val="24"/>
          <w:bdr w:val="none" w:sz="0" w:space="0" w:color="auto" w:frame="1"/>
        </w:rPr>
        <w:t>1</w:t>
      </w:r>
      <w:r w:rsidRPr="00C94992">
        <w:rPr>
          <w:rFonts w:ascii="微软雅黑" w:eastAsia="微软雅黑" w:hAnsi="微软雅黑" w:cs="宋体" w:hint="eastAsia"/>
          <w:color w:val="333333"/>
          <w:kern w:val="0"/>
          <w:sz w:val="24"/>
          <w:szCs w:val="24"/>
        </w:rPr>
        <w:t>亿元，市政府一次性奖励企业法定代表人</w:t>
      </w:r>
      <w:r w:rsidRPr="00C94992">
        <w:rPr>
          <w:rFonts w:ascii="微软雅黑" w:eastAsia="微软雅黑" w:hAnsi="微软雅黑" w:cs="宋体" w:hint="eastAsia"/>
          <w:color w:val="333333"/>
          <w:kern w:val="0"/>
          <w:sz w:val="24"/>
          <w:szCs w:val="24"/>
          <w:bdr w:val="none" w:sz="0" w:space="0" w:color="auto" w:frame="1"/>
        </w:rPr>
        <w:t>10</w:t>
      </w:r>
      <w:r w:rsidRPr="00C94992">
        <w:rPr>
          <w:rFonts w:ascii="微软雅黑" w:eastAsia="微软雅黑" w:hAnsi="微软雅黑" w:cs="宋体" w:hint="eastAsia"/>
          <w:color w:val="333333"/>
          <w:kern w:val="0"/>
          <w:sz w:val="24"/>
          <w:szCs w:val="24"/>
        </w:rPr>
        <w:t>万元，最高不超过</w:t>
      </w:r>
      <w:r w:rsidRPr="00C94992">
        <w:rPr>
          <w:rFonts w:ascii="微软雅黑" w:eastAsia="微软雅黑" w:hAnsi="微软雅黑" w:cs="宋体" w:hint="eastAsia"/>
          <w:color w:val="333333"/>
          <w:kern w:val="0"/>
          <w:sz w:val="24"/>
          <w:szCs w:val="24"/>
          <w:bdr w:val="none" w:sz="0" w:space="0" w:color="auto" w:frame="1"/>
        </w:rPr>
        <w:t>100</w:t>
      </w:r>
      <w:r w:rsidRPr="00C94992">
        <w:rPr>
          <w:rFonts w:ascii="微软雅黑" w:eastAsia="微软雅黑" w:hAnsi="微软雅黑" w:cs="宋体" w:hint="eastAsia"/>
          <w:color w:val="333333"/>
          <w:kern w:val="0"/>
          <w:sz w:val="24"/>
          <w:szCs w:val="24"/>
        </w:rPr>
        <w:t>万元。</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3</w:t>
      </w:r>
      <w:r w:rsidRPr="00C94992">
        <w:rPr>
          <w:rFonts w:ascii="微软雅黑" w:eastAsia="微软雅黑" w:hAnsi="微软雅黑" w:cs="宋体" w:hint="eastAsia"/>
          <w:color w:val="333333"/>
          <w:kern w:val="0"/>
          <w:sz w:val="24"/>
          <w:szCs w:val="24"/>
        </w:rPr>
        <w:t>．企业异地“买壳”、“借壳”上市后，将注册地</w:t>
      </w:r>
      <w:proofErr w:type="gramStart"/>
      <w:r w:rsidRPr="00C94992">
        <w:rPr>
          <w:rFonts w:ascii="微软雅黑" w:eastAsia="微软雅黑" w:hAnsi="微软雅黑" w:cs="宋体" w:hint="eastAsia"/>
          <w:color w:val="333333"/>
          <w:kern w:val="0"/>
          <w:sz w:val="24"/>
          <w:szCs w:val="24"/>
        </w:rPr>
        <w:t>迁回明光且</w:t>
      </w:r>
      <w:proofErr w:type="gramEnd"/>
      <w:r w:rsidRPr="00C94992">
        <w:rPr>
          <w:rFonts w:ascii="微软雅黑" w:eastAsia="微软雅黑" w:hAnsi="微软雅黑" w:cs="宋体" w:hint="eastAsia"/>
          <w:color w:val="333333"/>
          <w:kern w:val="0"/>
          <w:sz w:val="24"/>
          <w:szCs w:val="24"/>
        </w:rPr>
        <w:t>主要生产经营地点在本地或将募集资金</w:t>
      </w:r>
      <w:r w:rsidRPr="00C94992">
        <w:rPr>
          <w:rFonts w:ascii="微软雅黑" w:eastAsia="微软雅黑" w:hAnsi="微软雅黑" w:cs="宋体" w:hint="eastAsia"/>
          <w:color w:val="333333"/>
          <w:kern w:val="0"/>
          <w:sz w:val="24"/>
          <w:szCs w:val="24"/>
          <w:bdr w:val="none" w:sz="0" w:space="0" w:color="auto" w:frame="1"/>
        </w:rPr>
        <w:t>70%</w:t>
      </w:r>
      <w:r w:rsidRPr="00C94992">
        <w:rPr>
          <w:rFonts w:ascii="微软雅黑" w:eastAsia="微软雅黑" w:hAnsi="微软雅黑" w:cs="宋体" w:hint="eastAsia"/>
          <w:color w:val="333333"/>
          <w:kern w:val="0"/>
          <w:sz w:val="24"/>
          <w:szCs w:val="24"/>
        </w:rPr>
        <w:t>以上用于本地项目建设且在我市纳税的企业，市财政</w:t>
      </w:r>
      <w:proofErr w:type="gramStart"/>
      <w:r w:rsidRPr="00C94992">
        <w:rPr>
          <w:rFonts w:ascii="微软雅黑" w:eastAsia="微软雅黑" w:hAnsi="微软雅黑" w:cs="宋体" w:hint="eastAsia"/>
          <w:color w:val="333333"/>
          <w:kern w:val="0"/>
          <w:sz w:val="24"/>
          <w:szCs w:val="24"/>
        </w:rPr>
        <w:t>给予投产</w:t>
      </w:r>
      <w:proofErr w:type="gramEnd"/>
      <w:r w:rsidRPr="00C94992">
        <w:rPr>
          <w:rFonts w:ascii="微软雅黑" w:eastAsia="微软雅黑" w:hAnsi="微软雅黑" w:cs="宋体" w:hint="eastAsia"/>
          <w:color w:val="333333"/>
          <w:kern w:val="0"/>
          <w:sz w:val="24"/>
          <w:szCs w:val="24"/>
        </w:rPr>
        <w:t>当年实现税收地方留成部分</w:t>
      </w:r>
      <w:proofErr w:type="gramStart"/>
      <w:r w:rsidRPr="00C94992">
        <w:rPr>
          <w:rFonts w:ascii="微软雅黑" w:eastAsia="微软雅黑" w:hAnsi="微软雅黑" w:cs="宋体" w:hint="eastAsia"/>
          <w:color w:val="333333"/>
          <w:kern w:val="0"/>
          <w:sz w:val="24"/>
          <w:szCs w:val="24"/>
        </w:rPr>
        <w:t>全额且</w:t>
      </w:r>
      <w:proofErr w:type="gramEnd"/>
      <w:r w:rsidRPr="00C94992">
        <w:rPr>
          <w:rFonts w:ascii="微软雅黑" w:eastAsia="微软雅黑" w:hAnsi="微软雅黑" w:cs="宋体" w:hint="eastAsia"/>
          <w:color w:val="333333"/>
          <w:kern w:val="0"/>
          <w:sz w:val="24"/>
          <w:szCs w:val="24"/>
        </w:rPr>
        <w:t>不低于</w:t>
      </w:r>
      <w:r w:rsidRPr="00C94992">
        <w:rPr>
          <w:rFonts w:ascii="微软雅黑" w:eastAsia="微软雅黑" w:hAnsi="微软雅黑" w:cs="宋体" w:hint="eastAsia"/>
          <w:color w:val="333333"/>
          <w:kern w:val="0"/>
          <w:sz w:val="24"/>
          <w:szCs w:val="24"/>
          <w:bdr w:val="none" w:sz="0" w:space="0" w:color="auto" w:frame="1"/>
        </w:rPr>
        <w:t>300</w:t>
      </w:r>
      <w:r w:rsidRPr="00C94992">
        <w:rPr>
          <w:rFonts w:ascii="微软雅黑" w:eastAsia="微软雅黑" w:hAnsi="微软雅黑" w:cs="宋体" w:hint="eastAsia"/>
          <w:color w:val="333333"/>
          <w:kern w:val="0"/>
          <w:sz w:val="24"/>
          <w:szCs w:val="24"/>
        </w:rPr>
        <w:t>万元补助给企业。</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bdr w:val="none" w:sz="0" w:space="0" w:color="auto" w:frame="1"/>
        </w:rPr>
        <w:t>4</w:t>
      </w:r>
      <w:r w:rsidRPr="00C94992">
        <w:rPr>
          <w:rFonts w:ascii="微软雅黑" w:eastAsia="微软雅黑" w:hAnsi="微软雅黑" w:cs="宋体" w:hint="eastAsia"/>
          <w:color w:val="333333"/>
          <w:kern w:val="0"/>
          <w:sz w:val="24"/>
          <w:szCs w:val="24"/>
        </w:rPr>
        <w:t>．企业上市后，年纳税额增幅超过</w:t>
      </w:r>
      <w:r w:rsidRPr="00C94992">
        <w:rPr>
          <w:rFonts w:ascii="微软雅黑" w:eastAsia="微软雅黑" w:hAnsi="微软雅黑" w:cs="宋体" w:hint="eastAsia"/>
          <w:color w:val="333333"/>
          <w:kern w:val="0"/>
          <w:sz w:val="24"/>
          <w:szCs w:val="24"/>
          <w:bdr w:val="none" w:sz="0" w:space="0" w:color="auto" w:frame="1"/>
        </w:rPr>
        <w:t>15%</w:t>
      </w:r>
      <w:r w:rsidRPr="00C94992">
        <w:rPr>
          <w:rFonts w:ascii="微软雅黑" w:eastAsia="微软雅黑" w:hAnsi="微软雅黑" w:cs="宋体" w:hint="eastAsia"/>
          <w:color w:val="333333"/>
          <w:kern w:val="0"/>
          <w:sz w:val="24"/>
          <w:szCs w:val="24"/>
        </w:rPr>
        <w:t>的部分，第一年按地方财政留成全额补助给企业，第二年按地方留成的</w:t>
      </w:r>
      <w:r w:rsidRPr="00C94992">
        <w:rPr>
          <w:rFonts w:ascii="微软雅黑" w:eastAsia="微软雅黑" w:hAnsi="微软雅黑" w:cs="宋体" w:hint="eastAsia"/>
          <w:color w:val="333333"/>
          <w:kern w:val="0"/>
          <w:sz w:val="24"/>
          <w:szCs w:val="24"/>
          <w:bdr w:val="none" w:sz="0" w:space="0" w:color="auto" w:frame="1"/>
        </w:rPr>
        <w:t>50%</w:t>
      </w:r>
      <w:r w:rsidRPr="00C94992">
        <w:rPr>
          <w:rFonts w:ascii="微软雅黑" w:eastAsia="微软雅黑" w:hAnsi="微软雅黑" w:cs="宋体" w:hint="eastAsia"/>
          <w:color w:val="333333"/>
          <w:kern w:val="0"/>
          <w:sz w:val="24"/>
          <w:szCs w:val="24"/>
        </w:rPr>
        <w:t>补助给企业。</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三、强化服务</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（一）建立企业上市领导帮扶机制。</w:t>
      </w:r>
      <w:r w:rsidRPr="00C94992">
        <w:rPr>
          <w:rFonts w:ascii="微软雅黑" w:eastAsia="微软雅黑" w:hAnsi="微软雅黑" w:cs="宋体" w:hint="eastAsia"/>
          <w:color w:val="333333"/>
          <w:kern w:val="0"/>
          <w:sz w:val="24"/>
          <w:szCs w:val="24"/>
        </w:rPr>
        <w:t>根据上市后备企业的上市时间计划表，由市金融办（上市办）每年末排出下一年度企业上市服务工作方案，实行市领导和重点部门帮扶机制，</w:t>
      </w:r>
      <w:proofErr w:type="gramStart"/>
      <w:r w:rsidRPr="00C94992">
        <w:rPr>
          <w:rFonts w:ascii="微软雅黑" w:eastAsia="微软雅黑" w:hAnsi="微软雅黑" w:cs="宋体" w:hint="eastAsia"/>
          <w:color w:val="333333"/>
          <w:kern w:val="0"/>
          <w:sz w:val="24"/>
          <w:szCs w:val="24"/>
        </w:rPr>
        <w:t>一</w:t>
      </w:r>
      <w:proofErr w:type="gramEnd"/>
      <w:r w:rsidRPr="00C94992">
        <w:rPr>
          <w:rFonts w:ascii="微软雅黑" w:eastAsia="微软雅黑" w:hAnsi="微软雅黑" w:cs="宋体" w:hint="eastAsia"/>
          <w:color w:val="333333"/>
          <w:kern w:val="0"/>
          <w:sz w:val="24"/>
          <w:szCs w:val="24"/>
        </w:rPr>
        <w:t>企</w:t>
      </w:r>
      <w:proofErr w:type="gramStart"/>
      <w:r w:rsidRPr="00C94992">
        <w:rPr>
          <w:rFonts w:ascii="微软雅黑" w:eastAsia="微软雅黑" w:hAnsi="微软雅黑" w:cs="宋体" w:hint="eastAsia"/>
          <w:color w:val="333333"/>
          <w:kern w:val="0"/>
          <w:sz w:val="24"/>
          <w:szCs w:val="24"/>
        </w:rPr>
        <w:t>一</w:t>
      </w:r>
      <w:proofErr w:type="gramEnd"/>
      <w:r w:rsidRPr="00C94992">
        <w:rPr>
          <w:rFonts w:ascii="微软雅黑" w:eastAsia="微软雅黑" w:hAnsi="微软雅黑" w:cs="宋体" w:hint="eastAsia"/>
          <w:color w:val="333333"/>
          <w:kern w:val="0"/>
          <w:sz w:val="24"/>
          <w:szCs w:val="24"/>
        </w:rPr>
        <w:t>策，加快推动企业改制和上市（挂牌）步伐。</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（二）不断完善工作推进机制。</w:t>
      </w:r>
      <w:r w:rsidRPr="00C94992">
        <w:rPr>
          <w:rFonts w:ascii="微软雅黑" w:eastAsia="微软雅黑" w:hAnsi="微软雅黑" w:cs="宋体" w:hint="eastAsia"/>
          <w:color w:val="333333"/>
          <w:kern w:val="0"/>
          <w:sz w:val="24"/>
          <w:szCs w:val="24"/>
        </w:rPr>
        <w:t>进一步完善我市已建立的市企业上市和直接融资领导小组、联席会议和</w:t>
      </w:r>
      <w:proofErr w:type="gramStart"/>
      <w:r w:rsidRPr="00C94992">
        <w:rPr>
          <w:rFonts w:ascii="微软雅黑" w:eastAsia="微软雅黑" w:hAnsi="微软雅黑" w:cs="宋体" w:hint="eastAsia"/>
          <w:color w:val="333333"/>
          <w:kern w:val="0"/>
          <w:sz w:val="24"/>
          <w:szCs w:val="24"/>
        </w:rPr>
        <w:t>上市办</w:t>
      </w:r>
      <w:proofErr w:type="gramEnd"/>
      <w:r w:rsidRPr="00C94992">
        <w:rPr>
          <w:rFonts w:ascii="微软雅黑" w:eastAsia="微软雅黑" w:hAnsi="微软雅黑" w:cs="宋体" w:hint="eastAsia"/>
          <w:color w:val="333333"/>
          <w:kern w:val="0"/>
          <w:sz w:val="24"/>
          <w:szCs w:val="24"/>
        </w:rPr>
        <w:t>三级推进机制，适时研究解决企业上市（挂牌）和直接融资工作中的各类问题，帮助企业协调解决实际困难。</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（三）加强各部门分工协调服务。</w:t>
      </w:r>
      <w:r w:rsidRPr="00C94992">
        <w:rPr>
          <w:rFonts w:ascii="微软雅黑" w:eastAsia="微软雅黑" w:hAnsi="微软雅黑" w:cs="宋体" w:hint="eastAsia"/>
          <w:color w:val="333333"/>
          <w:kern w:val="0"/>
          <w:sz w:val="24"/>
          <w:szCs w:val="24"/>
        </w:rPr>
        <w:t>各有关部门要认真履行职责，加强协调配合，对企业在上市（挂牌）过程中的各种手续、证照办理，要明确专人负</w:t>
      </w:r>
      <w:r w:rsidRPr="00C94992">
        <w:rPr>
          <w:rFonts w:ascii="微软雅黑" w:eastAsia="微软雅黑" w:hAnsi="微软雅黑" w:cs="宋体" w:hint="eastAsia"/>
          <w:color w:val="333333"/>
          <w:kern w:val="0"/>
          <w:sz w:val="24"/>
          <w:szCs w:val="24"/>
        </w:rPr>
        <w:lastRenderedPageBreak/>
        <w:t>责，做好服务，在依法依规的前提下，简化工作程序，加快办理速度，支持企业尽快申报上市。</w:t>
      </w:r>
    </w:p>
    <w:p w:rsidR="00C94992" w:rsidRPr="00C94992" w:rsidRDefault="00C94992" w:rsidP="00C94992">
      <w:pPr>
        <w:widowControl/>
        <w:shd w:val="clear" w:color="auto" w:fill="FFFFFF"/>
        <w:ind w:firstLine="643"/>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b/>
          <w:bCs/>
          <w:color w:val="333333"/>
          <w:kern w:val="0"/>
          <w:sz w:val="24"/>
          <w:szCs w:val="24"/>
        </w:rPr>
        <w:t>（四）大力引进上市中介服务机构。</w:t>
      </w:r>
      <w:r w:rsidRPr="00C94992">
        <w:rPr>
          <w:rFonts w:ascii="微软雅黑" w:eastAsia="微软雅黑" w:hAnsi="微软雅黑" w:cs="宋体" w:hint="eastAsia"/>
          <w:color w:val="333333"/>
          <w:kern w:val="0"/>
          <w:sz w:val="24"/>
          <w:szCs w:val="24"/>
        </w:rPr>
        <w:t>鼓励境内外证券公司、会计师事务所、律师事务所及评估、咨询机构进入我市开展业务，为企业改制上市提供优质服务。对在企业上市工作中做出突出贡献的中介机构，由市金融办提出建议，经市企业上市和直接融资工作领导小组</w:t>
      </w:r>
      <w:proofErr w:type="gramStart"/>
      <w:r w:rsidRPr="00C94992">
        <w:rPr>
          <w:rFonts w:ascii="微软雅黑" w:eastAsia="微软雅黑" w:hAnsi="微软雅黑" w:cs="宋体" w:hint="eastAsia"/>
          <w:color w:val="333333"/>
          <w:kern w:val="0"/>
          <w:sz w:val="24"/>
          <w:szCs w:val="24"/>
        </w:rPr>
        <w:t>研</w:t>
      </w:r>
      <w:proofErr w:type="gramEnd"/>
      <w:r w:rsidRPr="00C94992">
        <w:rPr>
          <w:rFonts w:ascii="微软雅黑" w:eastAsia="微软雅黑" w:hAnsi="微软雅黑" w:cs="宋体" w:hint="eastAsia"/>
          <w:color w:val="333333"/>
          <w:kern w:val="0"/>
          <w:sz w:val="24"/>
          <w:szCs w:val="24"/>
        </w:rPr>
        <w:t>定后，给予适当补助。</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四、其他事项</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（一）本方案所指的企业改制、上市等涉及到的补助、奖励、扶持资金由市财政承担；除宏观形势变化而带来上市政策调整未能顺利实现上市外，</w:t>
      </w:r>
      <w:proofErr w:type="gramStart"/>
      <w:r w:rsidRPr="00C94992">
        <w:rPr>
          <w:rFonts w:ascii="微软雅黑" w:eastAsia="微软雅黑" w:hAnsi="微软雅黑" w:cs="宋体" w:hint="eastAsia"/>
          <w:color w:val="333333"/>
          <w:kern w:val="0"/>
          <w:sz w:val="24"/>
          <w:szCs w:val="24"/>
        </w:rPr>
        <w:t>因拟上市</w:t>
      </w:r>
      <w:proofErr w:type="gramEnd"/>
      <w:r w:rsidRPr="00C94992">
        <w:rPr>
          <w:rFonts w:ascii="微软雅黑" w:eastAsia="微软雅黑" w:hAnsi="微软雅黑" w:cs="宋体" w:hint="eastAsia"/>
          <w:color w:val="333333"/>
          <w:kern w:val="0"/>
          <w:sz w:val="24"/>
          <w:szCs w:val="24"/>
        </w:rPr>
        <w:t>企业自身原因未按照上市时间表完成改制、中止上市或注册地外迁的，必须全额退还相关补助、奖励、扶持资金等。</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（二）符合条件的企业向市金融办（上市办）提出享受扶持政策的书面申请，并提供相关证明材料，由市金融办（上市办）会同市直相关单位进行初审，报市企业上市领导小组或市政府批准后执行。</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（三）企业上市（挂牌）过程中涉及到的特殊问题由市企业上市（挂牌）和直接融资领导小组采取</w:t>
      </w:r>
      <w:proofErr w:type="gramStart"/>
      <w:r w:rsidRPr="00C94992">
        <w:rPr>
          <w:rFonts w:ascii="微软雅黑" w:eastAsia="微软雅黑" w:hAnsi="微软雅黑" w:cs="宋体" w:hint="eastAsia"/>
          <w:color w:val="333333"/>
          <w:kern w:val="0"/>
          <w:sz w:val="24"/>
          <w:szCs w:val="24"/>
        </w:rPr>
        <w:t>一</w:t>
      </w:r>
      <w:proofErr w:type="gramEnd"/>
      <w:r w:rsidRPr="00C94992">
        <w:rPr>
          <w:rFonts w:ascii="微软雅黑" w:eastAsia="微软雅黑" w:hAnsi="微软雅黑" w:cs="宋体" w:hint="eastAsia"/>
          <w:color w:val="333333"/>
          <w:kern w:val="0"/>
          <w:sz w:val="24"/>
          <w:szCs w:val="24"/>
        </w:rPr>
        <w:t>企</w:t>
      </w:r>
      <w:proofErr w:type="gramStart"/>
      <w:r w:rsidRPr="00C94992">
        <w:rPr>
          <w:rFonts w:ascii="微软雅黑" w:eastAsia="微软雅黑" w:hAnsi="微软雅黑" w:cs="宋体" w:hint="eastAsia"/>
          <w:color w:val="333333"/>
          <w:kern w:val="0"/>
          <w:sz w:val="24"/>
          <w:szCs w:val="24"/>
        </w:rPr>
        <w:t>一</w:t>
      </w:r>
      <w:proofErr w:type="gramEnd"/>
      <w:r w:rsidRPr="00C94992">
        <w:rPr>
          <w:rFonts w:ascii="微软雅黑" w:eastAsia="微软雅黑" w:hAnsi="微软雅黑" w:cs="宋体" w:hint="eastAsia"/>
          <w:color w:val="333333"/>
          <w:kern w:val="0"/>
          <w:sz w:val="24"/>
          <w:szCs w:val="24"/>
        </w:rPr>
        <w:t>策、一事一议的办法解决。</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（四）对于企业上市和直接融资工作涉及的组织培训、上市诊断、补助扶持等资金，由市财政每年安排专项资金，专款专用。</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（五）本方案由市金融办（上市办）负责解释，自</w:t>
      </w:r>
      <w:r>
        <w:rPr>
          <w:rFonts w:ascii="微软雅黑" w:eastAsia="微软雅黑" w:hAnsi="微软雅黑" w:cs="宋体" w:hint="eastAsia"/>
          <w:color w:val="333333"/>
          <w:kern w:val="0"/>
          <w:sz w:val="24"/>
          <w:szCs w:val="24"/>
        </w:rPr>
        <w:t>2</w:t>
      </w:r>
      <w:r>
        <w:rPr>
          <w:rFonts w:ascii="微软雅黑" w:eastAsia="微软雅黑" w:hAnsi="微软雅黑" w:cs="宋体"/>
          <w:color w:val="333333"/>
          <w:kern w:val="0"/>
          <w:sz w:val="24"/>
          <w:szCs w:val="24"/>
        </w:rPr>
        <w:t>017年</w:t>
      </w:r>
      <w:r>
        <w:rPr>
          <w:rFonts w:ascii="微软雅黑" w:eastAsia="微软雅黑" w:hAnsi="微软雅黑" w:cs="宋体" w:hint="eastAsia"/>
          <w:color w:val="333333"/>
          <w:kern w:val="0"/>
          <w:sz w:val="24"/>
          <w:szCs w:val="24"/>
        </w:rPr>
        <w:t>2月13日</w:t>
      </w:r>
      <w:bookmarkStart w:id="0" w:name="_GoBack"/>
      <w:bookmarkEnd w:id="0"/>
      <w:r w:rsidRPr="00C94992">
        <w:rPr>
          <w:rFonts w:ascii="微软雅黑" w:eastAsia="微软雅黑" w:hAnsi="微软雅黑" w:cs="宋体" w:hint="eastAsia"/>
          <w:color w:val="333333"/>
          <w:kern w:val="0"/>
          <w:sz w:val="24"/>
          <w:szCs w:val="24"/>
        </w:rPr>
        <w:t>起执行。</w:t>
      </w:r>
    </w:p>
    <w:p w:rsidR="00C94992" w:rsidRPr="00C94992" w:rsidRDefault="00C94992" w:rsidP="00C94992">
      <w:pPr>
        <w:widowControl/>
        <w:shd w:val="clear" w:color="auto" w:fill="FFFFFF"/>
        <w:ind w:firstLine="640"/>
        <w:jc w:val="left"/>
        <w:rPr>
          <w:rFonts w:ascii="微软雅黑" w:eastAsia="微软雅黑" w:hAnsi="微软雅黑" w:cs="宋体" w:hint="eastAsia"/>
          <w:color w:val="333333"/>
          <w:kern w:val="0"/>
          <w:sz w:val="24"/>
          <w:szCs w:val="24"/>
        </w:rPr>
      </w:pPr>
      <w:r w:rsidRPr="00C94992">
        <w:rPr>
          <w:rFonts w:ascii="微软雅黑" w:eastAsia="微软雅黑" w:hAnsi="微软雅黑" w:cs="宋体" w:hint="eastAsia"/>
          <w:color w:val="333333"/>
          <w:kern w:val="0"/>
          <w:sz w:val="24"/>
          <w:szCs w:val="24"/>
        </w:rPr>
        <w:t>（六）我市</w:t>
      </w:r>
      <w:proofErr w:type="gramStart"/>
      <w:r w:rsidRPr="00C94992">
        <w:rPr>
          <w:rFonts w:ascii="微软雅黑" w:eastAsia="微软雅黑" w:hAnsi="微软雅黑" w:cs="宋体" w:hint="eastAsia"/>
          <w:color w:val="333333"/>
          <w:kern w:val="0"/>
          <w:sz w:val="24"/>
          <w:szCs w:val="24"/>
        </w:rPr>
        <w:t>原涉及</w:t>
      </w:r>
      <w:proofErr w:type="gramEnd"/>
      <w:r w:rsidRPr="00C94992">
        <w:rPr>
          <w:rFonts w:ascii="微软雅黑" w:eastAsia="微软雅黑" w:hAnsi="微软雅黑" w:cs="宋体" w:hint="eastAsia"/>
          <w:color w:val="333333"/>
          <w:kern w:val="0"/>
          <w:sz w:val="24"/>
          <w:szCs w:val="24"/>
        </w:rPr>
        <w:t>企业上市（挂牌）和直接融资补助扶持政策与本办法不一致的，以本办法为准。</w:t>
      </w:r>
    </w:p>
    <w:p w:rsidR="0037078E" w:rsidRPr="00C94992" w:rsidRDefault="0037078E"/>
    <w:sectPr w:rsidR="0037078E" w:rsidRPr="00C94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92"/>
    <w:rsid w:val="0037078E"/>
    <w:rsid w:val="003D2A92"/>
    <w:rsid w:val="00C9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FDF0B-F07A-47F9-AA3B-369694CE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2018-05-11T06:20:00Z</dcterms:created>
  <dcterms:modified xsi:type="dcterms:W3CDTF">2018-05-11T06:21:00Z</dcterms:modified>
</cp:coreProperties>
</file>