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0F0CE7" w:rsidRPr="000F0CE7" w:rsidTr="000F0CE7">
        <w:trPr>
          <w:tblCellSpacing w:w="0" w:type="dxa"/>
          <w:jc w:val="center"/>
        </w:trPr>
        <w:tc>
          <w:tcPr>
            <w:tcW w:w="0" w:type="auto"/>
            <w:tcMar>
              <w:top w:w="75" w:type="dxa"/>
              <w:left w:w="75" w:type="dxa"/>
              <w:bottom w:w="75" w:type="dxa"/>
              <w:right w:w="75" w:type="dxa"/>
            </w:tcMar>
            <w:vAlign w:val="center"/>
            <w:hideMark/>
          </w:tcPr>
          <w:p w:rsidR="000F0CE7" w:rsidRPr="000F0CE7" w:rsidRDefault="000F0CE7" w:rsidP="000F0CE7">
            <w:pPr>
              <w:widowControl/>
              <w:spacing w:line="480" w:lineRule="auto"/>
              <w:jc w:val="center"/>
              <w:rPr>
                <w:rFonts w:ascii="黑体" w:eastAsia="黑体" w:hAnsi="黑体" w:cs="宋体"/>
                <w:b/>
                <w:bCs/>
                <w:color w:val="000000"/>
                <w:kern w:val="0"/>
                <w:sz w:val="36"/>
                <w:szCs w:val="36"/>
              </w:rPr>
            </w:pPr>
            <w:r w:rsidRPr="000F0CE7">
              <w:rPr>
                <w:rFonts w:ascii="黑体" w:eastAsia="黑体" w:hAnsi="黑体" w:cs="宋体" w:hint="eastAsia"/>
                <w:b/>
                <w:bCs/>
                <w:color w:val="000000"/>
                <w:kern w:val="0"/>
                <w:sz w:val="36"/>
                <w:szCs w:val="36"/>
              </w:rPr>
              <w:t>包头市人民政府办公厅关于实施支持大学生创业担保贷款“八条”政策措施的通知</w:t>
            </w:r>
          </w:p>
        </w:tc>
      </w:tr>
    </w:tbl>
    <w:p w:rsidR="000F0CE7" w:rsidRPr="000F0CE7" w:rsidRDefault="000F0CE7" w:rsidP="000F0CE7">
      <w:pPr>
        <w:widowControl/>
        <w:spacing w:line="240" w:lineRule="auto"/>
        <w:jc w:val="center"/>
        <w:rPr>
          <w:rFonts w:ascii="宋体" w:eastAsia="宋体" w:hAnsi="宋体" w:cs="宋体"/>
          <w:vanish/>
          <w:kern w:val="0"/>
          <w:sz w:val="18"/>
          <w:szCs w:val="18"/>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0F0CE7" w:rsidRPr="000F0CE7" w:rsidTr="000F0CE7">
        <w:trPr>
          <w:tblCellSpacing w:w="0" w:type="dxa"/>
          <w:jc w:val="center"/>
        </w:trPr>
        <w:tc>
          <w:tcPr>
            <w:tcW w:w="0" w:type="auto"/>
            <w:vAlign w:val="center"/>
            <w:hideMark/>
          </w:tcPr>
          <w:p w:rsidR="000F0CE7" w:rsidRPr="000F0CE7" w:rsidRDefault="000F0CE7" w:rsidP="000F0CE7">
            <w:pPr>
              <w:widowControl/>
              <w:spacing w:line="240" w:lineRule="auto"/>
              <w:jc w:val="center"/>
              <w:rPr>
                <w:rFonts w:ascii="宋体" w:eastAsia="宋体" w:hAnsi="宋体" w:cs="宋体" w:hint="eastAsia"/>
                <w:kern w:val="0"/>
                <w:sz w:val="18"/>
                <w:szCs w:val="18"/>
              </w:rPr>
            </w:pPr>
          </w:p>
        </w:tc>
      </w:tr>
    </w:tbl>
    <w:p w:rsidR="000F0CE7" w:rsidRPr="000F0CE7" w:rsidRDefault="000F0CE7" w:rsidP="000F0CE7">
      <w:pPr>
        <w:widowControl/>
        <w:spacing w:line="240" w:lineRule="auto"/>
        <w:jc w:val="center"/>
        <w:rPr>
          <w:rFonts w:ascii="宋体" w:eastAsia="宋体" w:hAnsi="宋体" w:cs="宋体"/>
          <w:vanish/>
          <w:kern w:val="0"/>
          <w:sz w:val="18"/>
          <w:szCs w:val="18"/>
        </w:rPr>
      </w:pPr>
    </w:p>
    <w:tbl>
      <w:tblPr>
        <w:tblW w:w="4750" w:type="pct"/>
        <w:jc w:val="center"/>
        <w:tblCellSpacing w:w="0" w:type="dxa"/>
        <w:tblCellMar>
          <w:left w:w="0" w:type="dxa"/>
          <w:right w:w="0" w:type="dxa"/>
        </w:tblCellMar>
        <w:tblLook w:val="04A0" w:firstRow="1" w:lastRow="0" w:firstColumn="1" w:lastColumn="0" w:noHBand="0" w:noVBand="1"/>
      </w:tblPr>
      <w:tblGrid>
        <w:gridCol w:w="928"/>
        <w:gridCol w:w="1717"/>
        <w:gridCol w:w="2600"/>
        <w:gridCol w:w="1717"/>
        <w:gridCol w:w="929"/>
      </w:tblGrid>
      <w:tr w:rsidR="000F0CE7" w:rsidRPr="000F0CE7" w:rsidTr="000F0CE7">
        <w:trPr>
          <w:trHeight w:val="600"/>
          <w:tblCellSpacing w:w="0" w:type="dxa"/>
          <w:jc w:val="center"/>
        </w:trPr>
        <w:tc>
          <w:tcPr>
            <w:tcW w:w="750" w:type="pct"/>
            <w:noWrap/>
            <w:vAlign w:val="center"/>
            <w:hideMark/>
          </w:tcPr>
          <w:p w:rsidR="000F0CE7" w:rsidRPr="000F0CE7" w:rsidRDefault="000F0CE7" w:rsidP="000F0CE7">
            <w:pPr>
              <w:widowControl/>
              <w:spacing w:line="240" w:lineRule="auto"/>
              <w:jc w:val="center"/>
              <w:rPr>
                <w:rFonts w:ascii="宋体" w:eastAsia="宋体" w:hAnsi="宋体" w:cs="宋体"/>
                <w:kern w:val="0"/>
                <w:sz w:val="18"/>
                <w:szCs w:val="18"/>
              </w:rPr>
            </w:pPr>
            <w:r w:rsidRPr="000F0CE7">
              <w:rPr>
                <w:rFonts w:ascii="宋体" w:eastAsia="宋体" w:hAnsi="宋体" w:cs="宋体"/>
                <w:kern w:val="0"/>
                <w:sz w:val="18"/>
                <w:szCs w:val="18"/>
              </w:rPr>
              <w:t xml:space="preserve">  </w:t>
            </w:r>
          </w:p>
        </w:tc>
        <w:tc>
          <w:tcPr>
            <w:tcW w:w="1250" w:type="pct"/>
            <w:noWrap/>
            <w:vAlign w:val="bottom"/>
            <w:hideMark/>
          </w:tcPr>
          <w:p w:rsidR="000F0CE7" w:rsidRPr="000F0CE7" w:rsidRDefault="000F0CE7" w:rsidP="000F0CE7">
            <w:pPr>
              <w:widowControl/>
              <w:spacing w:line="375" w:lineRule="atLeast"/>
              <w:jc w:val="center"/>
              <w:rPr>
                <w:rFonts w:ascii="宋体" w:eastAsia="宋体" w:hAnsi="宋体" w:cs="宋体"/>
                <w:color w:val="666666"/>
                <w:kern w:val="0"/>
                <w:sz w:val="20"/>
                <w:szCs w:val="20"/>
              </w:rPr>
            </w:pPr>
            <w:r w:rsidRPr="000F0CE7">
              <w:rPr>
                <w:rFonts w:ascii="宋体" w:eastAsia="宋体" w:hAnsi="宋体" w:cs="宋体"/>
                <w:color w:val="666666"/>
                <w:kern w:val="0"/>
                <w:sz w:val="20"/>
                <w:szCs w:val="20"/>
              </w:rPr>
              <w:t xml:space="preserve">文件来源： </w:t>
            </w:r>
          </w:p>
        </w:tc>
        <w:tc>
          <w:tcPr>
            <w:tcW w:w="1000" w:type="pct"/>
            <w:noWrap/>
            <w:vAlign w:val="bottom"/>
            <w:hideMark/>
          </w:tcPr>
          <w:p w:rsidR="000F0CE7" w:rsidRPr="000F0CE7" w:rsidRDefault="000F0CE7" w:rsidP="000F0CE7">
            <w:pPr>
              <w:widowControl/>
              <w:spacing w:line="375" w:lineRule="atLeast"/>
              <w:jc w:val="center"/>
              <w:rPr>
                <w:rFonts w:ascii="宋体" w:eastAsia="宋体" w:hAnsi="宋体" w:cs="宋体"/>
                <w:color w:val="666666"/>
                <w:kern w:val="0"/>
                <w:sz w:val="20"/>
                <w:szCs w:val="20"/>
              </w:rPr>
            </w:pPr>
            <w:r w:rsidRPr="000F0CE7">
              <w:rPr>
                <w:rFonts w:ascii="宋体" w:eastAsia="宋体" w:hAnsi="宋体" w:cs="宋体"/>
                <w:color w:val="666666"/>
                <w:kern w:val="0"/>
                <w:sz w:val="20"/>
                <w:szCs w:val="20"/>
              </w:rPr>
              <w:t xml:space="preserve">发布日期：2017-05-03 10:31 </w:t>
            </w:r>
          </w:p>
        </w:tc>
        <w:tc>
          <w:tcPr>
            <w:tcW w:w="1250" w:type="pct"/>
            <w:noWrap/>
            <w:vAlign w:val="bottom"/>
            <w:hideMark/>
          </w:tcPr>
          <w:p w:rsidR="000F0CE7" w:rsidRPr="000F0CE7" w:rsidRDefault="000F0CE7" w:rsidP="000F0CE7">
            <w:pPr>
              <w:widowControl/>
              <w:spacing w:line="375" w:lineRule="atLeast"/>
              <w:jc w:val="center"/>
              <w:rPr>
                <w:rFonts w:ascii="宋体" w:eastAsia="宋体" w:hAnsi="宋体" w:cs="宋体"/>
                <w:color w:val="666666"/>
                <w:kern w:val="0"/>
                <w:sz w:val="20"/>
                <w:szCs w:val="20"/>
              </w:rPr>
            </w:pPr>
            <w:r w:rsidRPr="000F0CE7">
              <w:rPr>
                <w:rFonts w:ascii="宋体" w:eastAsia="宋体" w:hAnsi="宋体" w:cs="宋体"/>
                <w:color w:val="666666"/>
                <w:kern w:val="0"/>
                <w:sz w:val="20"/>
                <w:szCs w:val="20"/>
              </w:rPr>
              <w:t xml:space="preserve">浏览次数：2178 </w:t>
            </w:r>
          </w:p>
        </w:tc>
        <w:tc>
          <w:tcPr>
            <w:tcW w:w="750" w:type="pct"/>
            <w:noWrap/>
            <w:vAlign w:val="center"/>
            <w:hideMark/>
          </w:tcPr>
          <w:p w:rsidR="000F0CE7" w:rsidRPr="000F0CE7" w:rsidRDefault="000F0CE7" w:rsidP="000F0CE7">
            <w:pPr>
              <w:widowControl/>
              <w:spacing w:line="240" w:lineRule="auto"/>
              <w:jc w:val="center"/>
              <w:rPr>
                <w:rFonts w:ascii="宋体" w:eastAsia="宋体" w:hAnsi="宋体" w:cs="宋体"/>
                <w:kern w:val="0"/>
                <w:sz w:val="18"/>
                <w:szCs w:val="18"/>
              </w:rPr>
            </w:pPr>
            <w:r w:rsidRPr="000F0CE7">
              <w:rPr>
                <w:rFonts w:ascii="宋体" w:eastAsia="宋体" w:hAnsi="宋体" w:cs="宋体"/>
                <w:kern w:val="0"/>
                <w:sz w:val="18"/>
                <w:szCs w:val="18"/>
              </w:rPr>
              <w:t xml:space="preserve">  </w:t>
            </w:r>
          </w:p>
        </w:tc>
      </w:tr>
    </w:tbl>
    <w:p w:rsidR="000F0CE7" w:rsidRPr="000F0CE7" w:rsidRDefault="000F0CE7" w:rsidP="000F0CE7">
      <w:pPr>
        <w:widowControl/>
        <w:spacing w:line="240" w:lineRule="auto"/>
        <w:jc w:val="center"/>
        <w:rPr>
          <w:rFonts w:ascii="宋体" w:eastAsia="宋体" w:hAnsi="宋体" w:cs="宋体"/>
          <w:vanish/>
          <w:kern w:val="0"/>
          <w:sz w:val="18"/>
          <w:szCs w:val="18"/>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0F0CE7" w:rsidRPr="000F0CE7" w:rsidTr="000F0CE7">
        <w:trPr>
          <w:tblCellSpacing w:w="0" w:type="dxa"/>
          <w:jc w:val="center"/>
        </w:trPr>
        <w:tc>
          <w:tcPr>
            <w:tcW w:w="0" w:type="auto"/>
            <w:vAlign w:val="center"/>
            <w:hideMark/>
          </w:tcPr>
          <w:p w:rsidR="000F0CE7" w:rsidRPr="000F0CE7" w:rsidRDefault="000F0CE7" w:rsidP="000F0CE7">
            <w:pPr>
              <w:widowControl/>
              <w:spacing w:line="240" w:lineRule="auto"/>
              <w:jc w:val="center"/>
              <w:rPr>
                <w:rFonts w:ascii="宋体" w:eastAsia="宋体" w:hAnsi="宋体" w:cs="宋体"/>
                <w:kern w:val="0"/>
                <w:sz w:val="18"/>
                <w:szCs w:val="18"/>
              </w:rPr>
            </w:pPr>
            <w:r w:rsidRPr="000F0CE7">
              <w:rPr>
                <w:rFonts w:ascii="宋体" w:eastAsia="宋体" w:hAnsi="宋体" w:cs="宋体"/>
                <w:kern w:val="0"/>
                <w:sz w:val="18"/>
                <w:szCs w:val="18"/>
              </w:rPr>
              <w:pict/>
            </w:r>
          </w:p>
          <w:p w:rsidR="000F0CE7" w:rsidRPr="000F0CE7" w:rsidRDefault="000F0CE7" w:rsidP="000F0CE7">
            <w:pPr>
              <w:widowControl/>
              <w:spacing w:line="240" w:lineRule="atLeast"/>
              <w:jc w:val="center"/>
              <w:rPr>
                <w:rFonts w:ascii="宋体" w:eastAsia="宋体" w:hAnsi="宋体" w:cs="宋体"/>
                <w:color w:val="000000"/>
                <w:kern w:val="0"/>
                <w:szCs w:val="24"/>
              </w:rPr>
            </w:pPr>
            <w:r w:rsidRPr="000F0CE7">
              <w:rPr>
                <w:rFonts w:ascii="宋体" w:eastAsia="宋体" w:hAnsi="宋体" w:cs="宋体"/>
                <w:kern w:val="0"/>
                <w:sz w:val="18"/>
                <w:szCs w:val="18"/>
              </w:rPr>
              <w:pict/>
            </w:r>
            <w:r w:rsidRPr="000F0CE7">
              <w:rPr>
                <w:rFonts w:ascii="宋体" w:eastAsia="宋体" w:hAnsi="宋体" w:cs="宋体" w:hint="eastAsia"/>
                <w:color w:val="000000"/>
                <w:kern w:val="0"/>
                <w:sz w:val="29"/>
              </w:rPr>
              <w:t>包府办发〔</w:t>
            </w:r>
            <w:r w:rsidRPr="000F0CE7">
              <w:rPr>
                <w:rFonts w:ascii="Times New Roman" w:eastAsia="宋体" w:hAnsi="Times New Roman" w:cs="Times New Roman"/>
                <w:color w:val="000000"/>
                <w:kern w:val="0"/>
                <w:sz w:val="29"/>
              </w:rPr>
              <w:t>2017</w:t>
            </w:r>
            <w:r w:rsidRPr="000F0CE7">
              <w:rPr>
                <w:rFonts w:ascii="宋体" w:eastAsia="宋体" w:hAnsi="宋体" w:cs="宋体" w:hint="eastAsia"/>
                <w:color w:val="000000"/>
                <w:kern w:val="0"/>
                <w:sz w:val="29"/>
              </w:rPr>
              <w:t>〕</w:t>
            </w:r>
            <w:r w:rsidRPr="000F0CE7">
              <w:rPr>
                <w:rFonts w:ascii="Times New Roman" w:eastAsia="宋体" w:hAnsi="Times New Roman" w:cs="Times New Roman"/>
                <w:color w:val="000000"/>
                <w:kern w:val="0"/>
                <w:sz w:val="29"/>
              </w:rPr>
              <w:t>28</w:t>
            </w:r>
            <w:r w:rsidRPr="000F0CE7">
              <w:rPr>
                <w:rFonts w:ascii="宋体" w:eastAsia="宋体" w:hAnsi="宋体" w:cs="宋体" w:hint="eastAsia"/>
                <w:color w:val="000000"/>
                <w:kern w:val="0"/>
                <w:sz w:val="29"/>
              </w:rPr>
              <w:t xml:space="preserve"> 号</w:t>
            </w:r>
          </w:p>
          <w:p w:rsidR="000F0CE7" w:rsidRPr="000F0CE7" w:rsidRDefault="000F0CE7" w:rsidP="000F0CE7">
            <w:pPr>
              <w:widowControl/>
              <w:spacing w:line="295" w:lineRule="auto"/>
              <w:ind w:left="1260" w:right="1280"/>
              <w:jc w:val="center"/>
              <w:rPr>
                <w:rFonts w:ascii="宋体" w:eastAsia="宋体" w:hAnsi="宋体" w:cs="宋体"/>
                <w:color w:val="000000"/>
                <w:kern w:val="0"/>
                <w:szCs w:val="24"/>
              </w:rPr>
            </w:pPr>
            <w:r w:rsidRPr="000F0CE7">
              <w:rPr>
                <w:rFonts w:ascii="宋体" w:eastAsia="宋体" w:hAnsi="宋体" w:cs="宋体" w:hint="eastAsia"/>
                <w:color w:val="000000"/>
                <w:kern w:val="0"/>
                <w:sz w:val="42"/>
              </w:rPr>
              <w:t> </w:t>
            </w:r>
          </w:p>
          <w:p w:rsidR="000F0CE7" w:rsidRPr="000F0CE7" w:rsidRDefault="000F0CE7" w:rsidP="000F0CE7">
            <w:pPr>
              <w:widowControl/>
              <w:spacing w:line="200" w:lineRule="exact"/>
              <w:jc w:val="left"/>
              <w:rPr>
                <w:rFonts w:ascii="宋体" w:eastAsia="宋体" w:hAnsi="宋体" w:cs="宋体"/>
                <w:color w:val="000000"/>
                <w:kern w:val="0"/>
                <w:szCs w:val="24"/>
              </w:rPr>
            </w:pPr>
            <w:r w:rsidRPr="000F0CE7">
              <w:rPr>
                <w:rFonts w:ascii="Times New Roman" w:eastAsia="宋体" w:hAnsi="Times New Roman" w:cs="Times New Roman"/>
                <w:color w:val="000000"/>
                <w:kern w:val="0"/>
              </w:rPr>
              <w:t>  </w:t>
            </w:r>
          </w:p>
          <w:p w:rsidR="000F0CE7" w:rsidRPr="000F0CE7" w:rsidRDefault="000F0CE7" w:rsidP="000F0CE7">
            <w:pPr>
              <w:widowControl/>
              <w:spacing w:line="260" w:lineRule="exact"/>
              <w:jc w:val="left"/>
              <w:rPr>
                <w:rFonts w:ascii="宋体" w:eastAsia="宋体" w:hAnsi="宋体" w:cs="宋体"/>
                <w:color w:val="000000"/>
                <w:kern w:val="0"/>
                <w:szCs w:val="24"/>
              </w:rPr>
            </w:pPr>
            <w:r w:rsidRPr="000F0CE7">
              <w:rPr>
                <w:rFonts w:ascii="Times New Roman" w:eastAsia="宋体" w:hAnsi="Times New Roman" w:cs="Times New Roman"/>
                <w:color w:val="000000"/>
                <w:kern w:val="0"/>
              </w:rPr>
              <w:t> </w:t>
            </w:r>
          </w:p>
          <w:p w:rsidR="000F0CE7" w:rsidRPr="000F0CE7" w:rsidRDefault="000F0CE7" w:rsidP="000F0CE7">
            <w:pPr>
              <w:widowControl/>
              <w:spacing w:line="240" w:lineRule="atLeast"/>
              <w:jc w:val="left"/>
              <w:rPr>
                <w:rFonts w:ascii="宋体" w:eastAsia="宋体" w:hAnsi="宋体" w:cs="宋体"/>
                <w:color w:val="000000"/>
                <w:kern w:val="0"/>
                <w:szCs w:val="24"/>
              </w:rPr>
            </w:pPr>
            <w:r w:rsidRPr="000F0CE7">
              <w:rPr>
                <w:rFonts w:ascii="宋体" w:eastAsia="宋体" w:hAnsi="宋体" w:cs="宋体" w:hint="eastAsia"/>
                <w:color w:val="000000"/>
                <w:kern w:val="0"/>
                <w:sz w:val="30"/>
              </w:rPr>
              <w:t>各旗、县、区人民政府，稀土高新区管委会，市直各部门、单位，中直、区直企事业单位：</w:t>
            </w:r>
          </w:p>
          <w:p w:rsidR="000F0CE7" w:rsidRPr="000F0CE7" w:rsidRDefault="000F0CE7" w:rsidP="000F0CE7">
            <w:pPr>
              <w:widowControl/>
              <w:spacing w:line="237" w:lineRule="exact"/>
              <w:jc w:val="left"/>
              <w:rPr>
                <w:rFonts w:ascii="宋体" w:eastAsia="宋体" w:hAnsi="宋体" w:cs="宋体"/>
                <w:color w:val="000000"/>
                <w:kern w:val="0"/>
                <w:szCs w:val="24"/>
              </w:rPr>
            </w:pPr>
            <w:r w:rsidRPr="000F0CE7">
              <w:rPr>
                <w:rFonts w:ascii="Times New Roman" w:eastAsia="宋体" w:hAnsi="Times New Roman" w:cs="Times New Roman"/>
                <w:color w:val="000000"/>
                <w:kern w:val="0"/>
              </w:rPr>
              <w:t> </w:t>
            </w:r>
          </w:p>
          <w:p w:rsidR="000F0CE7" w:rsidRPr="000F0CE7" w:rsidRDefault="000F0CE7" w:rsidP="000F0CE7">
            <w:pPr>
              <w:widowControl/>
              <w:spacing w:line="432" w:lineRule="auto"/>
              <w:ind w:left="600"/>
              <w:jc w:val="left"/>
              <w:rPr>
                <w:rFonts w:ascii="宋体" w:eastAsia="宋体" w:hAnsi="宋体" w:cs="宋体"/>
                <w:color w:val="000000"/>
                <w:kern w:val="0"/>
                <w:szCs w:val="24"/>
              </w:rPr>
            </w:pPr>
            <w:r w:rsidRPr="000F0CE7">
              <w:rPr>
                <w:rFonts w:ascii="宋体" w:eastAsia="宋体" w:hAnsi="宋体" w:cs="宋体" w:hint="eastAsia"/>
                <w:color w:val="000000"/>
                <w:kern w:val="0"/>
                <w:sz w:val="30"/>
              </w:rPr>
              <w:t>为全面推进</w:t>
            </w:r>
            <w:r w:rsidRPr="000F0CE7">
              <w:rPr>
                <w:rFonts w:ascii="Arial" w:eastAsia="Times New Roman" w:hAnsi="Arial" w:cs="Times New Roman"/>
                <w:color w:val="000000"/>
                <w:kern w:val="0"/>
                <w:sz w:val="30"/>
              </w:rPr>
              <w:t>“</w:t>
            </w:r>
            <w:r w:rsidRPr="000F0CE7">
              <w:rPr>
                <w:rFonts w:ascii="宋体" w:eastAsia="宋体" w:hAnsi="宋体" w:cs="宋体" w:hint="eastAsia"/>
                <w:color w:val="000000"/>
                <w:kern w:val="0"/>
                <w:sz w:val="30"/>
              </w:rPr>
              <w:t>大众创业、万众创新</w:t>
            </w:r>
            <w:r w:rsidRPr="000F0CE7">
              <w:rPr>
                <w:rFonts w:ascii="Arial" w:eastAsia="Times New Roman" w:hAnsi="Arial" w:cs="Times New Roman"/>
                <w:color w:val="000000"/>
                <w:kern w:val="0"/>
                <w:sz w:val="30"/>
              </w:rPr>
              <w:t>”</w:t>
            </w:r>
            <w:r w:rsidRPr="000F0CE7">
              <w:rPr>
                <w:rFonts w:ascii="宋体" w:eastAsia="宋体" w:hAnsi="宋体" w:cs="宋体" w:hint="eastAsia"/>
                <w:color w:val="000000"/>
                <w:kern w:val="0"/>
                <w:sz w:val="30"/>
              </w:rPr>
              <w:t>，贯彻落实好</w:t>
            </w:r>
            <w:r w:rsidRPr="000F0CE7">
              <w:rPr>
                <w:rFonts w:ascii="Arial" w:eastAsia="Times New Roman" w:hAnsi="Arial" w:cs="Times New Roman"/>
                <w:color w:val="000000"/>
                <w:kern w:val="0"/>
                <w:sz w:val="30"/>
              </w:rPr>
              <w:t>“</w:t>
            </w:r>
            <w:r w:rsidRPr="000F0CE7">
              <w:rPr>
                <w:rFonts w:ascii="宋体" w:eastAsia="宋体" w:hAnsi="宋体" w:cs="宋体" w:hint="eastAsia"/>
                <w:color w:val="000000"/>
                <w:kern w:val="0"/>
                <w:sz w:val="30"/>
              </w:rPr>
              <w:t>包头大学</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生集聚计划</w:t>
            </w:r>
            <w:r w:rsidRPr="000F0CE7">
              <w:rPr>
                <w:rFonts w:ascii="Arial" w:eastAsia="Times New Roman" w:hAnsi="Arial" w:cs="Times New Roman"/>
                <w:color w:val="000000"/>
                <w:kern w:val="0"/>
                <w:sz w:val="30"/>
              </w:rPr>
              <w:t>”</w:t>
            </w:r>
            <w:r w:rsidRPr="000F0CE7">
              <w:rPr>
                <w:rFonts w:ascii="宋体" w:eastAsia="宋体" w:hAnsi="宋体" w:cs="宋体" w:hint="eastAsia"/>
                <w:color w:val="000000"/>
                <w:kern w:val="0"/>
                <w:sz w:val="30"/>
              </w:rPr>
              <w:t>，充分发挥创业担保贷款助力大学生创业并带动就业的倍增效应，以更加优惠的扶持政策，营造良好的创业生态环境，吸引大学生向我市集聚，打造</w:t>
            </w:r>
            <w:r w:rsidRPr="000F0CE7">
              <w:rPr>
                <w:rFonts w:ascii="Arial" w:eastAsia="Times New Roman" w:hAnsi="Arial" w:cs="Times New Roman"/>
                <w:color w:val="000000"/>
                <w:kern w:val="0"/>
                <w:sz w:val="30"/>
              </w:rPr>
              <w:t>“</w:t>
            </w:r>
            <w:r w:rsidRPr="000F0CE7">
              <w:rPr>
                <w:rFonts w:ascii="宋体" w:eastAsia="宋体" w:hAnsi="宋体" w:cs="宋体" w:hint="eastAsia"/>
                <w:color w:val="000000"/>
                <w:kern w:val="0"/>
                <w:sz w:val="30"/>
              </w:rPr>
              <w:t>创业包头</w:t>
            </w:r>
            <w:r w:rsidRPr="000F0CE7">
              <w:rPr>
                <w:rFonts w:ascii="Arial" w:eastAsia="Times New Roman" w:hAnsi="Arial" w:cs="Times New Roman"/>
                <w:color w:val="000000"/>
                <w:kern w:val="0"/>
                <w:sz w:val="30"/>
              </w:rPr>
              <w:t>”</w:t>
            </w:r>
            <w:r w:rsidRPr="000F0CE7">
              <w:rPr>
                <w:rFonts w:ascii="宋体" w:eastAsia="宋体" w:hAnsi="宋体" w:cs="宋体" w:hint="eastAsia"/>
                <w:color w:val="000000"/>
                <w:kern w:val="0"/>
                <w:sz w:val="30"/>
              </w:rPr>
              <w:t>城市名片，针对毕业五年内在包头创业的大学生，制定以下创业担保贷款扶持措施。</w:t>
            </w:r>
          </w:p>
          <w:p w:rsidR="000F0CE7" w:rsidRPr="000F0CE7" w:rsidRDefault="000F0CE7" w:rsidP="000F0CE7">
            <w:pPr>
              <w:widowControl/>
              <w:spacing w:line="264" w:lineRule="exact"/>
              <w:jc w:val="left"/>
              <w:rPr>
                <w:rFonts w:ascii="宋体" w:eastAsia="宋体" w:hAnsi="宋体" w:cs="宋体"/>
                <w:color w:val="000000"/>
                <w:kern w:val="0"/>
                <w:szCs w:val="24"/>
              </w:rPr>
            </w:pPr>
            <w:r w:rsidRPr="000F0CE7">
              <w:rPr>
                <w:rFonts w:ascii="Times New Roman" w:eastAsia="宋体" w:hAnsi="Times New Roman" w:cs="Times New Roman"/>
                <w:color w:val="000000"/>
                <w:kern w:val="0"/>
                <w:szCs w:val="24"/>
              </w:rPr>
              <w:t> </w:t>
            </w:r>
          </w:p>
          <w:p w:rsidR="000F0CE7" w:rsidRPr="000F0CE7" w:rsidRDefault="000F0CE7" w:rsidP="000F0CE7">
            <w:pPr>
              <w:widowControl/>
              <w:spacing w:line="240" w:lineRule="atLeast"/>
              <w:ind w:left="600"/>
              <w:jc w:val="left"/>
              <w:rPr>
                <w:rFonts w:ascii="宋体" w:eastAsia="宋体" w:hAnsi="宋体" w:cs="宋体"/>
                <w:color w:val="000000"/>
                <w:kern w:val="0"/>
                <w:szCs w:val="24"/>
              </w:rPr>
            </w:pPr>
            <w:r w:rsidRPr="000F0CE7">
              <w:rPr>
                <w:rFonts w:ascii="黑体" w:eastAsia="黑体" w:hAnsi="黑体" w:cs="宋体" w:hint="eastAsia"/>
                <w:color w:val="000000"/>
                <w:kern w:val="0"/>
                <w:sz w:val="30"/>
              </w:rPr>
              <w:t>一、降低大学生创业贷款反担保门槛</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大学生创业贷款以保证人反担保的，本市公务员、事业单位在编工作人员、效益较好的国有或国有控股企业中层以上干部可自愿作为保证人为大学生创业贷款提供反担保，贷款额度由原来一人担保可申请 5 万元提高到 10 万元，两人担保可申请 10 万元提高到 20万元。</w:t>
            </w:r>
          </w:p>
          <w:p w:rsidR="000F0CE7" w:rsidRPr="000F0CE7" w:rsidRDefault="000F0CE7" w:rsidP="000F0CE7">
            <w:pPr>
              <w:widowControl/>
              <w:spacing w:line="264" w:lineRule="exact"/>
              <w:jc w:val="left"/>
              <w:rPr>
                <w:rFonts w:ascii="宋体" w:eastAsia="宋体" w:hAnsi="宋体" w:cs="宋体"/>
                <w:color w:val="000000"/>
                <w:kern w:val="0"/>
                <w:szCs w:val="24"/>
              </w:rPr>
            </w:pPr>
            <w:r w:rsidRPr="000F0CE7">
              <w:rPr>
                <w:rFonts w:ascii="Times New Roman" w:eastAsia="宋体" w:hAnsi="Times New Roman" w:cs="Times New Roman"/>
                <w:color w:val="000000"/>
                <w:kern w:val="0"/>
                <w:szCs w:val="24"/>
              </w:rPr>
              <w:lastRenderedPageBreak/>
              <w:t> </w:t>
            </w:r>
          </w:p>
          <w:p w:rsidR="000F0CE7" w:rsidRPr="000F0CE7" w:rsidRDefault="000F0CE7" w:rsidP="000F0CE7">
            <w:pPr>
              <w:widowControl/>
              <w:spacing w:line="237" w:lineRule="auto"/>
              <w:ind w:left="600"/>
              <w:jc w:val="left"/>
              <w:rPr>
                <w:rFonts w:ascii="宋体" w:eastAsia="宋体" w:hAnsi="宋体" w:cs="宋体"/>
                <w:color w:val="000000"/>
                <w:kern w:val="0"/>
                <w:szCs w:val="24"/>
              </w:rPr>
            </w:pPr>
            <w:r w:rsidRPr="000F0CE7">
              <w:rPr>
                <w:rFonts w:ascii="黑体" w:eastAsia="黑体" w:hAnsi="黑体" w:cs="宋体" w:hint="eastAsia"/>
                <w:color w:val="000000"/>
                <w:kern w:val="0"/>
                <w:sz w:val="30"/>
              </w:rPr>
              <w:t>二、延长大学生创业担保贷款期限</w:t>
            </w:r>
          </w:p>
          <w:p w:rsidR="000F0CE7" w:rsidRPr="000F0CE7" w:rsidRDefault="000F0CE7" w:rsidP="000F0CE7">
            <w:pPr>
              <w:widowControl/>
              <w:spacing w:line="256" w:lineRule="exact"/>
              <w:jc w:val="left"/>
              <w:rPr>
                <w:rFonts w:ascii="宋体" w:eastAsia="宋体" w:hAnsi="宋体" w:cs="宋体"/>
                <w:color w:val="000000"/>
                <w:kern w:val="0"/>
                <w:szCs w:val="24"/>
              </w:rPr>
            </w:pPr>
            <w:r w:rsidRPr="000F0CE7">
              <w:rPr>
                <w:rFonts w:ascii="Times New Roman" w:eastAsia="宋体" w:hAnsi="Times New Roman" w:cs="Times New Roman"/>
                <w:color w:val="000000"/>
                <w:kern w:val="0"/>
                <w:szCs w:val="24"/>
              </w:rPr>
              <w:t> </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大学生创业担保贷款期限由原来一般不超过 2 年延长为 3 年。对带动就业效果良好的，贷款到期仍有贷款意愿可申请第二轮贷款。</w:t>
            </w:r>
          </w:p>
          <w:p w:rsidR="000F0CE7" w:rsidRPr="000F0CE7" w:rsidRDefault="000F0CE7" w:rsidP="000F0CE7">
            <w:pPr>
              <w:widowControl/>
              <w:spacing w:line="237" w:lineRule="auto"/>
              <w:ind w:left="600"/>
              <w:jc w:val="left"/>
              <w:rPr>
                <w:rFonts w:ascii="宋体" w:eastAsia="宋体" w:hAnsi="宋体" w:cs="宋体"/>
                <w:color w:val="000000"/>
                <w:kern w:val="0"/>
                <w:szCs w:val="24"/>
              </w:rPr>
            </w:pPr>
            <w:r w:rsidRPr="000F0CE7">
              <w:rPr>
                <w:rFonts w:ascii="黑体" w:eastAsia="黑体" w:hAnsi="黑体" w:cs="宋体" w:hint="eastAsia"/>
                <w:color w:val="000000"/>
                <w:kern w:val="0"/>
                <w:sz w:val="30"/>
              </w:rPr>
              <w:t>三、提高大学生创业担保贷款额度</w:t>
            </w:r>
          </w:p>
          <w:p w:rsidR="000F0CE7" w:rsidRPr="000F0CE7" w:rsidRDefault="000F0CE7" w:rsidP="000F0CE7">
            <w:pPr>
              <w:widowControl/>
              <w:spacing w:line="265" w:lineRule="exact"/>
              <w:jc w:val="left"/>
              <w:rPr>
                <w:rFonts w:ascii="宋体" w:eastAsia="宋体" w:hAnsi="宋体" w:cs="宋体"/>
                <w:color w:val="000000"/>
                <w:kern w:val="0"/>
                <w:szCs w:val="24"/>
              </w:rPr>
            </w:pPr>
            <w:r w:rsidRPr="000F0CE7">
              <w:rPr>
                <w:rFonts w:ascii="Times New Roman" w:eastAsia="宋体" w:hAnsi="Times New Roman" w:cs="Times New Roman"/>
                <w:color w:val="000000"/>
                <w:kern w:val="0"/>
                <w:szCs w:val="24"/>
              </w:rPr>
              <w:t> </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对带动就业人数多、发展前景好的以大学生为主体的创业项目，担保贷款单笔最高额度由 30 万元提高到 50 万元，按相关政策给予贴息。</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四、取消大学生创业担保贷款培训要求</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为减少大学生创业担保贷款办理环节，提高办理效率，不再将参加创业培训并提供《创业培训结业证书》作为大学生申请创业担保贷款的硬性要求。</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五、创业园孵化基地可为入驻园区基地大学生提供创业担保贷款反担保</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经市人社、财政部门认定且运营超过一年的市级以上创业园孵化基地，可为入驻园区基地的大学生创业者申请创业担保贷款提供</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集中统一担保。创业园孵化基地法人需筹集一定数额担保金或抵押物，在经办金融机构设立帐户，经办金融机构按照担保金与发放规模 1:8 的比例执行。</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六、拓宽大学生创业担保贷款反担保渠道</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lastRenderedPageBreak/>
              <w:t xml:space="preserve">对于具备条件的个人、企业、团体的高于大学生创业贷款额度的有价证券、定期存单、保险存单、可变现房产、土地，经过公证并签订相关协议后，可为大学生创业贷款提供抵押、质押。房产、土地抵押率为 </w:t>
            </w:r>
            <w:r w:rsidRPr="000F0CE7">
              <w:rPr>
                <w:rFonts w:ascii="Times New Roman" w:eastAsia="宋体" w:hAnsi="Times New Roman" w:cs="Times New Roman"/>
                <w:color w:val="000000"/>
                <w:kern w:val="0"/>
                <w:sz w:val="30"/>
              </w:rPr>
              <w:t>60%</w:t>
            </w:r>
            <w:r w:rsidRPr="000F0CE7">
              <w:rPr>
                <w:rFonts w:ascii="宋体" w:eastAsia="宋体" w:hAnsi="宋体" w:cs="宋体" w:hint="eastAsia"/>
                <w:color w:val="000000"/>
                <w:kern w:val="0"/>
                <w:sz w:val="30"/>
              </w:rPr>
              <w:t>。</w:t>
            </w:r>
          </w:p>
          <w:p w:rsidR="000F0CE7" w:rsidRPr="000F0CE7" w:rsidRDefault="000F0CE7" w:rsidP="000F0CE7">
            <w:pPr>
              <w:widowControl/>
              <w:spacing w:line="239" w:lineRule="exact"/>
              <w:jc w:val="left"/>
              <w:rPr>
                <w:rFonts w:ascii="宋体" w:eastAsia="宋体" w:hAnsi="宋体" w:cs="宋体"/>
                <w:color w:val="000000"/>
                <w:kern w:val="0"/>
                <w:szCs w:val="24"/>
              </w:rPr>
            </w:pPr>
            <w:r w:rsidRPr="000F0CE7">
              <w:rPr>
                <w:rFonts w:ascii="Times New Roman" w:eastAsia="宋体" w:hAnsi="Times New Roman" w:cs="Times New Roman"/>
                <w:color w:val="000000"/>
                <w:kern w:val="0"/>
                <w:szCs w:val="24"/>
              </w:rPr>
              <w:t> </w:t>
            </w:r>
          </w:p>
          <w:p w:rsidR="000F0CE7" w:rsidRPr="000F0CE7" w:rsidRDefault="000F0CE7" w:rsidP="000F0CE7">
            <w:pPr>
              <w:widowControl/>
              <w:spacing w:line="237" w:lineRule="auto"/>
              <w:ind w:left="600"/>
              <w:jc w:val="left"/>
              <w:rPr>
                <w:rFonts w:ascii="宋体" w:eastAsia="宋体" w:hAnsi="宋体" w:cs="宋体"/>
                <w:color w:val="000000"/>
                <w:kern w:val="0"/>
                <w:szCs w:val="24"/>
              </w:rPr>
            </w:pPr>
            <w:r w:rsidRPr="000F0CE7">
              <w:rPr>
                <w:rFonts w:ascii="黑体" w:eastAsia="黑体" w:hAnsi="黑体" w:cs="宋体" w:hint="eastAsia"/>
                <w:color w:val="000000"/>
                <w:kern w:val="0"/>
                <w:sz w:val="30"/>
              </w:rPr>
              <w:t>七、政府为返乡创业大学生提供贷款担保</w:t>
            </w:r>
          </w:p>
          <w:p w:rsidR="000F0CE7" w:rsidRPr="000F0CE7" w:rsidRDefault="000F0CE7" w:rsidP="000F0CE7">
            <w:pPr>
              <w:widowControl/>
              <w:spacing w:line="253" w:lineRule="exact"/>
              <w:jc w:val="left"/>
              <w:rPr>
                <w:rFonts w:ascii="宋体" w:eastAsia="宋体" w:hAnsi="宋体" w:cs="宋体"/>
                <w:color w:val="000000"/>
                <w:kern w:val="0"/>
                <w:szCs w:val="24"/>
              </w:rPr>
            </w:pPr>
            <w:r w:rsidRPr="000F0CE7">
              <w:rPr>
                <w:rFonts w:ascii="Times New Roman" w:eastAsia="宋体" w:hAnsi="Times New Roman" w:cs="Times New Roman"/>
                <w:color w:val="000000"/>
                <w:kern w:val="0"/>
                <w:szCs w:val="24"/>
              </w:rPr>
              <w:t> </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对农牧区大学生返乡创业的，经当地旗县级财政部门出具担保函后，可申请额度 10 万元至 50 万元的大学生创业担保贷款。</w:t>
            </w:r>
          </w:p>
          <w:p w:rsidR="000F0CE7" w:rsidRPr="000F0CE7" w:rsidRDefault="000F0CE7" w:rsidP="000F0CE7">
            <w:pPr>
              <w:widowControl/>
              <w:spacing w:line="239" w:lineRule="exact"/>
              <w:jc w:val="left"/>
              <w:rPr>
                <w:rFonts w:ascii="宋体" w:eastAsia="宋体" w:hAnsi="宋体" w:cs="宋体"/>
                <w:color w:val="000000"/>
                <w:kern w:val="0"/>
                <w:szCs w:val="24"/>
              </w:rPr>
            </w:pPr>
            <w:r w:rsidRPr="000F0CE7">
              <w:rPr>
                <w:rFonts w:ascii="Times New Roman" w:eastAsia="宋体" w:hAnsi="Times New Roman" w:cs="Times New Roman"/>
                <w:color w:val="000000"/>
                <w:kern w:val="0"/>
                <w:szCs w:val="24"/>
              </w:rPr>
              <w:t> </w:t>
            </w:r>
          </w:p>
          <w:p w:rsidR="000F0CE7" w:rsidRPr="000F0CE7" w:rsidRDefault="000F0CE7" w:rsidP="000F0CE7">
            <w:pPr>
              <w:widowControl/>
              <w:spacing w:line="237" w:lineRule="auto"/>
              <w:ind w:left="600"/>
              <w:jc w:val="left"/>
              <w:rPr>
                <w:rFonts w:ascii="宋体" w:eastAsia="宋体" w:hAnsi="宋体" w:cs="宋体"/>
                <w:color w:val="000000"/>
                <w:kern w:val="0"/>
                <w:szCs w:val="24"/>
              </w:rPr>
            </w:pPr>
            <w:r w:rsidRPr="000F0CE7">
              <w:rPr>
                <w:rFonts w:ascii="黑体" w:eastAsia="黑体" w:hAnsi="黑体" w:cs="宋体" w:hint="eastAsia"/>
                <w:color w:val="000000"/>
                <w:kern w:val="0"/>
                <w:sz w:val="30"/>
              </w:rPr>
              <w:t>八、保障大学生创办劳动密集型企业发展</w:t>
            </w:r>
          </w:p>
          <w:p w:rsidR="000F0CE7" w:rsidRPr="000F0CE7" w:rsidRDefault="000F0CE7" w:rsidP="000F0CE7">
            <w:pPr>
              <w:widowControl/>
              <w:spacing w:line="253" w:lineRule="exact"/>
              <w:jc w:val="left"/>
              <w:rPr>
                <w:rFonts w:ascii="宋体" w:eastAsia="宋体" w:hAnsi="宋体" w:cs="宋体"/>
                <w:color w:val="000000"/>
                <w:kern w:val="0"/>
                <w:szCs w:val="24"/>
              </w:rPr>
            </w:pPr>
            <w:r w:rsidRPr="000F0CE7">
              <w:rPr>
                <w:rFonts w:ascii="Times New Roman" w:eastAsia="宋体" w:hAnsi="Times New Roman" w:cs="Times New Roman"/>
                <w:color w:val="000000"/>
                <w:kern w:val="0"/>
                <w:szCs w:val="24"/>
              </w:rPr>
              <w:t> </w:t>
            </w:r>
          </w:p>
          <w:p w:rsidR="000F0CE7" w:rsidRPr="000F0CE7" w:rsidRDefault="000F0CE7" w:rsidP="000F0CE7">
            <w:pPr>
              <w:widowControl/>
              <w:spacing w:line="432" w:lineRule="auto"/>
              <w:jc w:val="left"/>
              <w:rPr>
                <w:rFonts w:ascii="宋体" w:eastAsia="宋体" w:hAnsi="宋体" w:cs="宋体"/>
                <w:color w:val="000000"/>
                <w:kern w:val="0"/>
                <w:szCs w:val="24"/>
              </w:rPr>
            </w:pPr>
            <w:r w:rsidRPr="000F0CE7">
              <w:rPr>
                <w:rFonts w:ascii="宋体" w:eastAsia="宋体" w:hAnsi="宋体" w:cs="宋体" w:hint="eastAsia"/>
                <w:color w:val="000000"/>
                <w:kern w:val="0"/>
                <w:sz w:val="30"/>
              </w:rPr>
              <w:t>对在包头市有固定经营场所且经营一年以上、经营证照齐全、经营良好、当年新招用就业人员达到企业现有在职职工总数 30%以上，并与其签订一年以上劳动合同的由大学生创办的劳动密集型企业，最高可申请 200 万元创业贷款，按相关政策给予贴息</w:t>
            </w:r>
          </w:p>
        </w:tc>
      </w:tr>
    </w:tbl>
    <w:p w:rsidR="00650BB8" w:rsidRDefault="000F0CE7">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E4"/>
    <w:rsid w:val="000F0CE7"/>
    <w:rsid w:val="001F7137"/>
    <w:rsid w:val="00392DEA"/>
    <w:rsid w:val="00551BE2"/>
    <w:rsid w:val="00672B93"/>
    <w:rsid w:val="009F7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E8460-157E-4C21-830F-3449FCCB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894076">
      <w:bodyDiv w:val="1"/>
      <w:marLeft w:val="0"/>
      <w:marRight w:val="0"/>
      <w:marTop w:val="0"/>
      <w:marBottom w:val="0"/>
      <w:divBdr>
        <w:top w:val="none" w:sz="0" w:space="0" w:color="auto"/>
        <w:left w:val="none" w:sz="0" w:space="0" w:color="auto"/>
        <w:bottom w:val="none" w:sz="0" w:space="0" w:color="auto"/>
        <w:right w:val="none" w:sz="0" w:space="0" w:color="auto"/>
      </w:divBdr>
      <w:divsChild>
        <w:div w:id="1915815554">
          <w:marLeft w:val="0"/>
          <w:marRight w:val="0"/>
          <w:marTop w:val="0"/>
          <w:marBottom w:val="0"/>
          <w:divBdr>
            <w:top w:val="none" w:sz="0" w:space="0" w:color="auto"/>
            <w:left w:val="none" w:sz="0" w:space="0" w:color="auto"/>
            <w:bottom w:val="none" w:sz="0" w:space="0" w:color="auto"/>
            <w:right w:val="none" w:sz="0" w:space="0" w:color="auto"/>
          </w:divBdr>
          <w:divsChild>
            <w:div w:id="2029674045">
              <w:marLeft w:val="0"/>
              <w:marRight w:val="0"/>
              <w:marTop w:val="0"/>
              <w:marBottom w:val="0"/>
              <w:divBdr>
                <w:top w:val="none" w:sz="0" w:space="0" w:color="auto"/>
                <w:left w:val="none" w:sz="0" w:space="0" w:color="auto"/>
                <w:bottom w:val="none" w:sz="0" w:space="0" w:color="auto"/>
                <w:right w:val="none" w:sz="0" w:space="0" w:color="auto"/>
              </w:divBdr>
              <w:divsChild>
                <w:div w:id="1276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2018-05-31T03:28:00Z</dcterms:created>
  <dcterms:modified xsi:type="dcterms:W3CDTF">2018-05-31T03:28:00Z</dcterms:modified>
</cp:coreProperties>
</file>