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55E" w:rsidRPr="006E155E" w:rsidRDefault="006E155E" w:rsidP="006E155E">
      <w:pPr>
        <w:widowControl/>
        <w:shd w:val="clear" w:color="auto" w:fill="FFFFFF"/>
        <w:spacing w:before="100" w:beforeAutospacing="1" w:after="100" w:afterAutospacing="1" w:line="540" w:lineRule="atLeast"/>
        <w:jc w:val="right"/>
        <w:rPr>
          <w:rFonts w:ascii="宋体" w:eastAsia="宋体" w:hAnsi="宋体" w:cs="宋体"/>
          <w:color w:val="000000"/>
          <w:kern w:val="0"/>
          <w:sz w:val="24"/>
          <w:szCs w:val="24"/>
        </w:rPr>
      </w:pPr>
      <w:r w:rsidRPr="006E155E">
        <w:rPr>
          <w:rFonts w:ascii="Times New Roman" w:eastAsia="宋体" w:hAnsi="宋体" w:cs="宋体" w:hint="eastAsia"/>
          <w:color w:val="000000"/>
          <w:kern w:val="0"/>
          <w:sz w:val="24"/>
          <w:szCs w:val="24"/>
        </w:rPr>
        <w:t>渝文备〔</w:t>
      </w:r>
      <w:r w:rsidRPr="006E155E">
        <w:rPr>
          <w:rFonts w:ascii="宋体" w:eastAsia="宋体" w:hAnsi="宋体" w:cs="宋体"/>
          <w:color w:val="000000"/>
          <w:kern w:val="0"/>
          <w:sz w:val="24"/>
          <w:szCs w:val="24"/>
        </w:rPr>
        <w:t>2017</w:t>
      </w:r>
      <w:r w:rsidRPr="006E155E">
        <w:rPr>
          <w:rFonts w:ascii="Times New Roman" w:eastAsia="宋体" w:hAnsi="宋体" w:cs="宋体" w:hint="eastAsia"/>
          <w:color w:val="000000"/>
          <w:kern w:val="0"/>
          <w:sz w:val="24"/>
          <w:szCs w:val="24"/>
        </w:rPr>
        <w:t>〕</w:t>
      </w:r>
      <w:r w:rsidRPr="006E155E">
        <w:rPr>
          <w:rFonts w:ascii="宋体" w:eastAsia="宋体" w:hAnsi="宋体" w:cs="宋体"/>
          <w:color w:val="000000"/>
          <w:kern w:val="0"/>
          <w:sz w:val="24"/>
          <w:szCs w:val="24"/>
        </w:rPr>
        <w:t>412</w:t>
      </w:r>
      <w:r w:rsidRPr="006E155E">
        <w:rPr>
          <w:rFonts w:ascii="Times New Roman" w:eastAsia="宋体" w:hAnsi="宋体" w:cs="宋体" w:hint="eastAsia"/>
          <w:color w:val="000000"/>
          <w:kern w:val="0"/>
          <w:sz w:val="24"/>
          <w:szCs w:val="24"/>
        </w:rPr>
        <w:t>号</w:t>
      </w:r>
    </w:p>
    <w:p w:rsidR="006E155E" w:rsidRPr="006E155E" w:rsidRDefault="006E155E" w:rsidP="006E155E">
      <w:pPr>
        <w:widowControl/>
        <w:shd w:val="clear" w:color="auto" w:fill="FFFFFF"/>
        <w:spacing w:before="100" w:beforeAutospacing="1" w:after="100" w:afterAutospacing="1" w:line="540" w:lineRule="atLeast"/>
        <w:jc w:val="left"/>
        <w:rPr>
          <w:rFonts w:ascii="宋体" w:eastAsia="宋体" w:hAnsi="宋体" w:cs="宋体"/>
          <w:color w:val="000000"/>
          <w:kern w:val="0"/>
          <w:sz w:val="24"/>
          <w:szCs w:val="24"/>
        </w:rPr>
      </w:pPr>
      <w:r w:rsidRPr="006E155E">
        <w:rPr>
          <w:rFonts w:ascii="宋体" w:eastAsia="宋体" w:hAnsi="宋体" w:cs="宋体"/>
          <w:color w:val="000000"/>
          <w:kern w:val="0"/>
          <w:sz w:val="24"/>
          <w:szCs w:val="24"/>
        </w:rPr>
        <w:t> </w:t>
      </w:r>
    </w:p>
    <w:p w:rsidR="006E155E" w:rsidRPr="006E155E" w:rsidRDefault="006E155E" w:rsidP="006E155E">
      <w:pPr>
        <w:widowControl/>
        <w:shd w:val="clear" w:color="auto" w:fill="FFFFFF"/>
        <w:spacing w:before="100" w:beforeAutospacing="1" w:after="100" w:afterAutospacing="1" w:line="540" w:lineRule="atLeast"/>
        <w:jc w:val="left"/>
        <w:rPr>
          <w:rFonts w:ascii="宋体" w:eastAsia="宋体" w:hAnsi="宋体" w:cs="宋体"/>
          <w:color w:val="000000"/>
          <w:kern w:val="0"/>
          <w:sz w:val="24"/>
          <w:szCs w:val="24"/>
        </w:rPr>
      </w:pPr>
      <w:r w:rsidRPr="006E155E">
        <w:rPr>
          <w:rFonts w:ascii="宋体" w:eastAsia="宋体" w:hAnsi="宋体" w:cs="宋体"/>
          <w:color w:val="000000"/>
          <w:kern w:val="0"/>
          <w:sz w:val="24"/>
          <w:szCs w:val="24"/>
        </w:rPr>
        <w:t> </w:t>
      </w:r>
    </w:p>
    <w:p w:rsidR="006E155E" w:rsidRPr="006E155E" w:rsidRDefault="006E155E" w:rsidP="006E155E">
      <w:pPr>
        <w:widowControl/>
        <w:shd w:val="clear" w:color="auto" w:fill="FFFFFF"/>
        <w:spacing w:before="100" w:beforeAutospacing="1" w:after="100" w:afterAutospacing="1" w:line="540" w:lineRule="atLeast"/>
        <w:jc w:val="left"/>
        <w:rPr>
          <w:rFonts w:ascii="宋体" w:eastAsia="宋体" w:hAnsi="宋体" w:cs="宋体"/>
          <w:color w:val="000000"/>
          <w:kern w:val="0"/>
          <w:sz w:val="24"/>
          <w:szCs w:val="24"/>
        </w:rPr>
      </w:pPr>
      <w:r w:rsidRPr="006E155E">
        <w:rPr>
          <w:rFonts w:ascii="宋体" w:eastAsia="宋体" w:hAnsi="宋体" w:cs="宋体"/>
          <w:color w:val="000000"/>
          <w:kern w:val="0"/>
          <w:sz w:val="24"/>
          <w:szCs w:val="24"/>
        </w:rPr>
        <w:t> </w:t>
      </w:r>
    </w:p>
    <w:p w:rsidR="006E155E" w:rsidRPr="006E155E" w:rsidRDefault="006E155E" w:rsidP="006E155E">
      <w:pPr>
        <w:widowControl/>
        <w:shd w:val="clear" w:color="auto" w:fill="FFFFFF"/>
        <w:spacing w:before="100" w:beforeAutospacing="1" w:after="100" w:afterAutospacing="1" w:line="540" w:lineRule="atLeast"/>
        <w:jc w:val="left"/>
        <w:rPr>
          <w:rFonts w:ascii="宋体" w:eastAsia="宋体" w:hAnsi="宋体" w:cs="宋体"/>
          <w:color w:val="000000"/>
          <w:kern w:val="0"/>
          <w:sz w:val="24"/>
          <w:szCs w:val="24"/>
        </w:rPr>
      </w:pPr>
      <w:r w:rsidRPr="006E155E">
        <w:rPr>
          <w:rFonts w:ascii="宋体" w:eastAsia="宋体" w:hAnsi="宋体" w:cs="宋体"/>
          <w:color w:val="000000"/>
          <w:kern w:val="0"/>
          <w:sz w:val="24"/>
          <w:szCs w:val="24"/>
        </w:rPr>
        <w:t> </w:t>
      </w:r>
    </w:p>
    <w:p w:rsidR="006E155E" w:rsidRPr="006E155E" w:rsidRDefault="006E155E" w:rsidP="006E155E">
      <w:pPr>
        <w:widowControl/>
        <w:shd w:val="clear" w:color="auto" w:fill="FFFFFF"/>
        <w:spacing w:before="100" w:beforeAutospacing="1" w:after="100" w:afterAutospacing="1" w:line="540" w:lineRule="atLeast"/>
        <w:jc w:val="left"/>
        <w:rPr>
          <w:rFonts w:ascii="宋体" w:eastAsia="宋体" w:hAnsi="宋体" w:cs="宋体"/>
          <w:color w:val="000000"/>
          <w:kern w:val="0"/>
          <w:sz w:val="24"/>
          <w:szCs w:val="24"/>
        </w:rPr>
      </w:pPr>
      <w:r w:rsidRPr="006E155E">
        <w:rPr>
          <w:rFonts w:ascii="宋体" w:eastAsia="宋体" w:hAnsi="宋体" w:cs="宋体"/>
          <w:color w:val="000000"/>
          <w:kern w:val="0"/>
          <w:sz w:val="24"/>
          <w:szCs w:val="24"/>
        </w:rPr>
        <w:t> </w:t>
      </w:r>
    </w:p>
    <w:p w:rsidR="006E155E" w:rsidRPr="006E155E" w:rsidRDefault="006E155E" w:rsidP="006E155E">
      <w:pPr>
        <w:widowControl/>
        <w:shd w:val="clear" w:color="auto" w:fill="FFFFFF"/>
        <w:spacing w:before="100" w:beforeAutospacing="1" w:after="100" w:afterAutospacing="1" w:line="579" w:lineRule="exact"/>
        <w:jc w:val="center"/>
        <w:rPr>
          <w:rFonts w:ascii="宋体" w:eastAsia="宋体" w:hAnsi="宋体" w:cs="宋体"/>
          <w:color w:val="000000"/>
          <w:kern w:val="0"/>
          <w:sz w:val="24"/>
          <w:szCs w:val="24"/>
        </w:rPr>
      </w:pPr>
      <w:r w:rsidRPr="006E155E">
        <w:rPr>
          <w:rFonts w:ascii="黑体" w:eastAsia="黑体" w:hAnsi="黑体" w:cs="宋体" w:hint="eastAsia"/>
          <w:color w:val="000000"/>
          <w:kern w:val="0"/>
          <w:sz w:val="42"/>
          <w:szCs w:val="42"/>
        </w:rPr>
        <w:t>重庆市綦江区人民政府</w:t>
      </w:r>
    </w:p>
    <w:p w:rsidR="006E155E" w:rsidRPr="006E155E" w:rsidRDefault="006E155E" w:rsidP="006E155E">
      <w:pPr>
        <w:widowControl/>
        <w:shd w:val="clear" w:color="auto" w:fill="FFFFFF"/>
        <w:spacing w:before="100" w:beforeAutospacing="1" w:after="100" w:afterAutospacing="1" w:line="579" w:lineRule="exact"/>
        <w:jc w:val="center"/>
        <w:rPr>
          <w:rFonts w:ascii="宋体" w:eastAsia="宋体" w:hAnsi="宋体" w:cs="宋体"/>
          <w:color w:val="000000"/>
          <w:kern w:val="0"/>
          <w:sz w:val="24"/>
          <w:szCs w:val="24"/>
        </w:rPr>
      </w:pPr>
      <w:bookmarkStart w:id="0" w:name="正文"/>
      <w:r w:rsidRPr="006E155E">
        <w:rPr>
          <w:rFonts w:ascii="黑体" w:eastAsia="黑体" w:hAnsi="黑体" w:cs="宋体" w:hint="eastAsia"/>
          <w:color w:val="000000"/>
          <w:kern w:val="0"/>
          <w:sz w:val="42"/>
          <w:szCs w:val="42"/>
        </w:rPr>
        <w:t>关于印发重庆市綦江区科学技术</w:t>
      </w:r>
    </w:p>
    <w:p w:rsidR="006E155E" w:rsidRPr="006E155E" w:rsidRDefault="006E155E" w:rsidP="006E155E">
      <w:pPr>
        <w:widowControl/>
        <w:shd w:val="clear" w:color="auto" w:fill="FFFFFF"/>
        <w:spacing w:before="100" w:beforeAutospacing="1" w:after="100" w:afterAutospacing="1" w:line="579" w:lineRule="exact"/>
        <w:jc w:val="center"/>
        <w:rPr>
          <w:rFonts w:ascii="宋体" w:eastAsia="宋体" w:hAnsi="宋体" w:cs="宋体"/>
          <w:color w:val="000000"/>
          <w:kern w:val="0"/>
          <w:sz w:val="24"/>
          <w:szCs w:val="24"/>
        </w:rPr>
      </w:pPr>
      <w:r w:rsidRPr="006E155E">
        <w:rPr>
          <w:rFonts w:ascii="黑体" w:eastAsia="黑体" w:hAnsi="黑体" w:cs="宋体" w:hint="eastAsia"/>
          <w:color w:val="000000"/>
          <w:kern w:val="0"/>
          <w:sz w:val="42"/>
          <w:szCs w:val="42"/>
        </w:rPr>
        <w:t>奖励办法的通知</w:t>
      </w:r>
    </w:p>
    <w:p w:rsidR="006E155E" w:rsidRPr="006E155E" w:rsidRDefault="006E155E" w:rsidP="006E155E">
      <w:pPr>
        <w:widowControl/>
        <w:shd w:val="clear" w:color="auto" w:fill="FFFFFF"/>
        <w:spacing w:before="100" w:beforeAutospacing="1" w:after="100" w:afterAutospacing="1" w:line="540" w:lineRule="atLeast"/>
        <w:jc w:val="center"/>
        <w:rPr>
          <w:rFonts w:ascii="宋体" w:eastAsia="宋体" w:hAnsi="宋体" w:cs="宋体"/>
          <w:color w:val="000000"/>
          <w:kern w:val="0"/>
          <w:sz w:val="24"/>
          <w:szCs w:val="24"/>
        </w:rPr>
      </w:pPr>
      <w:r w:rsidRPr="006E155E">
        <w:rPr>
          <w:rFonts w:ascii="Times New Roman" w:eastAsia="宋体" w:hAnsi="宋体" w:cs="宋体" w:hint="eastAsia"/>
          <w:color w:val="000000"/>
          <w:kern w:val="0"/>
          <w:sz w:val="24"/>
          <w:szCs w:val="24"/>
        </w:rPr>
        <w:t>綦江府发〔</w:t>
      </w:r>
      <w:r w:rsidRPr="006E155E">
        <w:rPr>
          <w:rFonts w:ascii="宋体" w:eastAsia="宋体" w:hAnsi="宋体" w:cs="宋体"/>
          <w:color w:val="000000"/>
          <w:kern w:val="0"/>
          <w:sz w:val="24"/>
          <w:szCs w:val="24"/>
        </w:rPr>
        <w:t>2017</w:t>
      </w:r>
      <w:r w:rsidRPr="006E155E">
        <w:rPr>
          <w:rFonts w:ascii="Times New Roman" w:eastAsia="宋体" w:hAnsi="宋体" w:cs="宋体" w:hint="eastAsia"/>
          <w:color w:val="000000"/>
          <w:kern w:val="0"/>
          <w:sz w:val="24"/>
          <w:szCs w:val="24"/>
        </w:rPr>
        <w:t>〕</w:t>
      </w:r>
      <w:r w:rsidRPr="006E155E">
        <w:rPr>
          <w:rFonts w:ascii="宋体" w:eastAsia="宋体" w:hAnsi="宋体" w:cs="宋体"/>
          <w:color w:val="000000"/>
          <w:kern w:val="0"/>
          <w:sz w:val="24"/>
          <w:szCs w:val="24"/>
        </w:rPr>
        <w:t>4</w:t>
      </w:r>
      <w:r w:rsidRPr="006E155E">
        <w:rPr>
          <w:rFonts w:ascii="Times New Roman" w:eastAsia="宋体" w:hAnsi="宋体" w:cs="宋体" w:hint="eastAsia"/>
          <w:color w:val="000000"/>
          <w:kern w:val="0"/>
          <w:sz w:val="24"/>
          <w:szCs w:val="24"/>
        </w:rPr>
        <w:t>号</w:t>
      </w:r>
    </w:p>
    <w:p w:rsidR="006E155E" w:rsidRPr="006E155E" w:rsidRDefault="006E155E" w:rsidP="006E155E">
      <w:pPr>
        <w:widowControl/>
        <w:shd w:val="clear" w:color="auto" w:fill="FFFFFF"/>
        <w:spacing w:before="100" w:beforeAutospacing="1" w:after="100" w:afterAutospacing="1" w:line="579" w:lineRule="exact"/>
        <w:ind w:firstLineChars="200" w:firstLine="480"/>
        <w:jc w:val="left"/>
        <w:rPr>
          <w:rFonts w:ascii="宋体" w:eastAsia="宋体" w:hAnsi="宋体" w:cs="宋体"/>
          <w:color w:val="000000"/>
          <w:kern w:val="0"/>
          <w:sz w:val="24"/>
          <w:szCs w:val="24"/>
        </w:rPr>
      </w:pPr>
      <w:r w:rsidRPr="006E155E">
        <w:rPr>
          <w:rFonts w:ascii="宋体" w:eastAsia="宋体" w:hAnsi="宋体" w:cs="宋体" w:hint="eastAsia"/>
          <w:color w:val="000000"/>
          <w:kern w:val="0"/>
          <w:sz w:val="24"/>
          <w:szCs w:val="24"/>
        </w:rPr>
        <w:t> </w:t>
      </w:r>
    </w:p>
    <w:p w:rsidR="006E155E" w:rsidRPr="006E155E" w:rsidRDefault="006E155E" w:rsidP="006E155E">
      <w:pPr>
        <w:widowControl/>
        <w:shd w:val="clear" w:color="auto" w:fill="FFFFFF"/>
        <w:spacing w:before="100" w:beforeAutospacing="1" w:after="100" w:afterAutospacing="1" w:line="579" w:lineRule="exact"/>
        <w:jc w:val="left"/>
        <w:rPr>
          <w:rFonts w:ascii="宋体" w:eastAsia="宋体" w:hAnsi="宋体" w:cs="宋体"/>
          <w:color w:val="000000"/>
          <w:kern w:val="0"/>
          <w:sz w:val="24"/>
          <w:szCs w:val="24"/>
        </w:rPr>
      </w:pPr>
      <w:r w:rsidRPr="006E155E">
        <w:rPr>
          <w:rFonts w:ascii="宋体" w:eastAsia="宋体" w:hAnsi="宋体" w:cs="宋体" w:hint="eastAsia"/>
          <w:color w:val="000000"/>
          <w:kern w:val="0"/>
          <w:sz w:val="24"/>
          <w:szCs w:val="24"/>
        </w:rPr>
        <w:t>各街道办事处、各镇人民政府，区政府各部门，有关单位：</w:t>
      </w:r>
    </w:p>
    <w:p w:rsidR="006E155E" w:rsidRPr="006E155E" w:rsidRDefault="006E155E" w:rsidP="006E155E">
      <w:pPr>
        <w:widowControl/>
        <w:shd w:val="clear" w:color="auto" w:fill="FFFFFF"/>
        <w:spacing w:before="100" w:beforeAutospacing="1" w:after="100" w:afterAutospacing="1" w:line="579" w:lineRule="exact"/>
        <w:ind w:firstLineChars="200" w:firstLine="480"/>
        <w:jc w:val="left"/>
        <w:rPr>
          <w:rFonts w:ascii="宋体" w:eastAsia="宋体" w:hAnsi="宋体" w:cs="宋体"/>
          <w:color w:val="000000"/>
          <w:kern w:val="0"/>
          <w:sz w:val="24"/>
          <w:szCs w:val="24"/>
        </w:rPr>
      </w:pPr>
      <w:r w:rsidRPr="006E155E">
        <w:rPr>
          <w:rFonts w:ascii="宋体" w:eastAsia="宋体" w:hAnsi="宋体" w:cs="宋体" w:hint="eastAsia"/>
          <w:color w:val="000000"/>
          <w:kern w:val="0"/>
          <w:sz w:val="24"/>
          <w:szCs w:val="24"/>
        </w:rPr>
        <w:t>《重</w:t>
      </w:r>
      <w:r w:rsidRPr="006E155E">
        <w:rPr>
          <w:rFonts w:ascii="Times New Roman" w:eastAsia="宋体" w:hAnsi="宋体" w:cs="宋体" w:hint="eastAsia"/>
          <w:color w:val="000000"/>
          <w:kern w:val="0"/>
          <w:sz w:val="24"/>
          <w:szCs w:val="24"/>
        </w:rPr>
        <w:t>庆市綦江区科学技术奖励办法》于</w:t>
      </w:r>
      <w:r w:rsidRPr="006E155E">
        <w:rPr>
          <w:rFonts w:ascii="宋体" w:eastAsia="宋体" w:hAnsi="宋体" w:cs="宋体"/>
          <w:color w:val="000000"/>
          <w:kern w:val="0"/>
          <w:sz w:val="24"/>
          <w:szCs w:val="24"/>
        </w:rPr>
        <w:t>2017</w:t>
      </w:r>
      <w:r w:rsidRPr="006E155E">
        <w:rPr>
          <w:rFonts w:ascii="Times New Roman" w:eastAsia="宋体" w:hAnsi="宋体" w:cs="宋体" w:hint="eastAsia"/>
          <w:color w:val="000000"/>
          <w:kern w:val="0"/>
          <w:sz w:val="24"/>
          <w:szCs w:val="24"/>
        </w:rPr>
        <w:t>年</w:t>
      </w:r>
      <w:r w:rsidRPr="006E155E">
        <w:rPr>
          <w:rFonts w:ascii="宋体" w:eastAsia="宋体" w:hAnsi="宋体" w:cs="宋体"/>
          <w:color w:val="000000"/>
          <w:kern w:val="0"/>
          <w:sz w:val="24"/>
          <w:szCs w:val="24"/>
        </w:rPr>
        <w:t>2</w:t>
      </w:r>
      <w:r w:rsidRPr="006E155E">
        <w:rPr>
          <w:rFonts w:ascii="Times New Roman" w:eastAsia="宋体" w:hAnsi="宋体" w:cs="宋体" w:hint="eastAsia"/>
          <w:color w:val="000000"/>
          <w:kern w:val="0"/>
          <w:sz w:val="24"/>
          <w:szCs w:val="24"/>
        </w:rPr>
        <w:t>月</w:t>
      </w:r>
      <w:r w:rsidRPr="006E155E">
        <w:rPr>
          <w:rFonts w:ascii="宋体" w:eastAsia="宋体" w:hAnsi="宋体" w:cs="宋体"/>
          <w:color w:val="000000"/>
          <w:kern w:val="0"/>
          <w:sz w:val="24"/>
          <w:szCs w:val="24"/>
        </w:rPr>
        <w:t>7</w:t>
      </w:r>
      <w:r w:rsidRPr="006E155E">
        <w:rPr>
          <w:rFonts w:ascii="Times New Roman" w:eastAsia="宋体" w:hAnsi="宋体" w:cs="宋体" w:hint="eastAsia"/>
          <w:color w:val="000000"/>
          <w:kern w:val="0"/>
          <w:sz w:val="24"/>
          <w:szCs w:val="24"/>
        </w:rPr>
        <w:t>日经第二届区人民政府第</w:t>
      </w:r>
      <w:r w:rsidRPr="006E155E">
        <w:rPr>
          <w:rFonts w:ascii="宋体" w:eastAsia="宋体" w:hAnsi="宋体" w:cs="宋体"/>
          <w:color w:val="000000"/>
          <w:kern w:val="0"/>
          <w:sz w:val="24"/>
          <w:szCs w:val="24"/>
        </w:rPr>
        <w:t>2</w:t>
      </w:r>
      <w:r w:rsidRPr="006E155E">
        <w:rPr>
          <w:rFonts w:ascii="Times New Roman" w:eastAsia="宋体" w:hAnsi="宋体" w:cs="宋体" w:hint="eastAsia"/>
          <w:color w:val="000000"/>
          <w:kern w:val="0"/>
          <w:sz w:val="24"/>
          <w:szCs w:val="24"/>
        </w:rPr>
        <w:t>次常务会审议通过，现印发给你们，请遵照执行。</w:t>
      </w:r>
    </w:p>
    <w:p w:rsidR="006E155E" w:rsidRPr="006E155E" w:rsidRDefault="006E155E" w:rsidP="006E155E">
      <w:pPr>
        <w:widowControl/>
        <w:shd w:val="clear" w:color="auto" w:fill="FFFFFF"/>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6E155E">
        <w:rPr>
          <w:rFonts w:ascii="宋体" w:eastAsia="宋体" w:hAnsi="宋体" w:cs="宋体" w:hint="eastAsia"/>
          <w:color w:val="000000"/>
          <w:kern w:val="0"/>
          <w:sz w:val="24"/>
          <w:szCs w:val="24"/>
        </w:rPr>
        <w:t> </w:t>
      </w:r>
    </w:p>
    <w:p w:rsidR="006E155E" w:rsidRPr="006E155E" w:rsidRDefault="006E155E" w:rsidP="006E155E">
      <w:pPr>
        <w:widowControl/>
        <w:shd w:val="clear" w:color="auto" w:fill="FFFFFF"/>
        <w:spacing w:before="100" w:beforeAutospacing="1" w:after="100" w:afterAutospacing="1" w:line="400" w:lineRule="exact"/>
        <w:ind w:firstLineChars="200" w:firstLine="480"/>
        <w:jc w:val="right"/>
        <w:rPr>
          <w:rFonts w:ascii="宋体" w:eastAsia="宋体" w:hAnsi="宋体" w:cs="宋体"/>
          <w:color w:val="000000"/>
          <w:kern w:val="0"/>
          <w:sz w:val="24"/>
          <w:szCs w:val="24"/>
        </w:rPr>
      </w:pPr>
      <w:r w:rsidRPr="006E155E">
        <w:rPr>
          <w:rFonts w:ascii="宋体" w:eastAsia="宋体" w:hAnsi="宋体" w:cs="宋体" w:hint="eastAsia"/>
          <w:color w:val="000000"/>
          <w:kern w:val="0"/>
          <w:sz w:val="24"/>
          <w:szCs w:val="24"/>
        </w:rPr>
        <w:t xml:space="preserve">                           </w:t>
      </w:r>
    </w:p>
    <w:p w:rsidR="006E155E" w:rsidRPr="006E155E" w:rsidRDefault="006E155E" w:rsidP="006E155E">
      <w:pPr>
        <w:widowControl/>
        <w:shd w:val="clear" w:color="auto" w:fill="FFFFFF"/>
        <w:spacing w:before="100" w:beforeAutospacing="1" w:after="100" w:afterAutospacing="1" w:line="600" w:lineRule="exact"/>
        <w:ind w:firstLineChars="1475" w:firstLine="3540"/>
        <w:jc w:val="right"/>
        <w:rPr>
          <w:rFonts w:ascii="宋体" w:eastAsia="宋体" w:hAnsi="宋体" w:cs="宋体"/>
          <w:color w:val="000000"/>
          <w:kern w:val="0"/>
          <w:sz w:val="24"/>
          <w:szCs w:val="24"/>
        </w:rPr>
      </w:pPr>
      <w:r w:rsidRPr="006E155E">
        <w:rPr>
          <w:rFonts w:ascii="Times New Roman" w:eastAsia="宋体" w:hAnsi="宋体" w:cs="宋体" w:hint="eastAsia"/>
          <w:color w:val="000000"/>
          <w:kern w:val="0"/>
          <w:sz w:val="24"/>
          <w:szCs w:val="24"/>
        </w:rPr>
        <w:t>重庆市綦江区人民政府</w:t>
      </w:r>
    </w:p>
    <w:p w:rsidR="006E155E" w:rsidRPr="006E155E" w:rsidRDefault="006E155E" w:rsidP="006E155E">
      <w:pPr>
        <w:widowControl/>
        <w:shd w:val="clear" w:color="auto" w:fill="FFFFFF"/>
        <w:spacing w:before="100" w:beforeAutospacing="1" w:after="100" w:afterAutospacing="1" w:line="600" w:lineRule="exact"/>
        <w:ind w:rightChars="400" w:right="840"/>
        <w:jc w:val="right"/>
        <w:rPr>
          <w:rFonts w:ascii="宋体" w:eastAsia="宋体" w:hAnsi="宋体" w:cs="宋体"/>
          <w:color w:val="000000"/>
          <w:kern w:val="0"/>
          <w:sz w:val="24"/>
          <w:szCs w:val="24"/>
        </w:rPr>
      </w:pPr>
      <w:r w:rsidRPr="006E155E">
        <w:rPr>
          <w:rFonts w:ascii="宋体" w:eastAsia="宋体" w:hAnsi="宋体" w:cs="宋体"/>
          <w:color w:val="000000"/>
          <w:kern w:val="0"/>
          <w:sz w:val="24"/>
          <w:szCs w:val="24"/>
        </w:rPr>
        <w:lastRenderedPageBreak/>
        <w:t xml:space="preserve">                             2017</w:t>
      </w:r>
      <w:r w:rsidRPr="006E155E">
        <w:rPr>
          <w:rFonts w:ascii="Times New Roman" w:eastAsia="宋体" w:hAnsi="宋体" w:cs="宋体" w:hint="eastAsia"/>
          <w:color w:val="000000"/>
          <w:kern w:val="0"/>
          <w:sz w:val="24"/>
          <w:szCs w:val="24"/>
        </w:rPr>
        <w:t>年</w:t>
      </w:r>
      <w:r w:rsidRPr="006E155E">
        <w:rPr>
          <w:rFonts w:ascii="宋体" w:eastAsia="宋体" w:hAnsi="宋体" w:cs="宋体"/>
          <w:color w:val="000000"/>
          <w:kern w:val="0"/>
          <w:sz w:val="24"/>
          <w:szCs w:val="24"/>
        </w:rPr>
        <w:t>2</w:t>
      </w:r>
      <w:r w:rsidRPr="006E155E">
        <w:rPr>
          <w:rFonts w:ascii="Times New Roman" w:eastAsia="宋体" w:hAnsi="宋体" w:cs="宋体" w:hint="eastAsia"/>
          <w:color w:val="000000"/>
          <w:kern w:val="0"/>
          <w:sz w:val="24"/>
          <w:szCs w:val="24"/>
        </w:rPr>
        <w:t>月</w:t>
      </w:r>
      <w:r w:rsidRPr="006E155E">
        <w:rPr>
          <w:rFonts w:ascii="宋体" w:eastAsia="宋体" w:hAnsi="宋体" w:cs="宋体"/>
          <w:color w:val="000000"/>
          <w:kern w:val="0"/>
          <w:sz w:val="24"/>
          <w:szCs w:val="24"/>
        </w:rPr>
        <w:t>22</w:t>
      </w:r>
      <w:r w:rsidRPr="006E155E">
        <w:rPr>
          <w:rFonts w:ascii="Times New Roman" w:eastAsia="宋体" w:hAnsi="宋体" w:cs="宋体" w:hint="eastAsia"/>
          <w:color w:val="000000"/>
          <w:kern w:val="0"/>
          <w:sz w:val="24"/>
          <w:szCs w:val="24"/>
        </w:rPr>
        <w:t>日</w:t>
      </w:r>
      <w:r w:rsidRPr="006E155E">
        <w:rPr>
          <w:rFonts w:ascii="宋体" w:eastAsia="宋体" w:hAnsi="宋体" w:cs="宋体"/>
          <w:color w:val="000000"/>
          <w:kern w:val="0"/>
          <w:sz w:val="24"/>
          <w:szCs w:val="24"/>
        </w:rPr>
        <w:t xml:space="preserve">  </w:t>
      </w:r>
      <w:bookmarkEnd w:id="0"/>
    </w:p>
    <w:p w:rsidR="006E155E" w:rsidRPr="006E155E" w:rsidRDefault="006E155E" w:rsidP="006E155E">
      <w:pPr>
        <w:widowControl/>
        <w:shd w:val="clear" w:color="auto" w:fill="FFFFFF"/>
        <w:spacing w:before="100" w:beforeAutospacing="1" w:after="100" w:afterAutospacing="1" w:line="579" w:lineRule="exact"/>
        <w:jc w:val="center"/>
        <w:rPr>
          <w:rFonts w:ascii="宋体" w:eastAsia="宋体" w:hAnsi="宋体" w:cs="宋体"/>
          <w:color w:val="000000"/>
          <w:kern w:val="0"/>
          <w:sz w:val="24"/>
          <w:szCs w:val="24"/>
        </w:rPr>
      </w:pPr>
      <w:r w:rsidRPr="006E155E">
        <w:rPr>
          <w:rFonts w:ascii="宋体" w:eastAsia="宋体" w:hAnsi="宋体" w:cs="宋体" w:hint="eastAsia"/>
          <w:color w:val="000000"/>
          <w:kern w:val="0"/>
          <w:sz w:val="42"/>
          <w:szCs w:val="42"/>
        </w:rPr>
        <w:t> </w:t>
      </w:r>
    </w:p>
    <w:p w:rsidR="006E155E" w:rsidRPr="006E155E" w:rsidRDefault="006E155E" w:rsidP="006E155E">
      <w:pPr>
        <w:widowControl/>
        <w:shd w:val="clear" w:color="auto" w:fill="FFFFFF"/>
        <w:spacing w:before="100" w:beforeAutospacing="1" w:after="100" w:afterAutospacing="1" w:line="579" w:lineRule="exact"/>
        <w:jc w:val="center"/>
        <w:rPr>
          <w:rFonts w:ascii="宋体" w:eastAsia="宋体" w:hAnsi="宋体" w:cs="宋体"/>
          <w:color w:val="000000"/>
          <w:kern w:val="0"/>
          <w:sz w:val="24"/>
          <w:szCs w:val="24"/>
        </w:rPr>
      </w:pPr>
      <w:r w:rsidRPr="006E155E">
        <w:rPr>
          <w:rFonts w:ascii="宋体" w:eastAsia="宋体" w:hAnsi="宋体" w:cs="宋体" w:hint="eastAsia"/>
          <w:color w:val="000000"/>
          <w:kern w:val="0"/>
          <w:sz w:val="42"/>
          <w:szCs w:val="42"/>
        </w:rPr>
        <w:t> </w:t>
      </w:r>
    </w:p>
    <w:p w:rsidR="006E155E" w:rsidRPr="006E155E" w:rsidRDefault="006E155E" w:rsidP="006E155E">
      <w:pPr>
        <w:widowControl/>
        <w:shd w:val="clear" w:color="auto" w:fill="FFFFFF"/>
        <w:spacing w:before="100" w:beforeAutospacing="1" w:after="100" w:afterAutospacing="1" w:line="579" w:lineRule="exact"/>
        <w:jc w:val="center"/>
        <w:rPr>
          <w:rFonts w:ascii="宋体" w:eastAsia="宋体" w:hAnsi="宋体" w:cs="宋体"/>
          <w:color w:val="000000"/>
          <w:kern w:val="0"/>
          <w:sz w:val="24"/>
          <w:szCs w:val="24"/>
        </w:rPr>
      </w:pPr>
      <w:r w:rsidRPr="006E155E">
        <w:rPr>
          <w:rFonts w:ascii="宋体" w:eastAsia="宋体" w:hAnsi="宋体" w:cs="宋体" w:hint="eastAsia"/>
          <w:color w:val="000000"/>
          <w:kern w:val="0"/>
          <w:sz w:val="42"/>
          <w:szCs w:val="42"/>
        </w:rPr>
        <w:t> </w:t>
      </w:r>
    </w:p>
    <w:p w:rsidR="006E155E" w:rsidRPr="006E155E" w:rsidRDefault="006E155E" w:rsidP="006E155E">
      <w:pPr>
        <w:widowControl/>
        <w:shd w:val="clear" w:color="auto" w:fill="FFFFFF"/>
        <w:spacing w:before="100" w:beforeAutospacing="1" w:after="100" w:afterAutospacing="1" w:line="579" w:lineRule="exact"/>
        <w:jc w:val="center"/>
        <w:rPr>
          <w:rFonts w:ascii="宋体" w:eastAsia="宋体" w:hAnsi="宋体" w:cs="宋体"/>
          <w:color w:val="000000"/>
          <w:kern w:val="0"/>
          <w:sz w:val="24"/>
          <w:szCs w:val="24"/>
        </w:rPr>
      </w:pPr>
      <w:r w:rsidRPr="006E155E">
        <w:rPr>
          <w:rFonts w:ascii="黑体" w:eastAsia="黑体" w:hAnsi="黑体" w:cs="宋体" w:hint="eastAsia"/>
          <w:color w:val="000000"/>
          <w:kern w:val="0"/>
          <w:sz w:val="42"/>
          <w:szCs w:val="42"/>
        </w:rPr>
        <w:t>重庆市綦江区科学技术奖励办法</w:t>
      </w:r>
    </w:p>
    <w:p w:rsidR="006E155E" w:rsidRPr="006E155E" w:rsidRDefault="006E155E" w:rsidP="006E155E">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E155E">
        <w:rPr>
          <w:rFonts w:ascii="宋体" w:eastAsia="宋体" w:hAnsi="宋体" w:cs="宋体"/>
          <w:color w:val="000000"/>
          <w:kern w:val="0"/>
          <w:sz w:val="24"/>
          <w:szCs w:val="24"/>
        </w:rPr>
        <w:t> </w:t>
      </w:r>
    </w:p>
    <w:p w:rsidR="006E155E" w:rsidRPr="006E155E" w:rsidRDefault="006E155E" w:rsidP="006E155E">
      <w:pPr>
        <w:widowControl/>
        <w:shd w:val="clear" w:color="auto" w:fill="FFFFFF"/>
        <w:spacing w:before="100" w:beforeAutospacing="1" w:after="100" w:afterAutospacing="1" w:line="540" w:lineRule="atLeast"/>
        <w:jc w:val="center"/>
        <w:rPr>
          <w:rFonts w:ascii="宋体" w:eastAsia="宋体" w:hAnsi="宋体" w:cs="宋体"/>
          <w:color w:val="000000"/>
          <w:kern w:val="0"/>
          <w:sz w:val="24"/>
          <w:szCs w:val="24"/>
        </w:rPr>
      </w:pPr>
      <w:r w:rsidRPr="006E155E">
        <w:rPr>
          <w:rFonts w:ascii="黑体" w:eastAsia="黑体" w:hAnsi="黑体" w:cs="宋体" w:hint="eastAsia"/>
          <w:color w:val="000000"/>
          <w:kern w:val="0"/>
          <w:sz w:val="24"/>
          <w:szCs w:val="24"/>
        </w:rPr>
        <w:t>第一章  总  则</w:t>
      </w:r>
    </w:p>
    <w:p w:rsidR="006E155E" w:rsidRPr="006E155E" w:rsidRDefault="006E155E" w:rsidP="006E155E">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E155E">
        <w:rPr>
          <w:rFonts w:ascii="宋体" w:eastAsia="宋体" w:hAnsi="宋体" w:cs="宋体"/>
          <w:color w:val="000000"/>
          <w:kern w:val="0"/>
          <w:sz w:val="24"/>
          <w:szCs w:val="24"/>
        </w:rPr>
        <w:t> </w:t>
      </w:r>
    </w:p>
    <w:p w:rsidR="006E155E" w:rsidRPr="006E155E" w:rsidRDefault="006E155E" w:rsidP="006E155E">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E155E">
        <w:rPr>
          <w:rFonts w:ascii="黑体" w:eastAsia="黑体" w:hAnsi="黑体" w:cs="宋体" w:hint="eastAsia"/>
          <w:color w:val="000000"/>
          <w:kern w:val="0"/>
          <w:sz w:val="24"/>
          <w:szCs w:val="24"/>
        </w:rPr>
        <w:t xml:space="preserve">第一条  </w:t>
      </w:r>
      <w:r w:rsidRPr="006E155E">
        <w:rPr>
          <w:rFonts w:ascii="Times New Roman" w:eastAsia="宋体" w:hAnsi="宋体" w:cs="宋体" w:hint="eastAsia"/>
          <w:color w:val="000000"/>
          <w:kern w:val="0"/>
          <w:sz w:val="24"/>
          <w:szCs w:val="24"/>
        </w:rPr>
        <w:t>为了奖励在本区科学技术进步活动中做出成绩和贡献的公民、组织，调动广大科学技术工作者的积极性和创造性，推动本区科学技术进步，根据《重庆市科学技术奖励办法》和有关法规，结合本区实际，制定本办法。</w:t>
      </w:r>
    </w:p>
    <w:p w:rsidR="006E155E" w:rsidRPr="006E155E" w:rsidRDefault="006E155E" w:rsidP="006E155E">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E155E">
        <w:rPr>
          <w:rFonts w:ascii="黑体" w:eastAsia="黑体" w:hAnsi="黑体" w:cs="宋体" w:hint="eastAsia"/>
          <w:color w:val="000000"/>
          <w:kern w:val="0"/>
          <w:sz w:val="24"/>
          <w:szCs w:val="24"/>
        </w:rPr>
        <w:t xml:space="preserve">第二条  </w:t>
      </w:r>
      <w:r w:rsidRPr="006E155E">
        <w:rPr>
          <w:rFonts w:ascii="Times New Roman" w:eastAsia="宋体" w:hAnsi="宋体" w:cs="宋体" w:hint="eastAsia"/>
          <w:color w:val="000000"/>
          <w:kern w:val="0"/>
          <w:sz w:val="24"/>
          <w:szCs w:val="24"/>
        </w:rPr>
        <w:t>区人民政府设立綦江区科技进步奖。奖励经费由区财政专项预算单独列支。</w:t>
      </w:r>
    </w:p>
    <w:p w:rsidR="006E155E" w:rsidRPr="006E155E" w:rsidRDefault="006E155E" w:rsidP="006E155E">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E155E">
        <w:rPr>
          <w:rFonts w:ascii="黑体" w:eastAsia="黑体" w:hAnsi="黑体" w:cs="宋体" w:hint="eastAsia"/>
          <w:color w:val="000000"/>
          <w:kern w:val="0"/>
          <w:sz w:val="24"/>
          <w:szCs w:val="24"/>
        </w:rPr>
        <w:t xml:space="preserve">第三条 </w:t>
      </w:r>
      <w:r w:rsidRPr="006E155E">
        <w:rPr>
          <w:rFonts w:ascii="宋体" w:eastAsia="宋体" w:hAnsi="宋体" w:cs="宋体"/>
          <w:color w:val="000000"/>
          <w:kern w:val="0"/>
          <w:sz w:val="24"/>
          <w:szCs w:val="24"/>
        </w:rPr>
        <w:t xml:space="preserve"> </w:t>
      </w:r>
      <w:r w:rsidRPr="006E155E">
        <w:rPr>
          <w:rFonts w:ascii="Times New Roman" w:eastAsia="宋体" w:hAnsi="宋体" w:cs="宋体" w:hint="eastAsia"/>
          <w:color w:val="000000"/>
          <w:kern w:val="0"/>
          <w:sz w:val="24"/>
          <w:szCs w:val="24"/>
        </w:rPr>
        <w:t>区科技进步奖贯彻尊重劳动、尊重知识、尊重人才、尊重创造，促进科技成果转化、加速经济社会发展的方针，坚持公开、公平、公正的原则。</w:t>
      </w:r>
    </w:p>
    <w:p w:rsidR="006E155E" w:rsidRPr="006E155E" w:rsidRDefault="006E155E" w:rsidP="006E155E">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E155E">
        <w:rPr>
          <w:rFonts w:ascii="黑体" w:eastAsia="黑体" w:hAnsi="黑体" w:cs="宋体" w:hint="eastAsia"/>
          <w:color w:val="000000"/>
          <w:kern w:val="0"/>
          <w:sz w:val="24"/>
          <w:szCs w:val="24"/>
        </w:rPr>
        <w:t>第四条</w:t>
      </w:r>
      <w:r w:rsidRPr="006E155E">
        <w:rPr>
          <w:rFonts w:ascii="宋体" w:eastAsia="宋体" w:hAnsi="宋体" w:cs="宋体"/>
          <w:color w:val="000000"/>
          <w:kern w:val="0"/>
          <w:sz w:val="24"/>
          <w:szCs w:val="24"/>
        </w:rPr>
        <w:t xml:space="preserve">  </w:t>
      </w:r>
      <w:r w:rsidRPr="006E155E">
        <w:rPr>
          <w:rFonts w:ascii="Times New Roman" w:eastAsia="宋体" w:hAnsi="宋体" w:cs="宋体" w:hint="eastAsia"/>
          <w:color w:val="000000"/>
          <w:kern w:val="0"/>
          <w:sz w:val="24"/>
          <w:szCs w:val="24"/>
        </w:rPr>
        <w:t>区科学技术行政主管部门负责本区科技进步奖的日常管理和组织评审工作。</w:t>
      </w:r>
    </w:p>
    <w:p w:rsidR="006E155E" w:rsidRPr="006E155E" w:rsidRDefault="006E155E" w:rsidP="006E155E">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E155E">
        <w:rPr>
          <w:rFonts w:ascii="宋体" w:eastAsia="宋体" w:hAnsi="宋体" w:cs="宋体"/>
          <w:color w:val="000000"/>
          <w:kern w:val="0"/>
          <w:sz w:val="24"/>
          <w:szCs w:val="24"/>
        </w:rPr>
        <w:t xml:space="preserve"> </w:t>
      </w:r>
    </w:p>
    <w:p w:rsidR="006E155E" w:rsidRPr="006E155E" w:rsidRDefault="006E155E" w:rsidP="006E155E">
      <w:pPr>
        <w:widowControl/>
        <w:shd w:val="clear" w:color="auto" w:fill="FFFFFF"/>
        <w:spacing w:before="100" w:beforeAutospacing="1" w:after="100" w:afterAutospacing="1" w:line="540" w:lineRule="atLeast"/>
        <w:jc w:val="center"/>
        <w:rPr>
          <w:rFonts w:ascii="宋体" w:eastAsia="宋体" w:hAnsi="宋体" w:cs="宋体"/>
          <w:color w:val="000000"/>
          <w:kern w:val="0"/>
          <w:sz w:val="24"/>
          <w:szCs w:val="24"/>
        </w:rPr>
      </w:pPr>
      <w:r w:rsidRPr="006E155E">
        <w:rPr>
          <w:rFonts w:ascii="黑体" w:eastAsia="黑体" w:hAnsi="黑体" w:cs="宋体" w:hint="eastAsia"/>
          <w:color w:val="000000"/>
          <w:kern w:val="0"/>
          <w:sz w:val="24"/>
          <w:szCs w:val="24"/>
        </w:rPr>
        <w:lastRenderedPageBreak/>
        <w:t>第二章  对象和条件</w:t>
      </w:r>
    </w:p>
    <w:p w:rsidR="006E155E" w:rsidRPr="006E155E" w:rsidRDefault="006E155E" w:rsidP="006E155E">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E155E">
        <w:rPr>
          <w:rFonts w:ascii="宋体" w:eastAsia="宋体" w:hAnsi="宋体" w:cs="宋体"/>
          <w:color w:val="000000"/>
          <w:kern w:val="0"/>
          <w:sz w:val="24"/>
          <w:szCs w:val="24"/>
        </w:rPr>
        <w:t> </w:t>
      </w:r>
    </w:p>
    <w:p w:rsidR="006E155E" w:rsidRPr="006E155E" w:rsidRDefault="006E155E" w:rsidP="006E155E">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E155E">
        <w:rPr>
          <w:rFonts w:ascii="黑体" w:eastAsia="黑体" w:hAnsi="黑体" w:cs="宋体" w:hint="eastAsia"/>
          <w:color w:val="000000"/>
          <w:kern w:val="0"/>
          <w:sz w:val="24"/>
          <w:szCs w:val="24"/>
        </w:rPr>
        <w:t xml:space="preserve">第五条 </w:t>
      </w:r>
      <w:r w:rsidRPr="006E155E">
        <w:rPr>
          <w:rFonts w:ascii="宋体" w:eastAsia="宋体" w:hAnsi="宋体" w:cs="宋体"/>
          <w:color w:val="000000"/>
          <w:kern w:val="0"/>
          <w:sz w:val="24"/>
          <w:szCs w:val="24"/>
        </w:rPr>
        <w:t xml:space="preserve"> </w:t>
      </w:r>
      <w:r w:rsidRPr="006E155E">
        <w:rPr>
          <w:rFonts w:ascii="Times New Roman" w:eastAsia="宋体" w:hAnsi="宋体" w:cs="宋体" w:hint="eastAsia"/>
          <w:color w:val="000000"/>
          <w:kern w:val="0"/>
          <w:sz w:val="24"/>
          <w:szCs w:val="24"/>
        </w:rPr>
        <w:t>区科技进步奖授予在工业、农业、教育、卫生、环保等领域运用科学技术改造传统产业，开展技术创新，推动高新技术产业化、科技成果转化，组织完成科学技术计划、项目工作中，以及科学技术知识普及等方面作出贡献的公民、组织：</w:t>
      </w:r>
    </w:p>
    <w:p w:rsidR="006E155E" w:rsidRPr="006E155E" w:rsidRDefault="006E155E" w:rsidP="006E155E">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E155E">
        <w:rPr>
          <w:rFonts w:ascii="Times New Roman" w:eastAsia="宋体" w:hAnsi="宋体" w:cs="宋体" w:hint="eastAsia"/>
          <w:color w:val="000000"/>
          <w:kern w:val="0"/>
          <w:sz w:val="24"/>
          <w:szCs w:val="24"/>
        </w:rPr>
        <w:t>（一）在产品、工艺、材料及其系统等领域做出重要技术发明，经转化应用，取得明显经济或者社会效益的；</w:t>
      </w:r>
    </w:p>
    <w:p w:rsidR="006E155E" w:rsidRPr="006E155E" w:rsidRDefault="006E155E" w:rsidP="006E155E">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E155E">
        <w:rPr>
          <w:rFonts w:ascii="Times New Roman" w:eastAsia="宋体" w:hAnsi="宋体" w:cs="宋体" w:hint="eastAsia"/>
          <w:color w:val="000000"/>
          <w:kern w:val="0"/>
          <w:sz w:val="24"/>
          <w:szCs w:val="24"/>
        </w:rPr>
        <w:t>（二）在利用高新技术改造传统产业中，实现新产品开发及关键技术、共性技术和配套技术创新，经济或者社会效益明显的；</w:t>
      </w:r>
    </w:p>
    <w:p w:rsidR="006E155E" w:rsidRPr="006E155E" w:rsidRDefault="006E155E" w:rsidP="006E155E">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E155E">
        <w:rPr>
          <w:rFonts w:ascii="Times New Roman" w:eastAsia="宋体" w:hAnsi="宋体" w:cs="宋体" w:hint="eastAsia"/>
          <w:color w:val="000000"/>
          <w:kern w:val="0"/>
          <w:sz w:val="24"/>
          <w:szCs w:val="24"/>
        </w:rPr>
        <w:t>（三）在科技成果推广过程中，通过技术创新，取得明显经济或者社会效益的；</w:t>
      </w:r>
    </w:p>
    <w:p w:rsidR="006E155E" w:rsidRPr="006E155E" w:rsidRDefault="006E155E" w:rsidP="006E155E">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E155E">
        <w:rPr>
          <w:rFonts w:ascii="Times New Roman" w:eastAsia="宋体" w:hAnsi="宋体" w:cs="宋体" w:hint="eastAsia"/>
          <w:color w:val="000000"/>
          <w:kern w:val="0"/>
          <w:sz w:val="24"/>
          <w:szCs w:val="24"/>
        </w:rPr>
        <w:t>（四）在开展社会公益事业中，通过长期工作实践取得重大成果并应用推广，社会效益明显的；</w:t>
      </w:r>
    </w:p>
    <w:p w:rsidR="006E155E" w:rsidRPr="006E155E" w:rsidRDefault="006E155E" w:rsidP="006E155E">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E155E">
        <w:rPr>
          <w:rFonts w:ascii="Times New Roman" w:eastAsia="宋体" w:hAnsi="宋体" w:cs="宋体" w:hint="eastAsia"/>
          <w:color w:val="000000"/>
          <w:kern w:val="0"/>
          <w:sz w:val="24"/>
          <w:szCs w:val="24"/>
        </w:rPr>
        <w:t>（五）在决策科学化、管理现代化等软科学研究中，研究成果被有关部门用于决策、管理等实践，成效明显的；</w:t>
      </w:r>
    </w:p>
    <w:p w:rsidR="006E155E" w:rsidRPr="006E155E" w:rsidRDefault="006E155E" w:rsidP="006E155E">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E155E">
        <w:rPr>
          <w:rFonts w:ascii="Times New Roman" w:eastAsia="宋体" w:hAnsi="宋体" w:cs="宋体" w:hint="eastAsia"/>
          <w:color w:val="000000"/>
          <w:kern w:val="0"/>
          <w:sz w:val="24"/>
          <w:szCs w:val="24"/>
        </w:rPr>
        <w:t>（六）科普作品对提高公民科学素养、营造科技创新环境、弘扬科学创新精神等方面具有明显成效的。</w:t>
      </w:r>
    </w:p>
    <w:p w:rsidR="006E155E" w:rsidRPr="006E155E" w:rsidRDefault="006E155E" w:rsidP="006E155E">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E155E">
        <w:rPr>
          <w:rFonts w:ascii="宋体" w:eastAsia="宋体" w:hAnsi="宋体" w:cs="宋体"/>
          <w:color w:val="000000"/>
          <w:kern w:val="0"/>
          <w:sz w:val="24"/>
          <w:szCs w:val="24"/>
        </w:rPr>
        <w:t> </w:t>
      </w:r>
    </w:p>
    <w:p w:rsidR="006E155E" w:rsidRPr="006E155E" w:rsidRDefault="006E155E" w:rsidP="006E155E">
      <w:pPr>
        <w:widowControl/>
        <w:shd w:val="clear" w:color="auto" w:fill="FFFFFF"/>
        <w:spacing w:before="100" w:beforeAutospacing="1" w:after="100" w:afterAutospacing="1" w:line="540" w:lineRule="atLeast"/>
        <w:jc w:val="center"/>
        <w:rPr>
          <w:rFonts w:ascii="宋体" w:eastAsia="宋体" w:hAnsi="宋体" w:cs="宋体"/>
          <w:color w:val="000000"/>
          <w:kern w:val="0"/>
          <w:sz w:val="24"/>
          <w:szCs w:val="24"/>
        </w:rPr>
      </w:pPr>
      <w:r w:rsidRPr="006E155E">
        <w:rPr>
          <w:rFonts w:ascii="黑体" w:eastAsia="黑体" w:hAnsi="黑体" w:cs="宋体" w:hint="eastAsia"/>
          <w:color w:val="000000"/>
          <w:kern w:val="0"/>
          <w:sz w:val="24"/>
          <w:szCs w:val="24"/>
        </w:rPr>
        <w:t>第三章  申报和初审</w:t>
      </w:r>
    </w:p>
    <w:p w:rsidR="006E155E" w:rsidRPr="006E155E" w:rsidRDefault="006E155E" w:rsidP="006E155E">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E155E">
        <w:rPr>
          <w:rFonts w:ascii="宋体" w:eastAsia="宋体" w:hAnsi="宋体" w:cs="宋体"/>
          <w:color w:val="000000"/>
          <w:kern w:val="0"/>
          <w:sz w:val="24"/>
          <w:szCs w:val="24"/>
        </w:rPr>
        <w:lastRenderedPageBreak/>
        <w:t> </w:t>
      </w:r>
    </w:p>
    <w:p w:rsidR="006E155E" w:rsidRPr="006E155E" w:rsidRDefault="006E155E" w:rsidP="006E155E">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E155E">
        <w:rPr>
          <w:rFonts w:ascii="黑体" w:eastAsia="黑体" w:hAnsi="黑体" w:cs="宋体" w:hint="eastAsia"/>
          <w:color w:val="000000"/>
          <w:kern w:val="0"/>
          <w:sz w:val="24"/>
          <w:szCs w:val="24"/>
        </w:rPr>
        <w:t>第六条</w:t>
      </w:r>
      <w:r w:rsidRPr="006E155E">
        <w:rPr>
          <w:rFonts w:ascii="宋体" w:eastAsia="宋体" w:hAnsi="宋体" w:cs="宋体"/>
          <w:color w:val="000000"/>
          <w:kern w:val="0"/>
          <w:sz w:val="24"/>
          <w:szCs w:val="24"/>
        </w:rPr>
        <w:t xml:space="preserve">  </w:t>
      </w:r>
      <w:r w:rsidRPr="006E155E">
        <w:rPr>
          <w:rFonts w:ascii="Times New Roman" w:eastAsia="宋体" w:hAnsi="宋体" w:cs="宋体" w:hint="eastAsia"/>
          <w:color w:val="000000"/>
          <w:kern w:val="0"/>
          <w:sz w:val="24"/>
          <w:szCs w:val="24"/>
        </w:rPr>
        <w:t>区科技进步奖在表彰当年的</w:t>
      </w:r>
      <w:r w:rsidRPr="006E155E">
        <w:rPr>
          <w:rFonts w:ascii="宋体" w:eastAsia="宋体" w:hAnsi="宋体" w:cs="宋体"/>
          <w:color w:val="000000"/>
          <w:kern w:val="0"/>
          <w:sz w:val="24"/>
          <w:szCs w:val="24"/>
        </w:rPr>
        <w:t>1</w:t>
      </w:r>
      <w:r w:rsidRPr="006E155E">
        <w:rPr>
          <w:rFonts w:ascii="Times New Roman" w:eastAsia="宋体" w:hAnsi="宋体" w:cs="宋体" w:hint="eastAsia"/>
          <w:color w:val="000000"/>
          <w:kern w:val="0"/>
          <w:sz w:val="24"/>
          <w:szCs w:val="24"/>
        </w:rPr>
        <w:t>月进行申报。</w:t>
      </w:r>
    </w:p>
    <w:p w:rsidR="006E155E" w:rsidRPr="006E155E" w:rsidRDefault="006E155E" w:rsidP="006E155E">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E155E">
        <w:rPr>
          <w:rFonts w:ascii="黑体" w:eastAsia="黑体" w:hAnsi="黑体" w:cs="宋体" w:hint="eastAsia"/>
          <w:color w:val="000000"/>
          <w:kern w:val="0"/>
          <w:sz w:val="24"/>
          <w:szCs w:val="24"/>
        </w:rPr>
        <w:t xml:space="preserve">第七条 </w:t>
      </w:r>
      <w:r w:rsidRPr="006E155E">
        <w:rPr>
          <w:rFonts w:ascii="宋体" w:eastAsia="宋体" w:hAnsi="宋体" w:cs="宋体"/>
          <w:color w:val="000000"/>
          <w:kern w:val="0"/>
          <w:sz w:val="24"/>
          <w:szCs w:val="24"/>
        </w:rPr>
        <w:t xml:space="preserve"> </w:t>
      </w:r>
      <w:r w:rsidRPr="006E155E">
        <w:rPr>
          <w:rFonts w:ascii="Times New Roman" w:eastAsia="宋体" w:hAnsi="宋体" w:cs="宋体" w:hint="eastAsia"/>
          <w:color w:val="000000"/>
          <w:kern w:val="0"/>
          <w:sz w:val="24"/>
          <w:szCs w:val="24"/>
        </w:rPr>
        <w:t>申报区科技进步奖，应当填写统一格式的申报书，并根据相应的申报条件提供相关专利证书、高新技术产品证书、科技成果登记证书、鉴定或验收、经济或社会效益等真实可靠的印证材料。</w:t>
      </w:r>
    </w:p>
    <w:p w:rsidR="006E155E" w:rsidRPr="006E155E" w:rsidRDefault="006E155E" w:rsidP="006E155E">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E155E">
        <w:rPr>
          <w:rFonts w:ascii="黑体" w:eastAsia="黑体" w:hAnsi="黑体" w:cs="宋体" w:hint="eastAsia"/>
          <w:color w:val="000000"/>
          <w:kern w:val="0"/>
          <w:sz w:val="24"/>
          <w:szCs w:val="24"/>
        </w:rPr>
        <w:t xml:space="preserve">第八条 </w:t>
      </w:r>
      <w:r w:rsidRPr="006E155E">
        <w:rPr>
          <w:rFonts w:ascii="宋体" w:eastAsia="宋体" w:hAnsi="宋体" w:cs="宋体"/>
          <w:color w:val="000000"/>
          <w:kern w:val="0"/>
          <w:sz w:val="24"/>
          <w:szCs w:val="24"/>
        </w:rPr>
        <w:t xml:space="preserve"> </w:t>
      </w:r>
      <w:r w:rsidRPr="006E155E">
        <w:rPr>
          <w:rFonts w:ascii="Times New Roman" w:eastAsia="宋体" w:hAnsi="宋体" w:cs="宋体" w:hint="eastAsia"/>
          <w:color w:val="000000"/>
          <w:kern w:val="0"/>
          <w:sz w:val="24"/>
          <w:szCs w:val="24"/>
        </w:rPr>
        <w:t>有下列情形之一的，不得申报区科技进步奖：</w:t>
      </w:r>
    </w:p>
    <w:p w:rsidR="006E155E" w:rsidRPr="006E155E" w:rsidRDefault="006E155E" w:rsidP="006E155E">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E155E">
        <w:rPr>
          <w:rFonts w:ascii="Times New Roman" w:eastAsia="宋体" w:hAnsi="宋体" w:cs="宋体" w:hint="eastAsia"/>
          <w:color w:val="000000"/>
          <w:kern w:val="0"/>
          <w:sz w:val="24"/>
          <w:szCs w:val="24"/>
        </w:rPr>
        <w:t>（一）知识产权的完成单位、完成人员等方面有争议的；</w:t>
      </w:r>
    </w:p>
    <w:p w:rsidR="006E155E" w:rsidRPr="006E155E" w:rsidRDefault="006E155E" w:rsidP="006E155E">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E155E">
        <w:rPr>
          <w:rFonts w:ascii="Times New Roman" w:eastAsia="宋体" w:hAnsi="宋体" w:cs="宋体" w:hint="eastAsia"/>
          <w:color w:val="000000"/>
          <w:kern w:val="0"/>
          <w:sz w:val="24"/>
          <w:szCs w:val="24"/>
        </w:rPr>
        <w:t>（二）依法应当取得有关许可而未获相关机关批准的；</w:t>
      </w:r>
    </w:p>
    <w:p w:rsidR="006E155E" w:rsidRPr="006E155E" w:rsidRDefault="006E155E" w:rsidP="006E155E">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E155E">
        <w:rPr>
          <w:rFonts w:ascii="Times New Roman" w:eastAsia="宋体" w:hAnsi="宋体" w:cs="宋体" w:hint="eastAsia"/>
          <w:color w:val="000000"/>
          <w:kern w:val="0"/>
          <w:sz w:val="24"/>
          <w:szCs w:val="24"/>
        </w:rPr>
        <w:t>（三）涉及国防、国家安全或者保密等原因不能公开的；</w:t>
      </w:r>
    </w:p>
    <w:p w:rsidR="006E155E" w:rsidRPr="006E155E" w:rsidRDefault="006E155E" w:rsidP="006E155E">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E155E">
        <w:rPr>
          <w:rFonts w:ascii="Times New Roman" w:eastAsia="宋体" w:hAnsi="宋体" w:cs="宋体" w:hint="eastAsia"/>
          <w:color w:val="000000"/>
          <w:kern w:val="0"/>
          <w:sz w:val="24"/>
          <w:szCs w:val="24"/>
        </w:rPr>
        <w:t>（四）已获国家、市、区科技奖励的。</w:t>
      </w:r>
    </w:p>
    <w:p w:rsidR="006E155E" w:rsidRPr="006E155E" w:rsidRDefault="006E155E" w:rsidP="006E155E">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E155E">
        <w:rPr>
          <w:rFonts w:ascii="Times New Roman" w:eastAsia="宋体" w:hAnsi="宋体" w:cs="宋体" w:hint="eastAsia"/>
          <w:color w:val="000000"/>
          <w:kern w:val="0"/>
          <w:sz w:val="24"/>
          <w:szCs w:val="24"/>
        </w:rPr>
        <w:t>获区科技进步奖的项目可再申报市级科学技术奖。</w:t>
      </w:r>
    </w:p>
    <w:p w:rsidR="006E155E" w:rsidRPr="006E155E" w:rsidRDefault="006E155E" w:rsidP="006E155E">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E155E">
        <w:rPr>
          <w:rFonts w:ascii="黑体" w:eastAsia="黑体" w:hAnsi="黑体" w:cs="宋体" w:hint="eastAsia"/>
          <w:color w:val="000000"/>
          <w:kern w:val="0"/>
          <w:sz w:val="24"/>
          <w:szCs w:val="24"/>
        </w:rPr>
        <w:t>第九条</w:t>
      </w:r>
      <w:r w:rsidRPr="006E155E">
        <w:rPr>
          <w:rFonts w:ascii="宋体" w:eastAsia="宋体" w:hAnsi="宋体" w:cs="宋体"/>
          <w:color w:val="000000"/>
          <w:kern w:val="0"/>
          <w:sz w:val="24"/>
          <w:szCs w:val="24"/>
        </w:rPr>
        <w:t xml:space="preserve">  </w:t>
      </w:r>
      <w:r w:rsidRPr="006E155E">
        <w:rPr>
          <w:rFonts w:ascii="Times New Roman" w:eastAsia="宋体" w:hAnsi="宋体" w:cs="宋体" w:hint="eastAsia"/>
          <w:color w:val="000000"/>
          <w:kern w:val="0"/>
          <w:sz w:val="24"/>
          <w:szCs w:val="24"/>
        </w:rPr>
        <w:t>区科学技术行政主管部门对形式审查合格的申报材料提交评审委员会评审，对不合格的予以退回。</w:t>
      </w:r>
    </w:p>
    <w:p w:rsidR="006E155E" w:rsidRPr="006E155E" w:rsidRDefault="006E155E" w:rsidP="006E155E">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E155E">
        <w:rPr>
          <w:rFonts w:ascii="宋体" w:eastAsia="宋体" w:hAnsi="宋体" w:cs="宋体"/>
          <w:color w:val="000000"/>
          <w:kern w:val="0"/>
          <w:sz w:val="24"/>
          <w:szCs w:val="24"/>
        </w:rPr>
        <w:t> </w:t>
      </w:r>
    </w:p>
    <w:p w:rsidR="006E155E" w:rsidRPr="006E155E" w:rsidRDefault="006E155E" w:rsidP="006E155E">
      <w:pPr>
        <w:widowControl/>
        <w:shd w:val="clear" w:color="auto" w:fill="FFFFFF"/>
        <w:spacing w:before="100" w:beforeAutospacing="1" w:after="100" w:afterAutospacing="1" w:line="540" w:lineRule="atLeast"/>
        <w:jc w:val="center"/>
        <w:rPr>
          <w:rFonts w:ascii="宋体" w:eastAsia="宋体" w:hAnsi="宋体" w:cs="宋体"/>
          <w:color w:val="000000"/>
          <w:kern w:val="0"/>
          <w:sz w:val="24"/>
          <w:szCs w:val="24"/>
        </w:rPr>
      </w:pPr>
      <w:r w:rsidRPr="006E155E">
        <w:rPr>
          <w:rFonts w:ascii="黑体" w:eastAsia="黑体" w:hAnsi="黑体" w:cs="宋体" w:hint="eastAsia"/>
          <w:color w:val="000000"/>
          <w:kern w:val="0"/>
          <w:sz w:val="24"/>
          <w:szCs w:val="24"/>
        </w:rPr>
        <w:t>第四章　评审和奖励</w:t>
      </w:r>
    </w:p>
    <w:p w:rsidR="006E155E" w:rsidRPr="006E155E" w:rsidRDefault="006E155E" w:rsidP="006E155E">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E155E">
        <w:rPr>
          <w:rFonts w:ascii="宋体" w:eastAsia="宋体" w:hAnsi="宋体" w:cs="宋体"/>
          <w:color w:val="000000"/>
          <w:kern w:val="0"/>
          <w:sz w:val="24"/>
          <w:szCs w:val="24"/>
        </w:rPr>
        <w:t> </w:t>
      </w:r>
    </w:p>
    <w:p w:rsidR="006E155E" w:rsidRPr="006E155E" w:rsidRDefault="006E155E" w:rsidP="006E155E">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E155E">
        <w:rPr>
          <w:rFonts w:ascii="黑体" w:eastAsia="黑体" w:hAnsi="黑体" w:cs="宋体" w:hint="eastAsia"/>
          <w:color w:val="000000"/>
          <w:kern w:val="0"/>
          <w:sz w:val="24"/>
          <w:szCs w:val="24"/>
        </w:rPr>
        <w:t xml:space="preserve">第十条 </w:t>
      </w:r>
      <w:r w:rsidRPr="006E155E">
        <w:rPr>
          <w:rFonts w:ascii="宋体" w:eastAsia="宋体" w:hAnsi="宋体" w:cs="宋体"/>
          <w:color w:val="000000"/>
          <w:kern w:val="0"/>
          <w:sz w:val="24"/>
          <w:szCs w:val="24"/>
        </w:rPr>
        <w:t xml:space="preserve"> </w:t>
      </w:r>
      <w:r w:rsidRPr="006E155E">
        <w:rPr>
          <w:rFonts w:ascii="Times New Roman" w:eastAsia="宋体" w:hAnsi="宋体" w:cs="宋体" w:hint="eastAsia"/>
          <w:color w:val="000000"/>
          <w:kern w:val="0"/>
          <w:sz w:val="24"/>
          <w:szCs w:val="24"/>
        </w:rPr>
        <w:t>区科学技术行政主管部门根据评审工作需要，从相关部门和单位聘请有关专家或业务骨干组成区科技进步奖评审委员会，负责区科技进步奖的评审工作。评审细则由区科学技术行政主管部门制定。</w:t>
      </w:r>
    </w:p>
    <w:p w:rsidR="006E155E" w:rsidRPr="006E155E" w:rsidRDefault="006E155E" w:rsidP="006E155E">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E155E">
        <w:rPr>
          <w:rFonts w:ascii="黑体" w:eastAsia="黑体" w:hAnsi="黑体" w:cs="宋体" w:hint="eastAsia"/>
          <w:color w:val="000000"/>
          <w:kern w:val="0"/>
          <w:sz w:val="24"/>
          <w:szCs w:val="24"/>
        </w:rPr>
        <w:lastRenderedPageBreak/>
        <w:t>第十一条</w:t>
      </w:r>
      <w:r w:rsidRPr="006E155E">
        <w:rPr>
          <w:rFonts w:ascii="宋体" w:eastAsia="宋体" w:hAnsi="宋体" w:cs="宋体"/>
          <w:color w:val="000000"/>
          <w:kern w:val="0"/>
          <w:sz w:val="24"/>
          <w:szCs w:val="24"/>
        </w:rPr>
        <w:t xml:space="preserve">  </w:t>
      </w:r>
      <w:r w:rsidRPr="006E155E">
        <w:rPr>
          <w:rFonts w:ascii="Times New Roman" w:eastAsia="宋体" w:hAnsi="宋体" w:cs="宋体" w:hint="eastAsia"/>
          <w:color w:val="000000"/>
          <w:kern w:val="0"/>
          <w:sz w:val="24"/>
          <w:szCs w:val="24"/>
        </w:rPr>
        <w:t>评审委员会主要职责：</w:t>
      </w:r>
    </w:p>
    <w:p w:rsidR="006E155E" w:rsidRPr="006E155E" w:rsidRDefault="006E155E" w:rsidP="006E155E">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E155E">
        <w:rPr>
          <w:rFonts w:ascii="Times New Roman" w:eastAsia="宋体" w:hAnsi="宋体" w:cs="宋体" w:hint="eastAsia"/>
          <w:color w:val="000000"/>
          <w:kern w:val="0"/>
          <w:sz w:val="24"/>
          <w:szCs w:val="24"/>
        </w:rPr>
        <w:t>（一）负责区科技进步奖的评审工作；</w:t>
      </w:r>
    </w:p>
    <w:p w:rsidR="006E155E" w:rsidRPr="006E155E" w:rsidRDefault="006E155E" w:rsidP="006E155E">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E155E">
        <w:rPr>
          <w:rFonts w:ascii="Times New Roman" w:eastAsia="宋体" w:hAnsi="宋体" w:cs="宋体" w:hint="eastAsia"/>
          <w:color w:val="000000"/>
          <w:kern w:val="0"/>
          <w:sz w:val="24"/>
          <w:szCs w:val="24"/>
        </w:rPr>
        <w:t>（二）向区科学技术行政主管部门报告评审结果；</w:t>
      </w:r>
    </w:p>
    <w:p w:rsidR="006E155E" w:rsidRPr="006E155E" w:rsidRDefault="006E155E" w:rsidP="006E155E">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E155E">
        <w:rPr>
          <w:rFonts w:ascii="Times New Roman" w:eastAsia="宋体" w:hAnsi="宋体" w:cs="宋体" w:hint="eastAsia"/>
          <w:color w:val="000000"/>
          <w:kern w:val="0"/>
          <w:sz w:val="24"/>
          <w:szCs w:val="24"/>
        </w:rPr>
        <w:t>（三）对评审工作中出现的有关问题进行处理。</w:t>
      </w:r>
    </w:p>
    <w:p w:rsidR="006E155E" w:rsidRPr="006E155E" w:rsidRDefault="006E155E" w:rsidP="006E155E">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E155E">
        <w:rPr>
          <w:rFonts w:ascii="黑体" w:eastAsia="黑体" w:hAnsi="黑体" w:cs="宋体" w:hint="eastAsia"/>
          <w:color w:val="000000"/>
          <w:kern w:val="0"/>
          <w:sz w:val="24"/>
          <w:szCs w:val="24"/>
        </w:rPr>
        <w:t xml:space="preserve">第十二条 </w:t>
      </w:r>
      <w:r w:rsidRPr="006E155E">
        <w:rPr>
          <w:rFonts w:ascii="宋体" w:eastAsia="宋体" w:hAnsi="宋体" w:cs="宋体"/>
          <w:color w:val="000000"/>
          <w:kern w:val="0"/>
          <w:sz w:val="24"/>
          <w:szCs w:val="24"/>
        </w:rPr>
        <w:t xml:space="preserve"> </w:t>
      </w:r>
      <w:r w:rsidRPr="006E155E">
        <w:rPr>
          <w:rFonts w:ascii="Times New Roman" w:eastAsia="宋体" w:hAnsi="宋体" w:cs="宋体" w:hint="eastAsia"/>
          <w:color w:val="000000"/>
          <w:kern w:val="0"/>
          <w:sz w:val="24"/>
          <w:szCs w:val="24"/>
        </w:rPr>
        <w:t>评审工作坚持客观公正、宁缺毋滥的原则，拟奖等级和名额可以空缺和不足。</w:t>
      </w:r>
    </w:p>
    <w:p w:rsidR="006E155E" w:rsidRPr="006E155E" w:rsidRDefault="006E155E" w:rsidP="006E155E">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E155E">
        <w:rPr>
          <w:rFonts w:ascii="黑体" w:eastAsia="黑体" w:hAnsi="黑体" w:cs="宋体" w:hint="eastAsia"/>
          <w:color w:val="000000"/>
          <w:kern w:val="0"/>
          <w:sz w:val="24"/>
          <w:szCs w:val="24"/>
        </w:rPr>
        <w:t>第十三条</w:t>
      </w:r>
      <w:r w:rsidRPr="006E155E">
        <w:rPr>
          <w:rFonts w:ascii="宋体" w:eastAsia="宋体" w:hAnsi="宋体" w:cs="宋体"/>
          <w:color w:val="000000"/>
          <w:kern w:val="0"/>
          <w:sz w:val="24"/>
          <w:szCs w:val="24"/>
        </w:rPr>
        <w:t xml:space="preserve">  </w:t>
      </w:r>
      <w:r w:rsidRPr="006E155E">
        <w:rPr>
          <w:rFonts w:ascii="Times New Roman" w:eastAsia="宋体" w:hAnsi="宋体" w:cs="宋体" w:hint="eastAsia"/>
          <w:color w:val="000000"/>
          <w:kern w:val="0"/>
          <w:sz w:val="24"/>
          <w:szCs w:val="24"/>
        </w:rPr>
        <w:t>区科学技术行政主管部门将区科技进步奖评审委员会提出的拟奖名单、等级建议送区纪检等部门征求意见后，予以公示</w:t>
      </w:r>
      <w:r w:rsidRPr="006E155E">
        <w:rPr>
          <w:rFonts w:ascii="宋体" w:eastAsia="宋体" w:hAnsi="宋体" w:cs="宋体"/>
          <w:color w:val="000000"/>
          <w:kern w:val="0"/>
          <w:sz w:val="24"/>
          <w:szCs w:val="24"/>
        </w:rPr>
        <w:t>7</w:t>
      </w:r>
      <w:r w:rsidRPr="006E155E">
        <w:rPr>
          <w:rFonts w:ascii="Times New Roman" w:eastAsia="宋体" w:hAnsi="宋体" w:cs="宋体" w:hint="eastAsia"/>
          <w:color w:val="000000"/>
          <w:kern w:val="0"/>
          <w:sz w:val="24"/>
          <w:szCs w:val="24"/>
        </w:rPr>
        <w:t>个工作日。</w:t>
      </w:r>
    </w:p>
    <w:p w:rsidR="006E155E" w:rsidRPr="006E155E" w:rsidRDefault="006E155E" w:rsidP="006E155E">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E155E">
        <w:rPr>
          <w:rFonts w:ascii="黑体" w:eastAsia="黑体" w:hAnsi="黑体" w:cs="宋体" w:hint="eastAsia"/>
          <w:color w:val="000000"/>
          <w:kern w:val="0"/>
          <w:sz w:val="24"/>
          <w:szCs w:val="24"/>
        </w:rPr>
        <w:t>第十四条</w:t>
      </w:r>
      <w:r w:rsidRPr="006E155E">
        <w:rPr>
          <w:rFonts w:ascii="宋体" w:eastAsia="宋体" w:hAnsi="宋体" w:cs="宋体"/>
          <w:color w:val="000000"/>
          <w:kern w:val="0"/>
          <w:sz w:val="24"/>
          <w:szCs w:val="24"/>
        </w:rPr>
        <w:t xml:space="preserve">  </w:t>
      </w:r>
      <w:r w:rsidRPr="006E155E">
        <w:rPr>
          <w:rFonts w:ascii="Times New Roman" w:eastAsia="宋体" w:hAnsi="宋体" w:cs="宋体" w:hint="eastAsia"/>
          <w:color w:val="000000"/>
          <w:kern w:val="0"/>
          <w:sz w:val="24"/>
          <w:szCs w:val="24"/>
        </w:rPr>
        <w:t>区科学技术行政主管部门将公示后无异议或者有异议经调查裁决的拟奖名单、等级建议报区人民政府批准。</w:t>
      </w:r>
    </w:p>
    <w:p w:rsidR="006E155E" w:rsidRPr="006E155E" w:rsidRDefault="006E155E" w:rsidP="006E155E">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E155E">
        <w:rPr>
          <w:rFonts w:ascii="黑体" w:eastAsia="黑体" w:hAnsi="黑体" w:cs="宋体" w:hint="eastAsia"/>
          <w:color w:val="000000"/>
          <w:kern w:val="0"/>
          <w:sz w:val="24"/>
          <w:szCs w:val="24"/>
        </w:rPr>
        <w:t xml:space="preserve">第十五条 </w:t>
      </w:r>
      <w:r w:rsidRPr="006E155E">
        <w:rPr>
          <w:rFonts w:ascii="宋体" w:eastAsia="宋体" w:hAnsi="宋体" w:cs="宋体"/>
          <w:color w:val="000000"/>
          <w:kern w:val="0"/>
          <w:sz w:val="24"/>
          <w:szCs w:val="24"/>
        </w:rPr>
        <w:t xml:space="preserve"> </w:t>
      </w:r>
      <w:r w:rsidRPr="006E155E">
        <w:rPr>
          <w:rFonts w:ascii="Times New Roman" w:eastAsia="宋体" w:hAnsi="宋体" w:cs="宋体" w:hint="eastAsia"/>
          <w:color w:val="000000"/>
          <w:kern w:val="0"/>
          <w:sz w:val="24"/>
          <w:szCs w:val="24"/>
        </w:rPr>
        <w:t>区人民政府每两年表彰奖励一次。</w:t>
      </w:r>
    </w:p>
    <w:p w:rsidR="006E155E" w:rsidRPr="006E155E" w:rsidRDefault="006E155E" w:rsidP="006E155E">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E155E">
        <w:rPr>
          <w:rFonts w:ascii="Times New Roman" w:eastAsia="宋体" w:hAnsi="宋体" w:cs="宋体" w:hint="eastAsia"/>
          <w:color w:val="000000"/>
          <w:kern w:val="0"/>
          <w:sz w:val="24"/>
          <w:szCs w:val="24"/>
        </w:rPr>
        <w:t>特等奖</w:t>
      </w:r>
      <w:r w:rsidRPr="006E155E">
        <w:rPr>
          <w:rFonts w:ascii="宋体" w:eastAsia="宋体" w:hAnsi="宋体" w:cs="宋体"/>
          <w:color w:val="000000"/>
          <w:kern w:val="0"/>
          <w:sz w:val="24"/>
          <w:szCs w:val="24"/>
        </w:rPr>
        <w:t>2</w:t>
      </w:r>
      <w:r w:rsidRPr="006E155E">
        <w:rPr>
          <w:rFonts w:ascii="Times New Roman" w:eastAsia="宋体" w:hAnsi="宋体" w:cs="宋体" w:hint="eastAsia"/>
          <w:color w:val="000000"/>
          <w:kern w:val="0"/>
          <w:sz w:val="24"/>
          <w:szCs w:val="24"/>
        </w:rPr>
        <w:t>个，奖励</w:t>
      </w:r>
      <w:r w:rsidRPr="006E155E">
        <w:rPr>
          <w:rFonts w:ascii="宋体" w:eastAsia="宋体" w:hAnsi="宋体" w:cs="宋体"/>
          <w:color w:val="000000"/>
          <w:kern w:val="0"/>
          <w:sz w:val="24"/>
          <w:szCs w:val="24"/>
        </w:rPr>
        <w:t>10</w:t>
      </w:r>
      <w:r w:rsidRPr="006E155E">
        <w:rPr>
          <w:rFonts w:ascii="Times New Roman" w:eastAsia="宋体" w:hAnsi="宋体" w:cs="宋体" w:hint="eastAsia"/>
          <w:color w:val="000000"/>
          <w:kern w:val="0"/>
          <w:sz w:val="24"/>
          <w:szCs w:val="24"/>
        </w:rPr>
        <w:t>万元</w:t>
      </w:r>
      <w:r w:rsidRPr="006E155E">
        <w:rPr>
          <w:rFonts w:ascii="宋体" w:eastAsia="宋体" w:hAnsi="宋体" w:cs="宋体"/>
          <w:color w:val="000000"/>
          <w:kern w:val="0"/>
          <w:sz w:val="24"/>
          <w:szCs w:val="24"/>
        </w:rPr>
        <w:t>/</w:t>
      </w:r>
      <w:r w:rsidRPr="006E155E">
        <w:rPr>
          <w:rFonts w:ascii="Times New Roman" w:eastAsia="宋体" w:hAnsi="宋体" w:cs="宋体" w:hint="eastAsia"/>
          <w:color w:val="000000"/>
          <w:kern w:val="0"/>
          <w:sz w:val="24"/>
          <w:szCs w:val="24"/>
        </w:rPr>
        <w:t>个；一等奖</w:t>
      </w:r>
      <w:r w:rsidRPr="006E155E">
        <w:rPr>
          <w:rFonts w:ascii="宋体" w:eastAsia="宋体" w:hAnsi="宋体" w:cs="宋体"/>
          <w:color w:val="000000"/>
          <w:kern w:val="0"/>
          <w:sz w:val="24"/>
          <w:szCs w:val="24"/>
        </w:rPr>
        <w:t>5</w:t>
      </w:r>
      <w:r w:rsidRPr="006E155E">
        <w:rPr>
          <w:rFonts w:ascii="Times New Roman" w:eastAsia="宋体" w:hAnsi="宋体" w:cs="宋体" w:hint="eastAsia"/>
          <w:color w:val="000000"/>
          <w:kern w:val="0"/>
          <w:sz w:val="24"/>
          <w:szCs w:val="24"/>
        </w:rPr>
        <w:t>个，奖励</w:t>
      </w:r>
      <w:r w:rsidRPr="006E155E">
        <w:rPr>
          <w:rFonts w:ascii="宋体" w:eastAsia="宋体" w:hAnsi="宋体" w:cs="宋体"/>
          <w:color w:val="000000"/>
          <w:kern w:val="0"/>
          <w:sz w:val="24"/>
          <w:szCs w:val="24"/>
        </w:rPr>
        <w:t>5</w:t>
      </w:r>
      <w:r w:rsidRPr="006E155E">
        <w:rPr>
          <w:rFonts w:ascii="Times New Roman" w:eastAsia="宋体" w:hAnsi="宋体" w:cs="宋体" w:hint="eastAsia"/>
          <w:color w:val="000000"/>
          <w:kern w:val="0"/>
          <w:sz w:val="24"/>
          <w:szCs w:val="24"/>
        </w:rPr>
        <w:t>万元</w:t>
      </w:r>
      <w:r w:rsidRPr="006E155E">
        <w:rPr>
          <w:rFonts w:ascii="宋体" w:eastAsia="宋体" w:hAnsi="宋体" w:cs="宋体"/>
          <w:color w:val="000000"/>
          <w:kern w:val="0"/>
          <w:sz w:val="24"/>
          <w:szCs w:val="24"/>
        </w:rPr>
        <w:t>/</w:t>
      </w:r>
      <w:r w:rsidRPr="006E155E">
        <w:rPr>
          <w:rFonts w:ascii="Times New Roman" w:eastAsia="宋体" w:hAnsi="宋体" w:cs="宋体" w:hint="eastAsia"/>
          <w:color w:val="000000"/>
          <w:kern w:val="0"/>
          <w:sz w:val="24"/>
          <w:szCs w:val="24"/>
        </w:rPr>
        <w:t>个；二等奖</w:t>
      </w:r>
      <w:r w:rsidRPr="006E155E">
        <w:rPr>
          <w:rFonts w:ascii="宋体" w:eastAsia="宋体" w:hAnsi="宋体" w:cs="宋体"/>
          <w:color w:val="000000"/>
          <w:kern w:val="0"/>
          <w:sz w:val="24"/>
          <w:szCs w:val="24"/>
        </w:rPr>
        <w:t>10</w:t>
      </w:r>
      <w:r w:rsidRPr="006E155E">
        <w:rPr>
          <w:rFonts w:ascii="Times New Roman" w:eastAsia="宋体" w:hAnsi="宋体" w:cs="宋体" w:hint="eastAsia"/>
          <w:color w:val="000000"/>
          <w:kern w:val="0"/>
          <w:sz w:val="24"/>
          <w:szCs w:val="24"/>
        </w:rPr>
        <w:t>个，奖励</w:t>
      </w:r>
      <w:r w:rsidRPr="006E155E">
        <w:rPr>
          <w:rFonts w:ascii="宋体" w:eastAsia="宋体" w:hAnsi="宋体" w:cs="宋体"/>
          <w:color w:val="000000"/>
          <w:kern w:val="0"/>
          <w:sz w:val="24"/>
          <w:szCs w:val="24"/>
        </w:rPr>
        <w:t>3</w:t>
      </w:r>
      <w:r w:rsidRPr="006E155E">
        <w:rPr>
          <w:rFonts w:ascii="Times New Roman" w:eastAsia="宋体" w:hAnsi="宋体" w:cs="宋体" w:hint="eastAsia"/>
          <w:color w:val="000000"/>
          <w:kern w:val="0"/>
          <w:sz w:val="24"/>
          <w:szCs w:val="24"/>
        </w:rPr>
        <w:t>万元</w:t>
      </w:r>
      <w:r w:rsidRPr="006E155E">
        <w:rPr>
          <w:rFonts w:ascii="宋体" w:eastAsia="宋体" w:hAnsi="宋体" w:cs="宋体"/>
          <w:color w:val="000000"/>
          <w:kern w:val="0"/>
          <w:sz w:val="24"/>
          <w:szCs w:val="24"/>
        </w:rPr>
        <w:t>/</w:t>
      </w:r>
      <w:r w:rsidRPr="006E155E">
        <w:rPr>
          <w:rFonts w:ascii="Times New Roman" w:eastAsia="宋体" w:hAnsi="宋体" w:cs="宋体" w:hint="eastAsia"/>
          <w:color w:val="000000"/>
          <w:kern w:val="0"/>
          <w:sz w:val="24"/>
          <w:szCs w:val="24"/>
        </w:rPr>
        <w:t>个；三等奖</w:t>
      </w:r>
      <w:r w:rsidRPr="006E155E">
        <w:rPr>
          <w:rFonts w:ascii="宋体" w:eastAsia="宋体" w:hAnsi="宋体" w:cs="宋体"/>
          <w:color w:val="000000"/>
          <w:kern w:val="0"/>
          <w:sz w:val="24"/>
          <w:szCs w:val="24"/>
        </w:rPr>
        <w:t>20</w:t>
      </w:r>
      <w:r w:rsidRPr="006E155E">
        <w:rPr>
          <w:rFonts w:ascii="Times New Roman" w:eastAsia="宋体" w:hAnsi="宋体" w:cs="宋体" w:hint="eastAsia"/>
          <w:color w:val="000000"/>
          <w:kern w:val="0"/>
          <w:sz w:val="24"/>
          <w:szCs w:val="24"/>
        </w:rPr>
        <w:t>个，奖励</w:t>
      </w:r>
      <w:r w:rsidRPr="006E155E">
        <w:rPr>
          <w:rFonts w:ascii="宋体" w:eastAsia="宋体" w:hAnsi="宋体" w:cs="宋体"/>
          <w:color w:val="000000"/>
          <w:kern w:val="0"/>
          <w:sz w:val="24"/>
          <w:szCs w:val="24"/>
        </w:rPr>
        <w:t>2</w:t>
      </w:r>
      <w:r w:rsidRPr="006E155E">
        <w:rPr>
          <w:rFonts w:ascii="Times New Roman" w:eastAsia="宋体" w:hAnsi="宋体" w:cs="宋体" w:hint="eastAsia"/>
          <w:color w:val="000000"/>
          <w:kern w:val="0"/>
          <w:sz w:val="24"/>
          <w:szCs w:val="24"/>
        </w:rPr>
        <w:t>万元</w:t>
      </w:r>
      <w:r w:rsidRPr="006E155E">
        <w:rPr>
          <w:rFonts w:ascii="宋体" w:eastAsia="宋体" w:hAnsi="宋体" w:cs="宋体"/>
          <w:color w:val="000000"/>
          <w:kern w:val="0"/>
          <w:sz w:val="24"/>
          <w:szCs w:val="24"/>
        </w:rPr>
        <w:t>/</w:t>
      </w:r>
      <w:r w:rsidRPr="006E155E">
        <w:rPr>
          <w:rFonts w:ascii="Times New Roman" w:eastAsia="宋体" w:hAnsi="宋体" w:cs="宋体" w:hint="eastAsia"/>
          <w:color w:val="000000"/>
          <w:kern w:val="0"/>
          <w:sz w:val="24"/>
          <w:szCs w:val="24"/>
        </w:rPr>
        <w:t>个。</w:t>
      </w:r>
      <w:r w:rsidRPr="006E155E">
        <w:rPr>
          <w:rFonts w:ascii="宋体" w:eastAsia="宋体" w:hAnsi="宋体" w:cs="宋体"/>
          <w:color w:val="000000"/>
          <w:kern w:val="0"/>
          <w:sz w:val="24"/>
          <w:szCs w:val="24"/>
        </w:rPr>
        <w:t xml:space="preserve"> </w:t>
      </w:r>
    </w:p>
    <w:p w:rsidR="006E155E" w:rsidRPr="006E155E" w:rsidRDefault="006E155E" w:rsidP="006E155E">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E155E">
        <w:rPr>
          <w:rFonts w:ascii="黑体" w:eastAsia="黑体" w:hAnsi="黑体" w:cs="宋体" w:hint="eastAsia"/>
          <w:color w:val="000000"/>
          <w:kern w:val="0"/>
          <w:sz w:val="24"/>
          <w:szCs w:val="24"/>
        </w:rPr>
        <w:t xml:space="preserve">第十六条 </w:t>
      </w:r>
      <w:r w:rsidRPr="006E155E">
        <w:rPr>
          <w:rFonts w:ascii="宋体" w:eastAsia="宋体" w:hAnsi="宋体" w:cs="宋体"/>
          <w:color w:val="000000"/>
          <w:kern w:val="0"/>
          <w:sz w:val="24"/>
          <w:szCs w:val="24"/>
        </w:rPr>
        <w:t xml:space="preserve"> </w:t>
      </w:r>
      <w:r w:rsidRPr="006E155E">
        <w:rPr>
          <w:rFonts w:ascii="Times New Roman" w:eastAsia="宋体" w:hAnsi="宋体" w:cs="宋体" w:hint="eastAsia"/>
          <w:color w:val="000000"/>
          <w:kern w:val="0"/>
          <w:sz w:val="24"/>
          <w:szCs w:val="24"/>
        </w:rPr>
        <w:t>区科技进步奖奖金按贡献大小合理分配，主要完成人员所得奖金不低于总额的</w:t>
      </w:r>
      <w:r w:rsidRPr="006E155E">
        <w:rPr>
          <w:rFonts w:ascii="宋体" w:eastAsia="宋体" w:hAnsi="宋体" w:cs="宋体"/>
          <w:color w:val="000000"/>
          <w:kern w:val="0"/>
          <w:sz w:val="24"/>
          <w:szCs w:val="24"/>
        </w:rPr>
        <w:t>60%</w:t>
      </w:r>
      <w:r w:rsidRPr="006E155E">
        <w:rPr>
          <w:rFonts w:ascii="Times New Roman" w:eastAsia="宋体" w:hAnsi="宋体" w:cs="宋体" w:hint="eastAsia"/>
          <w:color w:val="000000"/>
          <w:kern w:val="0"/>
          <w:sz w:val="24"/>
          <w:szCs w:val="24"/>
        </w:rPr>
        <w:t>。</w:t>
      </w:r>
    </w:p>
    <w:p w:rsidR="006E155E" w:rsidRPr="006E155E" w:rsidRDefault="006E155E" w:rsidP="006E155E">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E155E">
        <w:rPr>
          <w:rFonts w:ascii="黑体" w:eastAsia="黑体" w:hAnsi="黑体" w:cs="宋体" w:hint="eastAsia"/>
          <w:color w:val="000000"/>
          <w:kern w:val="0"/>
          <w:sz w:val="24"/>
          <w:szCs w:val="24"/>
        </w:rPr>
        <w:t>第十七条</w:t>
      </w:r>
      <w:r w:rsidRPr="006E155E">
        <w:rPr>
          <w:rFonts w:ascii="宋体" w:eastAsia="宋体" w:hAnsi="宋体" w:cs="宋体"/>
          <w:color w:val="000000"/>
          <w:kern w:val="0"/>
          <w:sz w:val="24"/>
          <w:szCs w:val="24"/>
        </w:rPr>
        <w:t xml:space="preserve">  </w:t>
      </w:r>
      <w:r w:rsidRPr="006E155E">
        <w:rPr>
          <w:rFonts w:ascii="Times New Roman" w:eastAsia="宋体" w:hAnsi="宋体" w:cs="宋体" w:hint="eastAsia"/>
          <w:color w:val="000000"/>
          <w:kern w:val="0"/>
          <w:sz w:val="24"/>
          <w:szCs w:val="24"/>
        </w:rPr>
        <w:t>区科技进步奖是区政府授予公民或者组织的荣誉，获奖相关材料进入本人档案，作为考核、晋升的重要依据，但不作为确定科学技术成果权属的证明。</w:t>
      </w:r>
    </w:p>
    <w:p w:rsidR="006E155E" w:rsidRPr="006E155E" w:rsidRDefault="006E155E" w:rsidP="006E155E">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E155E">
        <w:rPr>
          <w:rFonts w:ascii="宋体" w:eastAsia="宋体" w:hAnsi="宋体" w:cs="宋体"/>
          <w:color w:val="000000"/>
          <w:kern w:val="0"/>
          <w:sz w:val="24"/>
          <w:szCs w:val="24"/>
        </w:rPr>
        <w:t> </w:t>
      </w:r>
    </w:p>
    <w:p w:rsidR="006E155E" w:rsidRPr="006E155E" w:rsidRDefault="006E155E" w:rsidP="006E155E">
      <w:pPr>
        <w:widowControl/>
        <w:shd w:val="clear" w:color="auto" w:fill="FFFFFF"/>
        <w:spacing w:before="100" w:beforeAutospacing="1" w:after="100" w:afterAutospacing="1" w:line="540" w:lineRule="atLeast"/>
        <w:jc w:val="center"/>
        <w:rPr>
          <w:rFonts w:ascii="宋体" w:eastAsia="宋体" w:hAnsi="宋体" w:cs="宋体"/>
          <w:color w:val="000000"/>
          <w:kern w:val="0"/>
          <w:sz w:val="24"/>
          <w:szCs w:val="24"/>
        </w:rPr>
      </w:pPr>
      <w:r w:rsidRPr="006E155E">
        <w:rPr>
          <w:rFonts w:ascii="黑体" w:eastAsia="黑体" w:hAnsi="黑体" w:cs="宋体" w:hint="eastAsia"/>
          <w:color w:val="000000"/>
          <w:kern w:val="0"/>
          <w:sz w:val="24"/>
          <w:szCs w:val="24"/>
        </w:rPr>
        <w:lastRenderedPageBreak/>
        <w:t>第五章  异议和处理</w:t>
      </w:r>
    </w:p>
    <w:p w:rsidR="006E155E" w:rsidRPr="006E155E" w:rsidRDefault="006E155E" w:rsidP="006E155E">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E155E">
        <w:rPr>
          <w:rFonts w:ascii="宋体" w:eastAsia="宋体" w:hAnsi="宋体" w:cs="宋体"/>
          <w:color w:val="000000"/>
          <w:kern w:val="0"/>
          <w:sz w:val="24"/>
          <w:szCs w:val="24"/>
        </w:rPr>
        <w:t xml:space="preserve"> </w:t>
      </w:r>
    </w:p>
    <w:p w:rsidR="006E155E" w:rsidRPr="006E155E" w:rsidRDefault="006E155E" w:rsidP="006E155E">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E155E">
        <w:rPr>
          <w:rFonts w:ascii="黑体" w:eastAsia="黑体" w:hAnsi="黑体" w:cs="宋体" w:hint="eastAsia"/>
          <w:color w:val="000000"/>
          <w:kern w:val="0"/>
          <w:sz w:val="24"/>
          <w:szCs w:val="24"/>
        </w:rPr>
        <w:t xml:space="preserve">第十八条 </w:t>
      </w:r>
      <w:r w:rsidRPr="006E155E">
        <w:rPr>
          <w:rFonts w:ascii="宋体" w:eastAsia="宋体" w:hAnsi="宋体" w:cs="宋体"/>
          <w:color w:val="000000"/>
          <w:kern w:val="0"/>
          <w:sz w:val="24"/>
          <w:szCs w:val="24"/>
        </w:rPr>
        <w:t xml:space="preserve"> </w:t>
      </w:r>
      <w:r w:rsidRPr="006E155E">
        <w:rPr>
          <w:rFonts w:ascii="Times New Roman" w:eastAsia="宋体" w:hAnsi="宋体" w:cs="宋体" w:hint="eastAsia"/>
          <w:color w:val="000000"/>
          <w:kern w:val="0"/>
          <w:sz w:val="24"/>
          <w:szCs w:val="24"/>
        </w:rPr>
        <w:t>区科技进步奖励接受社会监督，任何单位或者个人对拟奖单位和个人、拟奖项目和等级有异议的，在公示期内向区科学技术行政主管部门提出。</w:t>
      </w:r>
    </w:p>
    <w:p w:rsidR="006E155E" w:rsidRPr="006E155E" w:rsidRDefault="006E155E" w:rsidP="006E155E">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E155E">
        <w:rPr>
          <w:rFonts w:ascii="Times New Roman" w:eastAsia="宋体" w:hAnsi="宋体" w:cs="宋体" w:hint="eastAsia"/>
          <w:color w:val="000000"/>
          <w:kern w:val="0"/>
          <w:sz w:val="24"/>
          <w:szCs w:val="24"/>
        </w:rPr>
        <w:t>提出异议的单位或者个人应当提供书面材料，并提供必要的证明文件。以单位名义提出异议的，应当加盖本单位公章；个人提出异议的，应当在书面材料上签署真实姓名。</w:t>
      </w:r>
    </w:p>
    <w:p w:rsidR="006E155E" w:rsidRPr="006E155E" w:rsidRDefault="006E155E" w:rsidP="006E155E">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E155E">
        <w:rPr>
          <w:rFonts w:ascii="Times New Roman" w:eastAsia="宋体" w:hAnsi="宋体" w:cs="宋体" w:hint="eastAsia"/>
          <w:color w:val="000000"/>
          <w:kern w:val="0"/>
          <w:sz w:val="24"/>
          <w:szCs w:val="24"/>
        </w:rPr>
        <w:t>逾期和匿名提出异议的，不予受理。</w:t>
      </w:r>
    </w:p>
    <w:p w:rsidR="006E155E" w:rsidRPr="006E155E" w:rsidRDefault="006E155E" w:rsidP="006E155E">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E155E">
        <w:rPr>
          <w:rFonts w:ascii="Times New Roman" w:eastAsia="宋体" w:hAnsi="宋体" w:cs="宋体" w:hint="eastAsia"/>
          <w:color w:val="000000"/>
          <w:kern w:val="0"/>
          <w:sz w:val="24"/>
          <w:szCs w:val="24"/>
        </w:rPr>
        <w:t>区科学技术行政主管部门在收到异议材料后</w:t>
      </w:r>
      <w:r w:rsidRPr="006E155E">
        <w:rPr>
          <w:rFonts w:ascii="宋体" w:eastAsia="宋体" w:hAnsi="宋体" w:cs="宋体"/>
          <w:color w:val="000000"/>
          <w:kern w:val="0"/>
          <w:sz w:val="24"/>
          <w:szCs w:val="24"/>
        </w:rPr>
        <w:t>5</w:t>
      </w:r>
      <w:r w:rsidRPr="006E155E">
        <w:rPr>
          <w:rFonts w:ascii="Times New Roman" w:eastAsia="宋体" w:hAnsi="宋体" w:cs="宋体" w:hint="eastAsia"/>
          <w:color w:val="000000"/>
          <w:kern w:val="0"/>
          <w:sz w:val="24"/>
          <w:szCs w:val="24"/>
        </w:rPr>
        <w:t>个工作日内会同有关单位对异议进行调查核实并将异议裁定意见书面通知异议方和申报单位。</w:t>
      </w:r>
    </w:p>
    <w:p w:rsidR="006E155E" w:rsidRPr="006E155E" w:rsidRDefault="006E155E" w:rsidP="006E155E">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E155E">
        <w:rPr>
          <w:rFonts w:ascii="黑体" w:eastAsia="黑体" w:hAnsi="黑体" w:cs="宋体" w:hint="eastAsia"/>
          <w:color w:val="000000"/>
          <w:kern w:val="0"/>
          <w:sz w:val="24"/>
          <w:szCs w:val="24"/>
        </w:rPr>
        <w:t xml:space="preserve">第十九条  </w:t>
      </w:r>
      <w:r w:rsidRPr="006E155E">
        <w:rPr>
          <w:rFonts w:ascii="Times New Roman" w:eastAsia="宋体" w:hAnsi="宋体" w:cs="宋体" w:hint="eastAsia"/>
          <w:color w:val="000000"/>
          <w:kern w:val="0"/>
          <w:sz w:val="24"/>
          <w:szCs w:val="24"/>
        </w:rPr>
        <w:t>有下列情况之一的</w:t>
      </w:r>
      <w:r w:rsidRPr="006E155E">
        <w:rPr>
          <w:rFonts w:ascii="宋体" w:eastAsia="宋体" w:hAnsi="宋体" w:cs="宋体"/>
          <w:color w:val="000000"/>
          <w:kern w:val="0"/>
          <w:sz w:val="24"/>
          <w:szCs w:val="24"/>
        </w:rPr>
        <w:t>,</w:t>
      </w:r>
      <w:r w:rsidRPr="006E155E">
        <w:rPr>
          <w:rFonts w:ascii="Times New Roman" w:eastAsia="宋体" w:hAnsi="宋体" w:cs="宋体" w:hint="eastAsia"/>
          <w:color w:val="000000"/>
          <w:kern w:val="0"/>
          <w:sz w:val="24"/>
          <w:szCs w:val="24"/>
        </w:rPr>
        <w:t>由区科学技术行政主管部门会同有关单位调查核实后报区人民政府予以撤销奖励，追回奖金并向社会公告；构成犯罪的，移送司法机关，依法追究刑事责任：</w:t>
      </w:r>
    </w:p>
    <w:p w:rsidR="006E155E" w:rsidRPr="006E155E" w:rsidRDefault="006E155E" w:rsidP="006E155E">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E155E">
        <w:rPr>
          <w:rFonts w:ascii="Times New Roman" w:eastAsia="宋体" w:hAnsi="宋体" w:cs="宋体" w:hint="eastAsia"/>
          <w:color w:val="000000"/>
          <w:kern w:val="0"/>
          <w:sz w:val="24"/>
          <w:szCs w:val="24"/>
        </w:rPr>
        <w:t>（一）剽窃、侵夺他人的发明或者其它科学技术成果的；</w:t>
      </w:r>
    </w:p>
    <w:p w:rsidR="006E155E" w:rsidRPr="006E155E" w:rsidRDefault="006E155E" w:rsidP="006E155E">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E155E">
        <w:rPr>
          <w:rFonts w:ascii="Times New Roman" w:eastAsia="宋体" w:hAnsi="宋体" w:cs="宋体" w:hint="eastAsia"/>
          <w:color w:val="000000"/>
          <w:kern w:val="0"/>
          <w:sz w:val="24"/>
          <w:szCs w:val="24"/>
        </w:rPr>
        <w:t>（二）提供虚假数据、材料的；</w:t>
      </w:r>
    </w:p>
    <w:p w:rsidR="006E155E" w:rsidRPr="006E155E" w:rsidRDefault="006E155E" w:rsidP="006E155E">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E155E">
        <w:rPr>
          <w:rFonts w:ascii="Times New Roman" w:eastAsia="宋体" w:hAnsi="宋体" w:cs="宋体" w:hint="eastAsia"/>
          <w:color w:val="000000"/>
          <w:kern w:val="0"/>
          <w:sz w:val="24"/>
          <w:szCs w:val="24"/>
        </w:rPr>
        <w:t>（三）以其他不正当手段骗取区科技进步奖励的。</w:t>
      </w:r>
      <w:r w:rsidRPr="006E155E">
        <w:rPr>
          <w:rFonts w:ascii="宋体" w:eastAsia="宋体" w:hAnsi="宋体" w:cs="宋体"/>
          <w:color w:val="000000"/>
          <w:kern w:val="0"/>
          <w:sz w:val="24"/>
          <w:szCs w:val="24"/>
        </w:rPr>
        <w:t xml:space="preserve"> </w:t>
      </w:r>
    </w:p>
    <w:p w:rsidR="006E155E" w:rsidRPr="006E155E" w:rsidRDefault="006E155E" w:rsidP="006E155E">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E155E">
        <w:rPr>
          <w:rFonts w:ascii="Times New Roman" w:eastAsia="宋体" w:hAnsi="宋体" w:cs="宋体" w:hint="eastAsia"/>
          <w:color w:val="000000"/>
          <w:kern w:val="0"/>
          <w:sz w:val="24"/>
          <w:szCs w:val="24"/>
        </w:rPr>
        <w:t>参与评审的人员在评审工作中弄虚作假、徇私舞弊的，由相关主管部门按有关规定给予行政处分。</w:t>
      </w:r>
    </w:p>
    <w:p w:rsidR="006E155E" w:rsidRPr="006E155E" w:rsidRDefault="006E155E" w:rsidP="006E155E">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E155E">
        <w:rPr>
          <w:rFonts w:ascii="宋体" w:eastAsia="宋体" w:hAnsi="宋体" w:cs="宋体"/>
          <w:color w:val="000000"/>
          <w:kern w:val="0"/>
          <w:sz w:val="24"/>
          <w:szCs w:val="24"/>
        </w:rPr>
        <w:t xml:space="preserve"> </w:t>
      </w:r>
    </w:p>
    <w:p w:rsidR="006E155E" w:rsidRPr="006E155E" w:rsidRDefault="006E155E" w:rsidP="006E155E">
      <w:pPr>
        <w:widowControl/>
        <w:shd w:val="clear" w:color="auto" w:fill="FFFFFF"/>
        <w:spacing w:before="100" w:beforeAutospacing="1" w:after="100" w:afterAutospacing="1" w:line="540" w:lineRule="atLeast"/>
        <w:jc w:val="center"/>
        <w:rPr>
          <w:rFonts w:ascii="宋体" w:eastAsia="宋体" w:hAnsi="宋体" w:cs="宋体"/>
          <w:color w:val="000000"/>
          <w:kern w:val="0"/>
          <w:sz w:val="24"/>
          <w:szCs w:val="24"/>
        </w:rPr>
      </w:pPr>
      <w:r w:rsidRPr="006E155E">
        <w:rPr>
          <w:rFonts w:ascii="黑体" w:eastAsia="黑体" w:hAnsi="黑体" w:cs="宋体" w:hint="eastAsia"/>
          <w:color w:val="000000"/>
          <w:kern w:val="0"/>
          <w:sz w:val="24"/>
          <w:szCs w:val="24"/>
        </w:rPr>
        <w:lastRenderedPageBreak/>
        <w:t>第六章  附  则</w:t>
      </w:r>
    </w:p>
    <w:p w:rsidR="006E155E" w:rsidRPr="006E155E" w:rsidRDefault="006E155E" w:rsidP="006E155E">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E155E">
        <w:rPr>
          <w:rFonts w:ascii="黑体" w:eastAsia="黑体" w:hAnsi="黑体" w:cs="宋体" w:hint="eastAsia"/>
          <w:color w:val="000000"/>
          <w:kern w:val="0"/>
          <w:sz w:val="24"/>
          <w:szCs w:val="24"/>
        </w:rPr>
        <w:t xml:space="preserve"> </w:t>
      </w:r>
    </w:p>
    <w:p w:rsidR="006E155E" w:rsidRPr="006E155E" w:rsidRDefault="006E155E" w:rsidP="006E155E">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E155E">
        <w:rPr>
          <w:rFonts w:ascii="黑体" w:eastAsia="黑体" w:hAnsi="黑体" w:cs="宋体" w:hint="eastAsia"/>
          <w:color w:val="000000"/>
          <w:kern w:val="0"/>
          <w:sz w:val="24"/>
          <w:szCs w:val="24"/>
        </w:rPr>
        <w:t>第二十条</w:t>
      </w:r>
      <w:r w:rsidRPr="006E155E">
        <w:rPr>
          <w:rFonts w:ascii="宋体" w:eastAsia="宋体" w:hAnsi="宋体" w:cs="宋体"/>
          <w:color w:val="000000"/>
          <w:kern w:val="0"/>
          <w:sz w:val="24"/>
          <w:szCs w:val="24"/>
        </w:rPr>
        <w:t xml:space="preserve">  </w:t>
      </w:r>
      <w:r w:rsidRPr="006E155E">
        <w:rPr>
          <w:rFonts w:ascii="Times New Roman" w:eastAsia="宋体" w:hAnsi="宋体" w:cs="宋体" w:hint="eastAsia"/>
          <w:color w:val="000000"/>
          <w:kern w:val="0"/>
          <w:sz w:val="24"/>
          <w:szCs w:val="24"/>
        </w:rPr>
        <w:t>本办法自公布之日起</w:t>
      </w:r>
      <w:r w:rsidRPr="006E155E">
        <w:rPr>
          <w:rFonts w:ascii="宋体" w:eastAsia="宋体" w:hAnsi="宋体" w:cs="宋体"/>
          <w:color w:val="000000"/>
          <w:kern w:val="0"/>
          <w:sz w:val="24"/>
          <w:szCs w:val="24"/>
        </w:rPr>
        <w:t>30</w:t>
      </w:r>
      <w:r w:rsidRPr="006E155E">
        <w:rPr>
          <w:rFonts w:ascii="Times New Roman" w:eastAsia="宋体" w:hAnsi="宋体" w:cs="宋体" w:hint="eastAsia"/>
          <w:color w:val="000000"/>
          <w:kern w:val="0"/>
          <w:sz w:val="24"/>
          <w:szCs w:val="24"/>
        </w:rPr>
        <w:t>日后施行，原《重庆市綦江区科学技术奖励办法》（綦江府发〔</w:t>
      </w:r>
      <w:r w:rsidRPr="006E155E">
        <w:rPr>
          <w:rFonts w:ascii="宋体" w:eastAsia="宋体" w:hAnsi="宋体" w:cs="宋体"/>
          <w:color w:val="000000"/>
          <w:kern w:val="0"/>
          <w:sz w:val="24"/>
          <w:szCs w:val="24"/>
        </w:rPr>
        <w:t>2012</w:t>
      </w:r>
      <w:r w:rsidRPr="006E155E">
        <w:rPr>
          <w:rFonts w:ascii="Times New Roman" w:eastAsia="宋体" w:hAnsi="宋体" w:cs="宋体" w:hint="eastAsia"/>
          <w:color w:val="000000"/>
          <w:kern w:val="0"/>
          <w:sz w:val="24"/>
          <w:szCs w:val="24"/>
        </w:rPr>
        <w:t>〕</w:t>
      </w:r>
      <w:r w:rsidRPr="006E155E">
        <w:rPr>
          <w:rFonts w:ascii="宋体" w:eastAsia="宋体" w:hAnsi="宋体" w:cs="宋体"/>
          <w:color w:val="000000"/>
          <w:kern w:val="0"/>
          <w:sz w:val="24"/>
          <w:szCs w:val="24"/>
        </w:rPr>
        <w:t>53</w:t>
      </w:r>
      <w:r w:rsidRPr="006E155E">
        <w:rPr>
          <w:rFonts w:ascii="Times New Roman" w:eastAsia="宋体" w:hAnsi="宋体" w:cs="宋体" w:hint="eastAsia"/>
          <w:color w:val="000000"/>
          <w:kern w:val="0"/>
          <w:sz w:val="24"/>
          <w:szCs w:val="24"/>
        </w:rPr>
        <w:t>号）同时废止。</w:t>
      </w:r>
    </w:p>
    <w:p w:rsidR="003A72A9" w:rsidRDefault="003A72A9">
      <w:bookmarkStart w:id="1" w:name="_GoBack"/>
      <w:bookmarkEnd w:id="1"/>
    </w:p>
    <w:sectPr w:rsidR="003A72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413"/>
    <w:rsid w:val="003A72A9"/>
    <w:rsid w:val="005F6413"/>
    <w:rsid w:val="006E1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354313">
      <w:bodyDiv w:val="1"/>
      <w:marLeft w:val="0"/>
      <w:marRight w:val="0"/>
      <w:marTop w:val="0"/>
      <w:marBottom w:val="0"/>
      <w:divBdr>
        <w:top w:val="none" w:sz="0" w:space="0" w:color="auto"/>
        <w:left w:val="none" w:sz="0" w:space="0" w:color="auto"/>
        <w:bottom w:val="none" w:sz="0" w:space="0" w:color="auto"/>
        <w:right w:val="none" w:sz="0" w:space="0" w:color="auto"/>
      </w:divBdr>
      <w:divsChild>
        <w:div w:id="331879134">
          <w:marLeft w:val="0"/>
          <w:marRight w:val="0"/>
          <w:marTop w:val="0"/>
          <w:marBottom w:val="0"/>
          <w:divBdr>
            <w:top w:val="none" w:sz="0" w:space="0" w:color="auto"/>
            <w:left w:val="none" w:sz="0" w:space="0" w:color="auto"/>
            <w:bottom w:val="none" w:sz="0" w:space="0" w:color="auto"/>
            <w:right w:val="none" w:sz="0" w:space="0" w:color="auto"/>
          </w:divBdr>
          <w:divsChild>
            <w:div w:id="404843398">
              <w:marLeft w:val="300"/>
              <w:marRight w:val="300"/>
              <w:marTop w:val="0"/>
              <w:marBottom w:val="0"/>
              <w:divBdr>
                <w:top w:val="none" w:sz="0" w:space="0" w:color="auto"/>
                <w:left w:val="none" w:sz="0" w:space="0" w:color="auto"/>
                <w:bottom w:val="none" w:sz="0" w:space="0" w:color="auto"/>
                <w:right w:val="none" w:sz="0" w:space="0" w:color="auto"/>
              </w:divBdr>
              <w:divsChild>
                <w:div w:id="15289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344</Words>
  <Characters>1965</Characters>
  <Application>Microsoft Office Word</Application>
  <DocSecurity>0</DocSecurity>
  <Lines>16</Lines>
  <Paragraphs>4</Paragraphs>
  <ScaleCrop>false</ScaleCrop>
  <Company/>
  <LinksUpToDate>false</LinksUpToDate>
  <CharactersWithSpaces>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徐晓明</dc:creator>
  <cp:keywords/>
  <dc:description/>
  <cp:lastModifiedBy>徐晓明</cp:lastModifiedBy>
  <cp:revision>2</cp:revision>
  <dcterms:created xsi:type="dcterms:W3CDTF">2018-05-24T05:17:00Z</dcterms:created>
  <dcterms:modified xsi:type="dcterms:W3CDTF">2018-05-24T05:17:00Z</dcterms:modified>
</cp:coreProperties>
</file>