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38D" w:rsidRDefault="00C6338D" w:rsidP="00C6338D">
      <w:pPr>
        <w:tabs>
          <w:tab w:val="left" w:pos="1440"/>
        </w:tabs>
        <w:rPr>
          <w:rFonts w:ascii="方正小标宋_GBK" w:eastAsia="方正小标宋_GBK"/>
          <w:bCs/>
          <w:color w:val="FF0000"/>
          <w:spacing w:val="-34"/>
          <w:w w:val="50"/>
          <w:sz w:val="84"/>
        </w:rPr>
      </w:pPr>
      <w:r>
        <w:rPr>
          <w:rFonts w:ascii="方正小标宋_GBK" w:eastAsia="方正小标宋_GBK" w:hint="eastAsia"/>
          <w:bCs/>
          <w:color w:val="FF0000"/>
          <w:spacing w:val="-30"/>
          <w:w w:val="66"/>
          <w:sz w:val="84"/>
        </w:rPr>
        <w:t>重庆市石柱</w:t>
      </w:r>
      <w:r>
        <w:rPr>
          <w:rFonts w:ascii="方正小标宋_GBK" w:eastAsia="方正小标宋_GBK" w:hint="eastAsia"/>
          <w:bCs/>
          <w:color w:val="FF0000"/>
          <w:spacing w:val="-31680"/>
          <w:w w:val="66"/>
          <w:sz w:val="72"/>
          <w:vertAlign w:val="superscript"/>
        </w:rPr>
        <w:t>土</w:t>
      </w:r>
      <w:r>
        <w:rPr>
          <w:rFonts w:ascii="方正小标宋_GBK" w:eastAsia="方正小标宋_GBK" w:hint="eastAsia"/>
          <w:bCs/>
          <w:color w:val="FF0000"/>
          <w:spacing w:val="-34"/>
          <w:w w:val="66"/>
          <w:sz w:val="72"/>
          <w:vertAlign w:val="subscript"/>
        </w:rPr>
        <w:t>自</w:t>
      </w:r>
      <w:proofErr w:type="gramStart"/>
      <w:r>
        <w:rPr>
          <w:rFonts w:ascii="方正小标宋_GBK" w:eastAsia="方正小标宋_GBK" w:hint="eastAsia"/>
          <w:bCs/>
          <w:color w:val="FF0000"/>
          <w:spacing w:val="-34"/>
          <w:w w:val="66"/>
          <w:sz w:val="72"/>
          <w:vertAlign w:val="superscript"/>
        </w:rPr>
        <w:t>家</w:t>
      </w:r>
      <w:r>
        <w:rPr>
          <w:rFonts w:ascii="方正小标宋_GBK" w:eastAsia="方正小标宋_GBK" w:hint="eastAsia"/>
          <w:bCs/>
          <w:color w:val="FF0000"/>
          <w:spacing w:val="-31680"/>
          <w:w w:val="66"/>
          <w:sz w:val="72"/>
          <w:vertAlign w:val="superscript"/>
        </w:rPr>
        <w:t>族</w:t>
      </w:r>
      <w:r>
        <w:rPr>
          <w:rFonts w:ascii="方正小标宋_GBK" w:eastAsia="方正小标宋_GBK" w:hint="eastAsia"/>
          <w:bCs/>
          <w:color w:val="FF0000"/>
          <w:spacing w:val="-34"/>
          <w:w w:val="66"/>
          <w:sz w:val="72"/>
          <w:vertAlign w:val="subscript"/>
        </w:rPr>
        <w:t>治</w:t>
      </w:r>
      <w:proofErr w:type="gramEnd"/>
      <w:r>
        <w:rPr>
          <w:rFonts w:ascii="方正小标宋_GBK" w:eastAsia="方正小标宋_GBK" w:hint="eastAsia"/>
          <w:bCs/>
          <w:color w:val="FF0000"/>
          <w:spacing w:val="-60"/>
          <w:w w:val="66"/>
          <w:sz w:val="84"/>
        </w:rPr>
        <w:t>县</w:t>
      </w:r>
      <w:r>
        <w:rPr>
          <w:rFonts w:ascii="方正小标宋_GBK" w:eastAsia="方正小标宋_GBK" w:hint="eastAsia"/>
          <w:bCs/>
          <w:color w:val="FF0000"/>
          <w:spacing w:val="-30"/>
          <w:w w:val="66"/>
          <w:sz w:val="84"/>
        </w:rPr>
        <w:t>工商行政管理局电子公文</w:t>
      </w:r>
    </w:p>
    <w:p w:rsidR="00C6338D" w:rsidRDefault="00C6338D" w:rsidP="00C6338D">
      <w:pPr>
        <w:pBdr>
          <w:bottom w:val="single" w:sz="18" w:space="1" w:color="FF0000"/>
        </w:pBdr>
        <w:jc w:val="center"/>
        <w:rPr>
          <w:rFonts w:ascii="方正仿宋_GBK" w:eastAsia="方正仿宋_GBK" w:hint="eastAsia"/>
          <w:sz w:val="32"/>
          <w:szCs w:val="32"/>
        </w:rPr>
      </w:pPr>
      <w:r>
        <w:rPr>
          <w:rFonts w:eastAsia="方正仿宋_GBK" w:hint="eastAsia"/>
          <w:sz w:val="32"/>
          <w:szCs w:val="32"/>
        </w:rPr>
        <w:t>石柱工商发〔</w:t>
      </w:r>
      <w:r>
        <w:rPr>
          <w:rFonts w:eastAsia="方正仿宋_GBK"/>
          <w:sz w:val="32"/>
          <w:szCs w:val="32"/>
        </w:rPr>
        <w:t>2017</w:t>
      </w:r>
      <w:r>
        <w:rPr>
          <w:rFonts w:eastAsia="方正仿宋_GBK" w:hint="eastAsia"/>
          <w:sz w:val="32"/>
          <w:szCs w:val="32"/>
        </w:rPr>
        <w:t>〕</w:t>
      </w:r>
      <w:r>
        <w:rPr>
          <w:rFonts w:eastAsia="方正仿宋_GBK"/>
          <w:sz w:val="32"/>
          <w:szCs w:val="32"/>
        </w:rPr>
        <w:t>43</w:t>
      </w:r>
      <w:r>
        <w:rPr>
          <w:rFonts w:ascii="方正仿宋_GBK" w:eastAsia="方正仿宋_GBK" w:hint="eastAsia"/>
          <w:sz w:val="32"/>
          <w:szCs w:val="32"/>
        </w:rPr>
        <w:t>号</w:t>
      </w:r>
    </w:p>
    <w:p w:rsidR="00C6338D" w:rsidRDefault="00C6338D" w:rsidP="00C6338D">
      <w:pPr>
        <w:adjustRightInd w:val="0"/>
        <w:snapToGrid w:val="0"/>
        <w:spacing w:line="594" w:lineRule="exact"/>
        <w:jc w:val="center"/>
        <w:textAlignment w:val="baseline"/>
        <w:rPr>
          <w:rFonts w:ascii="Times New Roman" w:eastAsia="方正小标宋_GBK" w:hint="eastAsia"/>
          <w:sz w:val="44"/>
          <w:szCs w:val="44"/>
        </w:rPr>
      </w:pPr>
    </w:p>
    <w:p w:rsidR="00C6338D" w:rsidRDefault="00C6338D" w:rsidP="00C6338D">
      <w:pPr>
        <w:pStyle w:val="a4"/>
        <w:snapToGrid w:val="0"/>
        <w:spacing w:line="560" w:lineRule="exact"/>
        <w:jc w:val="center"/>
        <w:rPr>
          <w:rFonts w:ascii="方正小标宋_GBK" w:eastAsia="方正小标宋_GBK"/>
          <w:snapToGrid w:val="0"/>
          <w:spacing w:val="2"/>
          <w:position w:val="2"/>
          <w:sz w:val="44"/>
          <w:szCs w:val="44"/>
        </w:rPr>
      </w:pPr>
      <w:r>
        <w:rPr>
          <w:rFonts w:ascii="方正小标宋_GBK" w:eastAsia="方正小标宋_GBK" w:hint="eastAsia"/>
          <w:snapToGrid w:val="0"/>
          <w:spacing w:val="2"/>
          <w:position w:val="2"/>
          <w:sz w:val="44"/>
          <w:szCs w:val="44"/>
        </w:rPr>
        <w:t>重庆市石柱土家族自治县工商行政管理局</w:t>
      </w:r>
    </w:p>
    <w:p w:rsidR="00C6338D" w:rsidRDefault="00C6338D" w:rsidP="00C6338D">
      <w:pPr>
        <w:pStyle w:val="a4"/>
        <w:snapToGrid w:val="0"/>
        <w:spacing w:line="560" w:lineRule="exact"/>
        <w:ind w:firstLineChars="50" w:firstLine="380"/>
        <w:rPr>
          <w:rFonts w:ascii="方正小标宋_GBK" w:eastAsia="方正小标宋_GBK" w:hint="eastAsia"/>
          <w:snapToGrid w:val="0"/>
          <w:spacing w:val="2"/>
          <w:position w:val="2"/>
          <w:sz w:val="44"/>
          <w:szCs w:val="44"/>
        </w:rPr>
      </w:pPr>
      <w:r>
        <w:rPr>
          <w:rFonts w:ascii="方正小标宋_GBK" w:eastAsia="方正小标宋_GBK" w:hint="eastAsia"/>
          <w:snapToGrid w:val="0"/>
          <w:spacing w:val="160"/>
          <w:position w:val="2"/>
          <w:sz w:val="44"/>
          <w:szCs w:val="44"/>
        </w:rPr>
        <w:t>石柱土家族自治县财政局</w:t>
      </w:r>
    </w:p>
    <w:p w:rsidR="00C6338D" w:rsidRDefault="00C6338D" w:rsidP="00C6338D">
      <w:pPr>
        <w:pStyle w:val="a4"/>
        <w:snapToGrid w:val="0"/>
        <w:spacing w:line="560" w:lineRule="exact"/>
        <w:ind w:firstLineChars="100" w:firstLine="480"/>
        <w:rPr>
          <w:rFonts w:ascii="方正小标宋_GBK" w:eastAsia="方正小标宋_GBK" w:hint="eastAsia"/>
          <w:snapToGrid w:val="0"/>
          <w:spacing w:val="20"/>
          <w:position w:val="2"/>
          <w:sz w:val="44"/>
          <w:szCs w:val="44"/>
        </w:rPr>
      </w:pPr>
      <w:r>
        <w:rPr>
          <w:rFonts w:ascii="方正小标宋_GBK" w:eastAsia="方正小标宋_GBK" w:hint="eastAsia"/>
          <w:snapToGrid w:val="0"/>
          <w:spacing w:val="20"/>
          <w:position w:val="2"/>
          <w:sz w:val="44"/>
          <w:szCs w:val="44"/>
        </w:rPr>
        <w:t>石柱土家族自治县经济和信息化委员会</w:t>
      </w:r>
    </w:p>
    <w:p w:rsidR="00C6338D" w:rsidRDefault="00C6338D" w:rsidP="00C6338D">
      <w:pPr>
        <w:pStyle w:val="a4"/>
        <w:snapToGrid w:val="0"/>
        <w:spacing w:line="560" w:lineRule="exact"/>
        <w:jc w:val="center"/>
        <w:rPr>
          <w:rFonts w:ascii="方正小标宋_GBK" w:eastAsia="方正小标宋_GBK" w:hint="eastAsia"/>
          <w:snapToGrid w:val="0"/>
          <w:spacing w:val="2"/>
          <w:position w:val="2"/>
          <w:sz w:val="44"/>
          <w:szCs w:val="44"/>
        </w:rPr>
      </w:pPr>
      <w:r>
        <w:rPr>
          <w:rFonts w:ascii="方正小标宋_GBK" w:eastAsia="方正小标宋_GBK" w:hint="eastAsia"/>
          <w:snapToGrid w:val="0"/>
          <w:spacing w:val="-30"/>
          <w:position w:val="2"/>
          <w:sz w:val="44"/>
          <w:szCs w:val="44"/>
        </w:rPr>
        <w:t>关于印发</w:t>
      </w:r>
      <w:r>
        <w:rPr>
          <w:rFonts w:ascii="方正小标宋_GBK" w:eastAsia="方正小标宋_GBK" w:hint="eastAsia"/>
          <w:snapToGrid w:val="0"/>
          <w:spacing w:val="-30"/>
          <w:sz w:val="44"/>
          <w:szCs w:val="44"/>
        </w:rPr>
        <w:t>石柱县县级微型企业孵化园认定管理办法</w:t>
      </w:r>
      <w:r>
        <w:rPr>
          <w:rFonts w:ascii="方正小标宋_GBK" w:eastAsia="方正小标宋_GBK" w:hint="eastAsia"/>
          <w:snapToGrid w:val="0"/>
          <w:spacing w:val="-30"/>
          <w:position w:val="2"/>
          <w:sz w:val="44"/>
          <w:szCs w:val="44"/>
        </w:rPr>
        <w:t>的</w:t>
      </w:r>
      <w:r>
        <w:rPr>
          <w:rFonts w:ascii="方正小标宋_GBK" w:eastAsia="方正小标宋_GBK" w:hint="eastAsia"/>
          <w:snapToGrid w:val="0"/>
          <w:spacing w:val="2"/>
          <w:position w:val="2"/>
          <w:sz w:val="44"/>
          <w:szCs w:val="44"/>
        </w:rPr>
        <w:t>通    知</w:t>
      </w:r>
    </w:p>
    <w:p w:rsidR="00C6338D" w:rsidRDefault="00C6338D" w:rsidP="00C6338D">
      <w:pPr>
        <w:pStyle w:val="a4"/>
        <w:snapToGrid w:val="0"/>
        <w:spacing w:line="560" w:lineRule="exact"/>
        <w:rPr>
          <w:rFonts w:ascii="方正仿宋_GBK" w:eastAsia="方正仿宋_GBK" w:hint="eastAsia"/>
          <w:snapToGrid w:val="0"/>
          <w:spacing w:val="2"/>
          <w:position w:val="2"/>
          <w:sz w:val="32"/>
          <w:szCs w:val="32"/>
        </w:rPr>
      </w:pPr>
    </w:p>
    <w:p w:rsidR="00C6338D" w:rsidRDefault="00C6338D" w:rsidP="00C6338D">
      <w:pPr>
        <w:pStyle w:val="a4"/>
        <w:snapToGrid w:val="0"/>
        <w:spacing w:line="560" w:lineRule="exact"/>
        <w:rPr>
          <w:rFonts w:ascii="方正仿宋_GBK" w:eastAsia="方正仿宋_GBK" w:hint="eastAsia"/>
          <w:snapToGrid w:val="0"/>
          <w:spacing w:val="2"/>
          <w:position w:val="2"/>
          <w:sz w:val="32"/>
          <w:szCs w:val="32"/>
        </w:rPr>
      </w:pPr>
      <w:r>
        <w:rPr>
          <w:rFonts w:ascii="方正仿宋_GBK" w:eastAsia="方正仿宋_GBK" w:hint="eastAsia"/>
          <w:snapToGrid w:val="0"/>
          <w:sz w:val="32"/>
          <w:szCs w:val="32"/>
        </w:rPr>
        <w:t>各乡镇（街道）人民政府（办事处），</w:t>
      </w:r>
      <w:r>
        <w:rPr>
          <w:rFonts w:ascii="方正仿宋_GBK" w:eastAsia="方正仿宋_GBK" w:hint="eastAsia"/>
          <w:snapToGrid w:val="0"/>
          <w:spacing w:val="2"/>
          <w:position w:val="2"/>
          <w:sz w:val="32"/>
          <w:szCs w:val="32"/>
        </w:rPr>
        <w:t xml:space="preserve">县级各部门： </w:t>
      </w:r>
    </w:p>
    <w:p w:rsidR="00C6338D" w:rsidRDefault="00C6338D" w:rsidP="00C6338D">
      <w:pPr>
        <w:pStyle w:val="a4"/>
        <w:snapToGrid w:val="0"/>
        <w:spacing w:line="560" w:lineRule="exact"/>
        <w:ind w:firstLineChars="200" w:firstLine="648"/>
        <w:rPr>
          <w:rFonts w:ascii="方正仿宋_GBK" w:eastAsia="方正仿宋_GBK" w:hAnsi="KTJ+ZEBIB2-1" w:hint="eastAsia"/>
          <w:snapToGrid w:val="0"/>
          <w:spacing w:val="2"/>
          <w:position w:val="2"/>
          <w:sz w:val="32"/>
          <w:szCs w:val="32"/>
        </w:rPr>
      </w:pPr>
      <w:r>
        <w:rPr>
          <w:rFonts w:ascii="方正仿宋_GBK" w:eastAsia="方正仿宋_GBK" w:hint="eastAsia"/>
          <w:snapToGrid w:val="0"/>
          <w:spacing w:val="2"/>
          <w:position w:val="2"/>
          <w:sz w:val="32"/>
          <w:szCs w:val="32"/>
        </w:rPr>
        <w:t>《石柱县县级微型企业孵化园认定管理办法》已经县人民政府同意，现印发给你们，请认真遵照执行</w:t>
      </w:r>
      <w:r>
        <w:rPr>
          <w:rFonts w:ascii="方正仿宋_GBK" w:eastAsia="方正仿宋_GBK" w:hAnsi="KTJ+ZEBIB2-1" w:hint="eastAsia"/>
          <w:snapToGrid w:val="0"/>
          <w:spacing w:val="2"/>
          <w:position w:val="2"/>
          <w:sz w:val="32"/>
          <w:szCs w:val="32"/>
        </w:rPr>
        <w:t>。</w:t>
      </w:r>
    </w:p>
    <w:p w:rsidR="00C6338D" w:rsidRDefault="00C6338D" w:rsidP="00C6338D">
      <w:pPr>
        <w:pStyle w:val="a4"/>
        <w:snapToGrid w:val="0"/>
        <w:spacing w:line="560" w:lineRule="exact"/>
        <w:ind w:firstLineChars="150" w:firstLine="486"/>
        <w:rPr>
          <w:rFonts w:ascii="方正仿宋_GBK" w:eastAsia="方正仿宋_GBK" w:hint="eastAsia"/>
          <w:snapToGrid w:val="0"/>
          <w:spacing w:val="2"/>
          <w:position w:val="2"/>
          <w:sz w:val="32"/>
          <w:szCs w:val="32"/>
        </w:rPr>
      </w:pPr>
      <w:r>
        <w:rPr>
          <w:rFonts w:ascii="方正仿宋_GBK" w:eastAsia="方正仿宋_GBK" w:hAnsi="KTJ+ZEBIB2-1" w:hint="eastAsia"/>
          <w:snapToGrid w:val="0"/>
          <w:spacing w:val="2"/>
          <w:position w:val="2"/>
          <w:sz w:val="32"/>
          <w:szCs w:val="32"/>
        </w:rPr>
        <w:t xml:space="preserve"> </w:t>
      </w:r>
    </w:p>
    <w:p w:rsidR="00C6338D" w:rsidRDefault="00C6338D" w:rsidP="00C6338D">
      <w:pPr>
        <w:pStyle w:val="a4"/>
        <w:snapToGrid w:val="0"/>
        <w:spacing w:line="560" w:lineRule="exact"/>
        <w:ind w:firstLineChars="150" w:firstLine="486"/>
        <w:rPr>
          <w:rFonts w:ascii="方正仿宋_GBK" w:eastAsia="方正仿宋_GBK" w:hint="eastAsia"/>
          <w:snapToGrid w:val="0"/>
          <w:spacing w:val="2"/>
          <w:position w:val="2"/>
          <w:sz w:val="32"/>
          <w:szCs w:val="32"/>
        </w:rPr>
      </w:pPr>
    </w:p>
    <w:p w:rsidR="00C6338D" w:rsidRDefault="00C6338D" w:rsidP="00C6338D">
      <w:pPr>
        <w:pStyle w:val="a4"/>
        <w:snapToGrid w:val="0"/>
        <w:spacing w:line="560" w:lineRule="exact"/>
        <w:rPr>
          <w:rFonts w:ascii="方正仿宋_GBK" w:eastAsia="方正仿宋_GBK" w:hint="eastAsia"/>
          <w:snapToGrid w:val="0"/>
          <w:spacing w:val="-20"/>
          <w:position w:val="2"/>
          <w:sz w:val="32"/>
          <w:szCs w:val="32"/>
        </w:rPr>
      </w:pPr>
      <w:r>
        <w:rPr>
          <w:rFonts w:ascii="方正仿宋_GBK" w:eastAsia="方正仿宋_GBK" w:hint="eastAsia"/>
          <w:snapToGrid w:val="0"/>
          <w:spacing w:val="-20"/>
          <w:position w:val="2"/>
          <w:sz w:val="32"/>
          <w:szCs w:val="32"/>
        </w:rPr>
        <w:t>重庆市石柱土家族自治县工商行政管理局    石柱土家族自治县财政局</w:t>
      </w:r>
    </w:p>
    <w:p w:rsidR="00C6338D" w:rsidRDefault="00C6338D" w:rsidP="00C6338D">
      <w:pPr>
        <w:pStyle w:val="a4"/>
        <w:snapToGrid w:val="0"/>
        <w:spacing w:line="560" w:lineRule="exact"/>
        <w:rPr>
          <w:rFonts w:ascii="方正仿宋_GBK" w:eastAsia="方正仿宋_GBK" w:hint="eastAsia"/>
          <w:snapToGrid w:val="0"/>
          <w:spacing w:val="2"/>
          <w:position w:val="2"/>
          <w:sz w:val="32"/>
          <w:szCs w:val="32"/>
        </w:rPr>
      </w:pPr>
      <w:r>
        <w:rPr>
          <w:rFonts w:ascii="方正仿宋_GBK" w:eastAsia="方正仿宋_GBK" w:hint="eastAsia"/>
          <w:snapToGrid w:val="0"/>
          <w:spacing w:val="2"/>
          <w:position w:val="2"/>
          <w:sz w:val="32"/>
          <w:szCs w:val="32"/>
        </w:rPr>
        <w:t>石柱土家族自治县经济和信息化委员会</w:t>
      </w:r>
    </w:p>
    <w:p w:rsidR="00C6338D" w:rsidRDefault="00C6338D" w:rsidP="00C6338D">
      <w:pPr>
        <w:pStyle w:val="a4"/>
        <w:snapToGrid w:val="0"/>
        <w:spacing w:line="560" w:lineRule="exact"/>
        <w:ind w:firstLineChars="150" w:firstLine="486"/>
        <w:jc w:val="right"/>
        <w:rPr>
          <w:rFonts w:ascii="方正仿宋_GBK" w:eastAsia="方正仿宋_GBK" w:hint="eastAsia"/>
          <w:snapToGrid w:val="0"/>
          <w:spacing w:val="2"/>
          <w:position w:val="2"/>
          <w:sz w:val="32"/>
          <w:szCs w:val="32"/>
        </w:rPr>
      </w:pPr>
      <w:r>
        <w:rPr>
          <w:rFonts w:ascii="方正仿宋_GBK" w:eastAsia="方正仿宋_GBK" w:hint="eastAsia"/>
          <w:snapToGrid w:val="0"/>
          <w:spacing w:val="2"/>
          <w:position w:val="2"/>
          <w:sz w:val="32"/>
          <w:szCs w:val="32"/>
        </w:rPr>
        <w:t xml:space="preserve">    </w:t>
      </w:r>
    </w:p>
    <w:p w:rsidR="00C6338D" w:rsidRDefault="00C6338D" w:rsidP="00C6338D">
      <w:pPr>
        <w:pStyle w:val="a4"/>
        <w:snapToGrid w:val="0"/>
        <w:spacing w:line="560" w:lineRule="exact"/>
        <w:jc w:val="center"/>
        <w:rPr>
          <w:rFonts w:ascii="方正仿宋_GBK" w:eastAsia="方正仿宋_GBK" w:hint="eastAsia"/>
          <w:snapToGrid w:val="0"/>
          <w:spacing w:val="-2"/>
          <w:position w:val="2"/>
          <w:sz w:val="32"/>
          <w:szCs w:val="32"/>
        </w:rPr>
      </w:pPr>
      <w:r>
        <w:rPr>
          <w:rFonts w:ascii="方正仿宋_GBK" w:eastAsia="方正仿宋_GBK" w:hint="eastAsia"/>
          <w:snapToGrid w:val="0"/>
          <w:spacing w:val="-2"/>
          <w:position w:val="2"/>
          <w:sz w:val="32"/>
          <w:szCs w:val="32"/>
        </w:rPr>
        <w:lastRenderedPageBreak/>
        <w:t xml:space="preserve">                               2017年11月3日　</w:t>
      </w:r>
    </w:p>
    <w:p w:rsidR="00C6338D" w:rsidRDefault="00C6338D" w:rsidP="00C6338D">
      <w:pPr>
        <w:pStyle w:val="a4"/>
        <w:snapToGrid w:val="0"/>
        <w:spacing w:line="560" w:lineRule="exact"/>
        <w:rPr>
          <w:rFonts w:ascii="方正仿宋_GBK" w:eastAsia="方正仿宋_GBK" w:hint="eastAsia"/>
          <w:snapToGrid w:val="0"/>
          <w:spacing w:val="-2"/>
          <w:position w:val="2"/>
          <w:sz w:val="32"/>
          <w:szCs w:val="32"/>
        </w:rPr>
      </w:pPr>
    </w:p>
    <w:p w:rsidR="00C6338D" w:rsidRDefault="00C6338D" w:rsidP="00C6338D">
      <w:pPr>
        <w:pStyle w:val="a4"/>
        <w:snapToGrid w:val="0"/>
        <w:spacing w:line="560" w:lineRule="exact"/>
        <w:rPr>
          <w:rFonts w:ascii="方正仿宋_GBK" w:eastAsia="方正仿宋_GBK" w:hint="eastAsia"/>
          <w:snapToGrid w:val="0"/>
          <w:spacing w:val="-2"/>
          <w:position w:val="2"/>
          <w:sz w:val="32"/>
          <w:szCs w:val="32"/>
        </w:rPr>
      </w:pPr>
      <w:r>
        <w:rPr>
          <w:rFonts w:ascii="方正仿宋_GBK" w:eastAsia="方正仿宋_GBK" w:hint="eastAsia"/>
          <w:snapToGrid w:val="0"/>
          <w:spacing w:val="-2"/>
          <w:position w:val="2"/>
          <w:sz w:val="32"/>
          <w:szCs w:val="32"/>
        </w:rPr>
        <w:t xml:space="preserve">    （信息公开形式：主动公开）</w:t>
      </w:r>
    </w:p>
    <w:p w:rsidR="00C6338D" w:rsidRDefault="00C6338D" w:rsidP="00C6338D">
      <w:pPr>
        <w:pStyle w:val="a4"/>
        <w:snapToGrid w:val="0"/>
        <w:spacing w:line="560" w:lineRule="exact"/>
        <w:jc w:val="center"/>
        <w:rPr>
          <w:rFonts w:ascii="方正小标宋_GBK" w:eastAsia="方正小标宋_GBK" w:hint="eastAsia"/>
          <w:snapToGrid w:val="0"/>
          <w:sz w:val="44"/>
          <w:szCs w:val="44"/>
        </w:rPr>
      </w:pPr>
      <w:r>
        <w:rPr>
          <w:rFonts w:ascii="方正小标宋_GBK" w:eastAsia="方正小标宋_GBK" w:hint="eastAsia"/>
          <w:snapToGrid w:val="0"/>
          <w:sz w:val="44"/>
          <w:szCs w:val="44"/>
        </w:rPr>
        <w:t>石柱县县级微型企业孵化园认定管理办法</w:t>
      </w: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仿宋_GBK" w:eastAsia="方正仿宋_GBK" w:hint="eastAsia"/>
          <w:snapToGrid w:val="0"/>
          <w:sz w:val="32"/>
          <w:szCs w:val="32"/>
        </w:rPr>
        <w:t xml:space="preserve"> </w:t>
      </w: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黑体_GBK" w:eastAsia="方正黑体_GBK" w:hint="eastAsia"/>
          <w:snapToGrid w:val="0"/>
          <w:sz w:val="32"/>
          <w:szCs w:val="32"/>
        </w:rPr>
        <w:t>第一章　总　　则</w:t>
      </w:r>
    </w:p>
    <w:p w:rsidR="00C6338D" w:rsidRDefault="00C6338D" w:rsidP="00C6338D">
      <w:pPr>
        <w:pStyle w:val="a4"/>
        <w:snapToGrid w:val="0"/>
        <w:spacing w:line="560" w:lineRule="exact"/>
        <w:ind w:firstLineChars="150" w:firstLine="480"/>
        <w:rPr>
          <w:rFonts w:ascii="方正仿宋_GBK" w:eastAsia="方正仿宋_GBK" w:hint="eastAsia"/>
          <w:snapToGrid w:val="0"/>
          <w:sz w:val="32"/>
          <w:szCs w:val="32"/>
        </w:rPr>
      </w:pP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黑体_GBK" w:eastAsia="方正黑体_GBK" w:hint="eastAsia"/>
          <w:snapToGrid w:val="0"/>
          <w:sz w:val="32"/>
          <w:szCs w:val="32"/>
        </w:rPr>
        <w:t>第一条</w:t>
      </w:r>
      <w:r>
        <w:rPr>
          <w:rFonts w:ascii="方正仿宋_GBK" w:eastAsia="方正仿宋_GBK" w:hint="eastAsia"/>
          <w:snapToGrid w:val="0"/>
          <w:sz w:val="32"/>
          <w:szCs w:val="32"/>
        </w:rPr>
        <w:t xml:space="preserve">　为加强和规范县级微型企业孵化园的认定管理工作，促进县级微型企业孵化</w:t>
      </w:r>
      <w:proofErr w:type="gramStart"/>
      <w:r>
        <w:rPr>
          <w:rFonts w:ascii="方正仿宋_GBK" w:eastAsia="方正仿宋_GBK" w:hint="eastAsia"/>
          <w:snapToGrid w:val="0"/>
          <w:sz w:val="32"/>
          <w:szCs w:val="32"/>
        </w:rPr>
        <w:t>园健康</w:t>
      </w:r>
      <w:proofErr w:type="gramEnd"/>
      <w:r>
        <w:rPr>
          <w:rFonts w:ascii="方正仿宋_GBK" w:eastAsia="方正仿宋_GBK" w:hint="eastAsia"/>
          <w:snapToGrid w:val="0"/>
          <w:sz w:val="32"/>
          <w:szCs w:val="32"/>
        </w:rPr>
        <w:t>发展，根据</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重庆市市级微型企业孵化园认定管理办法（暂行）</w:t>
      </w:r>
      <w:r>
        <w:rPr>
          <w:rFonts w:ascii="方正仿宋_GBK" w:eastAsia="方正仿宋_GBK" w:hAnsi="KTJ+ZEBIB2-1" w:hint="eastAsia"/>
          <w:snapToGrid w:val="0"/>
          <w:sz w:val="32"/>
          <w:szCs w:val="32"/>
        </w:rPr>
        <w:t>》（</w:t>
      </w:r>
      <w:proofErr w:type="gramStart"/>
      <w:r>
        <w:rPr>
          <w:rFonts w:ascii="方正仿宋_GBK" w:eastAsia="方正仿宋_GBK" w:hAnsi="KTJ+ZEBIB2-1" w:hint="eastAsia"/>
          <w:snapToGrid w:val="0"/>
          <w:sz w:val="32"/>
          <w:szCs w:val="32"/>
        </w:rPr>
        <w:t>渝府办</w:t>
      </w:r>
      <w:proofErr w:type="gramEnd"/>
      <w:r>
        <w:rPr>
          <w:rFonts w:ascii="方正仿宋_GBK" w:eastAsia="方正仿宋_GBK" w:hAnsi="KTJ+ZEBIB2-1" w:hint="eastAsia"/>
          <w:snapToGrid w:val="0"/>
          <w:sz w:val="32"/>
          <w:szCs w:val="32"/>
        </w:rPr>
        <w:t>发〔</w:t>
      </w:r>
      <w:r>
        <w:rPr>
          <w:rFonts w:eastAsia="方正仿宋_GBK"/>
          <w:snapToGrid w:val="0"/>
          <w:sz w:val="32"/>
          <w:szCs w:val="32"/>
        </w:rPr>
        <w:t>2013</w:t>
      </w:r>
      <w:r>
        <w:rPr>
          <w:rFonts w:ascii="方正仿宋_GBK" w:eastAsia="方正仿宋_GBK" w:hAnsi="KTJ+ZEBIB2-1" w:hint="eastAsia"/>
          <w:snapToGrid w:val="0"/>
          <w:sz w:val="32"/>
          <w:szCs w:val="32"/>
        </w:rPr>
        <w:t>〕</w:t>
      </w:r>
      <w:r>
        <w:rPr>
          <w:rFonts w:eastAsia="方正仿宋_GBK"/>
          <w:snapToGrid w:val="0"/>
          <w:sz w:val="32"/>
          <w:szCs w:val="32"/>
        </w:rPr>
        <w:t>72</w:t>
      </w:r>
      <w:r>
        <w:rPr>
          <w:rFonts w:ascii="方正仿宋_GBK" w:eastAsia="方正仿宋_GBK" w:hAnsi="KTJ+ZEBIB2-1" w:hint="eastAsia"/>
          <w:snapToGrid w:val="0"/>
          <w:sz w:val="32"/>
          <w:szCs w:val="32"/>
        </w:rPr>
        <w:t>号）精神</w:t>
      </w:r>
      <w:r>
        <w:rPr>
          <w:rFonts w:ascii="方正仿宋_GBK" w:eastAsia="方正仿宋_GBK" w:hint="eastAsia"/>
          <w:snapToGrid w:val="0"/>
          <w:sz w:val="32"/>
          <w:szCs w:val="32"/>
        </w:rPr>
        <w:t>，结合我县实际，制定本办法</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黑体_GBK" w:eastAsia="方正黑体_GBK" w:hint="eastAsia"/>
          <w:snapToGrid w:val="0"/>
          <w:sz w:val="32"/>
          <w:szCs w:val="32"/>
        </w:rPr>
        <w:t>第二条</w:t>
      </w:r>
      <w:r>
        <w:rPr>
          <w:rFonts w:ascii="方正仿宋_GBK" w:eastAsia="方正仿宋_GBK" w:hint="eastAsia"/>
          <w:snapToGrid w:val="0"/>
          <w:sz w:val="32"/>
          <w:szCs w:val="32"/>
        </w:rPr>
        <w:t xml:space="preserve">　本办法所称县级微型企业孵化园，是指利用闲置厂房</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旧城改造楼宇</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工业园厂房</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创业孵化基地</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企业街等载体让微型企业入驻，并为微型企业提供政策咨询</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创业培训</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创业指导</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融资服务</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事务代理等有效服务，实现对微型企业的集中帮扶和集中展示，助推微型企业健康有序发展所形成的孵化平台</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县级微型企业孵化园应重点吸纳从事文化创意</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信息技术（含软件开发</w:t>
      </w:r>
      <w:proofErr w:type="gramStart"/>
      <w:r>
        <w:rPr>
          <w:rFonts w:ascii="方正仿宋_GBK" w:eastAsia="方正仿宋_GBK" w:hint="eastAsia"/>
          <w:snapToGrid w:val="0"/>
          <w:sz w:val="32"/>
          <w:szCs w:val="32"/>
        </w:rPr>
        <w:t>及动漫制作</w:t>
      </w:r>
      <w:proofErr w:type="gramEnd"/>
      <w:r>
        <w:rPr>
          <w:rFonts w:ascii="方正仿宋_GBK" w:eastAsia="方正仿宋_GBK" w:hint="eastAsia"/>
          <w:snapToGrid w:val="0"/>
          <w:sz w:val="32"/>
          <w:szCs w:val="32"/>
        </w:rPr>
        <w:t>等，下同）</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劳动密集型加工制造</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现代服务业、商贸流通等重点行业微型企业入驻</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第三条</w:t>
      </w:r>
      <w:r>
        <w:rPr>
          <w:rFonts w:ascii="方正仿宋_GBK" w:eastAsia="方正仿宋_GBK" w:hint="eastAsia"/>
          <w:snapToGrid w:val="0"/>
          <w:sz w:val="32"/>
          <w:szCs w:val="32"/>
        </w:rPr>
        <w:t xml:space="preserve">　县级微型企业孵化园的认定管理工作在县政府统一领导下，由县微型企业发展工作领导小组负责总体协调指导，县微型企业发展工作领导小组办公室负责具体组织实施</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jc w:val="center"/>
        <w:rPr>
          <w:rFonts w:ascii="方正黑体_GBK" w:eastAsia="方正黑体_GBK" w:hint="eastAsia"/>
          <w:snapToGrid w:val="0"/>
          <w:sz w:val="32"/>
          <w:szCs w:val="32"/>
        </w:rPr>
      </w:pP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黑体_GBK" w:eastAsia="方正黑体_GBK" w:hint="eastAsia"/>
          <w:snapToGrid w:val="0"/>
          <w:sz w:val="32"/>
          <w:szCs w:val="32"/>
        </w:rPr>
        <w:t>第二章　认定条件</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第四条</w:t>
      </w:r>
      <w:r>
        <w:rPr>
          <w:rFonts w:ascii="方正仿宋_GBK" w:eastAsia="方正仿宋_GBK" w:hint="eastAsia"/>
          <w:snapToGrid w:val="0"/>
          <w:sz w:val="32"/>
          <w:szCs w:val="32"/>
        </w:rPr>
        <w:t xml:space="preserve">　县级微型企业孵化园应符合以下条件：</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（一）具有法人资格的企事业单位或其他组织。</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（二）有固定的办公场所和健全的财务制度，有相应专业知识和技能的管理服务人员，能够提供生产经营场地、基本办公条件和后勤保障服务</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（三）有健全的管理服务机构和完善的帮扶制度，在场地租金优惠</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创业指导</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市场营销</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融资贷款、</w:t>
      </w:r>
      <w:proofErr w:type="gramStart"/>
      <w:r>
        <w:rPr>
          <w:rFonts w:ascii="方正仿宋_GBK" w:eastAsia="方正仿宋_GBK" w:hint="eastAsia"/>
          <w:snapToGrid w:val="0"/>
          <w:sz w:val="32"/>
          <w:szCs w:val="32"/>
        </w:rPr>
        <w:t>代账服务</w:t>
      </w:r>
      <w:proofErr w:type="gramEnd"/>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产品推介</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法律维权等方面，提供高效便捷</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质优价廉的服务</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（四）有完备的供电</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供水</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消防</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通信</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网络等微型企业生产经营所需的基础设施</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（五）具备同时入驻微型企业</w:t>
      </w:r>
      <w:r>
        <w:rPr>
          <w:rFonts w:eastAsia="方正仿宋_GBK"/>
          <w:snapToGrid w:val="0"/>
          <w:sz w:val="32"/>
          <w:szCs w:val="32"/>
        </w:rPr>
        <w:t>50</w:t>
      </w:r>
      <w:r>
        <w:rPr>
          <w:rFonts w:ascii="方正仿宋_GBK" w:eastAsia="方正仿宋_GBK" w:hint="eastAsia"/>
          <w:snapToGrid w:val="0"/>
          <w:sz w:val="32"/>
          <w:szCs w:val="32"/>
        </w:rPr>
        <w:t>户以上的孵化规模，入驻户数不低于</w:t>
      </w:r>
      <w:r>
        <w:rPr>
          <w:rFonts w:eastAsia="方正仿宋_GBK"/>
          <w:snapToGrid w:val="0"/>
          <w:sz w:val="32"/>
          <w:szCs w:val="32"/>
        </w:rPr>
        <w:t>30</w:t>
      </w:r>
      <w:r>
        <w:rPr>
          <w:rFonts w:ascii="方正仿宋_GBK" w:eastAsia="方正仿宋_GBK" w:hint="eastAsia"/>
          <w:snapToGrid w:val="0"/>
          <w:sz w:val="32"/>
          <w:szCs w:val="32"/>
        </w:rPr>
        <w:t>户。</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（六）除从事文化创意、信息技术</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劳动密集型加工制造业</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现代服务业等重点行业的孵化园，其场地面积可适当放宽以外，微型企业孵化园的场地面积应达到以下标准：</w:t>
      </w:r>
    </w:p>
    <w:p w:rsidR="00C6338D" w:rsidRDefault="00C6338D" w:rsidP="00C6338D">
      <w:pPr>
        <w:pStyle w:val="a4"/>
        <w:snapToGrid w:val="0"/>
        <w:spacing w:line="560" w:lineRule="exact"/>
        <w:ind w:firstLineChars="200" w:firstLine="640"/>
        <w:rPr>
          <w:rFonts w:ascii="方正仿宋_GBK" w:eastAsia="方正仿宋_GBK" w:hAnsi="Times-Roman" w:hint="eastAsia"/>
          <w:snapToGrid w:val="0"/>
          <w:sz w:val="32"/>
          <w:szCs w:val="32"/>
        </w:rPr>
      </w:pPr>
      <w:r>
        <w:rPr>
          <w:rFonts w:eastAsia="方正仿宋_GBK"/>
          <w:snapToGrid w:val="0"/>
          <w:sz w:val="32"/>
          <w:szCs w:val="32"/>
        </w:rPr>
        <w:t>1</w:t>
      </w:r>
      <w:r>
        <w:rPr>
          <w:rFonts w:ascii="方正仿宋_GBK" w:eastAsia="方正仿宋_GBK" w:hAnsi="Times-Roman" w:hint="eastAsia"/>
          <w:snapToGrid w:val="0"/>
          <w:sz w:val="32"/>
          <w:szCs w:val="32"/>
        </w:rPr>
        <w:t>．标准厂房类孵化园，场地面积不低于</w:t>
      </w:r>
      <w:r>
        <w:rPr>
          <w:rFonts w:eastAsia="方正仿宋_GBK"/>
          <w:snapToGrid w:val="0"/>
          <w:sz w:val="32"/>
          <w:szCs w:val="32"/>
        </w:rPr>
        <w:t>5000</w:t>
      </w:r>
      <w:r>
        <w:rPr>
          <w:rFonts w:ascii="方正仿宋_GBK" w:eastAsia="方正仿宋_GBK" w:hAnsi="Times-Roman" w:hint="eastAsia"/>
          <w:snapToGrid w:val="0"/>
          <w:sz w:val="32"/>
          <w:szCs w:val="32"/>
        </w:rPr>
        <w:t>平方米。</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eastAsia="方正仿宋_GBK"/>
          <w:snapToGrid w:val="0"/>
          <w:sz w:val="32"/>
          <w:szCs w:val="32"/>
        </w:rPr>
        <w:t>2</w:t>
      </w:r>
      <w:r>
        <w:rPr>
          <w:rFonts w:ascii="方正仿宋_GBK" w:eastAsia="方正仿宋_GBK" w:hint="eastAsia"/>
          <w:snapToGrid w:val="0"/>
          <w:sz w:val="32"/>
          <w:szCs w:val="32"/>
        </w:rPr>
        <w:t>．楼宇</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写字间类孵化园，场地面积不低于</w:t>
      </w:r>
      <w:r>
        <w:rPr>
          <w:rFonts w:eastAsia="方正仿宋_GBK"/>
          <w:snapToGrid w:val="0"/>
          <w:sz w:val="32"/>
          <w:szCs w:val="32"/>
        </w:rPr>
        <w:t>2000</w:t>
      </w:r>
      <w:r>
        <w:rPr>
          <w:rFonts w:ascii="方正仿宋_GBK" w:eastAsia="方正仿宋_GBK" w:hint="eastAsia"/>
          <w:snapToGrid w:val="0"/>
          <w:sz w:val="32"/>
          <w:szCs w:val="32"/>
        </w:rPr>
        <w:t>平方米</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eastAsia="方正仿宋_GBK"/>
          <w:snapToGrid w:val="0"/>
          <w:sz w:val="32"/>
          <w:szCs w:val="32"/>
        </w:rPr>
        <w:t>3</w:t>
      </w:r>
      <w:r>
        <w:rPr>
          <w:rFonts w:ascii="方正仿宋_GBK" w:eastAsia="方正仿宋_GBK" w:hint="eastAsia"/>
          <w:snapToGrid w:val="0"/>
          <w:sz w:val="32"/>
          <w:szCs w:val="32"/>
        </w:rPr>
        <w:t>．商业街或商贸中心类孵化园，场地面积不低于</w:t>
      </w:r>
      <w:r>
        <w:rPr>
          <w:rFonts w:eastAsia="方正仿宋_GBK"/>
          <w:snapToGrid w:val="0"/>
          <w:sz w:val="32"/>
          <w:szCs w:val="32"/>
        </w:rPr>
        <w:t>5000</w:t>
      </w:r>
      <w:r>
        <w:rPr>
          <w:rFonts w:ascii="方正仿宋_GBK" w:eastAsia="方正仿宋_GBK" w:hint="eastAsia"/>
          <w:snapToGrid w:val="0"/>
          <w:sz w:val="32"/>
          <w:szCs w:val="32"/>
        </w:rPr>
        <w:t>平方米</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（七）积极配合有关部门对入驻微型企业进行监管，确</w:t>
      </w:r>
      <w:r>
        <w:rPr>
          <w:rFonts w:ascii="方正仿宋_GBK" w:eastAsia="方正仿宋_GBK" w:hint="eastAsia"/>
          <w:snapToGrid w:val="0"/>
          <w:sz w:val="32"/>
          <w:szCs w:val="32"/>
        </w:rPr>
        <w:lastRenderedPageBreak/>
        <w:t>保微型企业守法经营</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（八）开展非公党建工作，按规定建立基层党组织</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rPr>
          <w:rFonts w:ascii="方正仿宋_GBK" w:eastAsia="方正仿宋_GBK" w:hint="eastAsia"/>
          <w:snapToGrid w:val="0"/>
          <w:sz w:val="32"/>
          <w:szCs w:val="32"/>
        </w:rPr>
      </w:pP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黑体_GBK" w:eastAsia="方正黑体_GBK" w:hint="eastAsia"/>
          <w:snapToGrid w:val="0"/>
          <w:sz w:val="32"/>
          <w:szCs w:val="32"/>
        </w:rPr>
        <w:t>第三章  认定程序</w:t>
      </w:r>
    </w:p>
    <w:p w:rsidR="00C6338D" w:rsidRDefault="00C6338D" w:rsidP="00C6338D">
      <w:pPr>
        <w:pStyle w:val="a4"/>
        <w:snapToGrid w:val="0"/>
        <w:spacing w:line="560" w:lineRule="exact"/>
        <w:ind w:firstLineChars="150" w:firstLine="480"/>
        <w:rPr>
          <w:rFonts w:ascii="方正仿宋_GBK" w:eastAsia="方正仿宋_GBK" w:hint="eastAsia"/>
          <w:snapToGrid w:val="0"/>
          <w:sz w:val="32"/>
          <w:szCs w:val="32"/>
        </w:rPr>
      </w:pP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黑体_GBK" w:eastAsia="方正黑体_GBK" w:hint="eastAsia"/>
          <w:snapToGrid w:val="0"/>
          <w:sz w:val="32"/>
          <w:szCs w:val="32"/>
        </w:rPr>
        <w:t>第五条</w:t>
      </w:r>
      <w:r>
        <w:rPr>
          <w:rFonts w:ascii="方正仿宋_GBK" w:eastAsia="方正仿宋_GBK" w:hint="eastAsia"/>
          <w:snapToGrid w:val="0"/>
          <w:sz w:val="32"/>
          <w:szCs w:val="32"/>
        </w:rPr>
        <w:t xml:space="preserve">　微型企业孵化园业主单位按照自愿原则，向县微型企业发展工作领导小组办公室（以下</w:t>
      </w:r>
      <w:proofErr w:type="gramStart"/>
      <w:r>
        <w:rPr>
          <w:rFonts w:ascii="方正仿宋_GBK" w:eastAsia="方正仿宋_GBK" w:hint="eastAsia"/>
          <w:snapToGrid w:val="0"/>
          <w:sz w:val="32"/>
          <w:szCs w:val="32"/>
        </w:rPr>
        <w:t>简称县微企办</w:t>
      </w:r>
      <w:proofErr w:type="gramEnd"/>
      <w:r>
        <w:rPr>
          <w:rFonts w:ascii="方正仿宋_GBK" w:eastAsia="方正仿宋_GBK" w:hint="eastAsia"/>
          <w:snapToGrid w:val="0"/>
          <w:sz w:val="32"/>
          <w:szCs w:val="32"/>
        </w:rPr>
        <w:t>）提出申请，并提交</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县级微型企业孵化园申报表</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（见附件）及有关申报材料</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第六条</w:t>
      </w:r>
      <w:r>
        <w:rPr>
          <w:rFonts w:ascii="方正仿宋_GBK" w:eastAsia="方正仿宋_GBK" w:hint="eastAsia"/>
          <w:snapToGrid w:val="0"/>
          <w:sz w:val="32"/>
          <w:szCs w:val="32"/>
        </w:rPr>
        <w:t xml:space="preserve">　</w:t>
      </w:r>
      <w:proofErr w:type="gramStart"/>
      <w:r>
        <w:rPr>
          <w:rFonts w:ascii="方正仿宋_GBK" w:eastAsia="方正仿宋_GBK" w:hAnsi="KTJ+ZEBIB2-1" w:hint="eastAsia"/>
          <w:snapToGrid w:val="0"/>
          <w:sz w:val="32"/>
          <w:szCs w:val="32"/>
        </w:rPr>
        <w:t>县微企办在</w:t>
      </w:r>
      <w:proofErr w:type="gramEnd"/>
      <w:r>
        <w:rPr>
          <w:rFonts w:ascii="方正仿宋_GBK" w:eastAsia="方正仿宋_GBK" w:hAnsi="KTJ+ZEBIB2-1" w:hint="eastAsia"/>
          <w:snapToGrid w:val="0"/>
          <w:sz w:val="32"/>
          <w:szCs w:val="32"/>
        </w:rPr>
        <w:t>接到申请后，</w:t>
      </w:r>
      <w:r>
        <w:rPr>
          <w:rFonts w:eastAsia="方正仿宋_GBK"/>
          <w:snapToGrid w:val="0"/>
          <w:sz w:val="32"/>
          <w:szCs w:val="32"/>
        </w:rPr>
        <w:t>15</w:t>
      </w:r>
      <w:r>
        <w:rPr>
          <w:rFonts w:ascii="方正仿宋_GBK" w:eastAsia="方正仿宋_GBK" w:hAnsi="KTJ+ZEBIB2-1" w:hint="eastAsia"/>
          <w:snapToGrid w:val="0"/>
          <w:sz w:val="32"/>
          <w:szCs w:val="32"/>
        </w:rPr>
        <w:t>日内</w:t>
      </w:r>
      <w:r>
        <w:rPr>
          <w:rFonts w:ascii="方正仿宋_GBK" w:eastAsia="方正仿宋_GBK" w:hint="eastAsia"/>
          <w:snapToGrid w:val="0"/>
          <w:sz w:val="32"/>
          <w:szCs w:val="32"/>
        </w:rPr>
        <w:t>会同县财政局等部门，负责县级微型企业孵化园申报受理及初审工作，初审合格后，</w:t>
      </w:r>
      <w:r>
        <w:rPr>
          <w:rFonts w:eastAsia="方正仿宋_GBK"/>
          <w:snapToGrid w:val="0"/>
          <w:sz w:val="32"/>
          <w:szCs w:val="32"/>
        </w:rPr>
        <w:t>30</w:t>
      </w:r>
      <w:r>
        <w:rPr>
          <w:rFonts w:ascii="方正仿宋_GBK" w:eastAsia="方正仿宋_GBK" w:hint="eastAsia"/>
          <w:snapToGrid w:val="0"/>
          <w:sz w:val="32"/>
          <w:szCs w:val="32"/>
        </w:rPr>
        <w:t>日内报请县微型企业发展工作领导小组有关成员单位组成县级微型企业孵化园评审领导小组，</w:t>
      </w:r>
      <w:proofErr w:type="gramStart"/>
      <w:r>
        <w:rPr>
          <w:rFonts w:ascii="方正仿宋_GBK" w:eastAsia="方正仿宋_GBK" w:hint="eastAsia"/>
          <w:snapToGrid w:val="0"/>
          <w:sz w:val="32"/>
          <w:szCs w:val="32"/>
        </w:rPr>
        <w:t>对县微企办</w:t>
      </w:r>
      <w:proofErr w:type="gramEnd"/>
      <w:r>
        <w:rPr>
          <w:rFonts w:ascii="方正仿宋_GBK" w:eastAsia="方正仿宋_GBK" w:hint="eastAsia"/>
          <w:snapToGrid w:val="0"/>
          <w:sz w:val="32"/>
          <w:szCs w:val="32"/>
        </w:rPr>
        <w:t>提交的微型企业孵化园进行实地检查和集中评审</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黑体_GBK" w:eastAsia="方正黑体_GBK" w:hint="eastAsia"/>
          <w:snapToGrid w:val="0"/>
          <w:sz w:val="32"/>
          <w:szCs w:val="32"/>
        </w:rPr>
        <w:t>第七条</w:t>
      </w:r>
      <w:r>
        <w:rPr>
          <w:rFonts w:ascii="方正仿宋_GBK" w:eastAsia="方正仿宋_GBK" w:hint="eastAsia"/>
          <w:snapToGrid w:val="0"/>
          <w:sz w:val="32"/>
          <w:szCs w:val="32"/>
        </w:rPr>
        <w:t xml:space="preserve">　通过评审的微型企业孵化园，按程序提请县政府研究同意后，由县政府命名</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县级微型企业孵化园</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第八条</w:t>
      </w:r>
      <w:r>
        <w:rPr>
          <w:rFonts w:ascii="方正仿宋_GBK" w:eastAsia="方正仿宋_GBK" w:hint="eastAsia"/>
          <w:snapToGrid w:val="0"/>
          <w:sz w:val="32"/>
          <w:szCs w:val="32"/>
        </w:rPr>
        <w:t xml:space="preserve">　县政府命名的县级微型企业孵化园可根据</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重庆市市级微型企业孵化园认定管理办法（暂行）</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的认定程序申报市级微型企业孵化园。</w:t>
      </w:r>
    </w:p>
    <w:p w:rsidR="00C6338D" w:rsidRDefault="00C6338D" w:rsidP="00C6338D">
      <w:pPr>
        <w:pStyle w:val="a4"/>
        <w:snapToGrid w:val="0"/>
        <w:spacing w:line="560" w:lineRule="exact"/>
        <w:ind w:firstLineChars="150" w:firstLine="480"/>
        <w:rPr>
          <w:rFonts w:ascii="方正仿宋_GBK" w:eastAsia="方正仿宋_GBK" w:hint="eastAsia"/>
          <w:snapToGrid w:val="0"/>
          <w:sz w:val="32"/>
          <w:szCs w:val="32"/>
        </w:rPr>
      </w:pP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黑体_GBK" w:eastAsia="方正黑体_GBK" w:hint="eastAsia"/>
          <w:snapToGrid w:val="0"/>
          <w:sz w:val="32"/>
          <w:szCs w:val="32"/>
        </w:rPr>
        <w:t>第四章　优惠政策</w:t>
      </w:r>
    </w:p>
    <w:p w:rsidR="00C6338D" w:rsidRDefault="00C6338D" w:rsidP="00C6338D">
      <w:pPr>
        <w:pStyle w:val="a4"/>
        <w:snapToGrid w:val="0"/>
        <w:spacing w:line="560" w:lineRule="exact"/>
        <w:ind w:firstLineChars="150" w:firstLine="480"/>
        <w:rPr>
          <w:rFonts w:ascii="方正仿宋_GBK" w:eastAsia="方正仿宋_GBK" w:hint="eastAsia"/>
          <w:snapToGrid w:val="0"/>
          <w:sz w:val="32"/>
          <w:szCs w:val="32"/>
        </w:rPr>
      </w:pP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第九条</w:t>
      </w:r>
      <w:r>
        <w:rPr>
          <w:rFonts w:ascii="方正仿宋_GBK" w:eastAsia="方正仿宋_GBK" w:hint="eastAsia"/>
          <w:snapToGrid w:val="0"/>
          <w:sz w:val="32"/>
          <w:szCs w:val="32"/>
        </w:rPr>
        <w:t xml:space="preserve">  经县政府命名的县级微型企业孵化园或市政府命名的市级微型企业孵化园，县政府对孵化园在融资贴息、</w:t>
      </w:r>
      <w:r>
        <w:rPr>
          <w:rFonts w:ascii="方正仿宋_GBK" w:eastAsia="方正仿宋_GBK" w:hint="eastAsia"/>
          <w:snapToGrid w:val="0"/>
          <w:sz w:val="32"/>
          <w:szCs w:val="32"/>
        </w:rPr>
        <w:lastRenderedPageBreak/>
        <w:t>场地租金、就业安置补贴奖励、税收优惠等方面进行重点专项扶持。</w:t>
      </w:r>
    </w:p>
    <w:p w:rsidR="00C6338D" w:rsidRDefault="00C6338D" w:rsidP="00C6338D">
      <w:pPr>
        <w:widowControl/>
        <w:snapToGrid w:val="0"/>
        <w:spacing w:line="560" w:lineRule="exact"/>
        <w:ind w:firstLineChars="200" w:firstLine="640"/>
        <w:jc w:val="left"/>
        <w:rPr>
          <w:rFonts w:ascii="方正黑体_GBK" w:eastAsia="方正黑体_GBK" w:hint="eastAsia"/>
          <w:snapToGrid w:val="0"/>
          <w:sz w:val="32"/>
          <w:szCs w:val="32"/>
        </w:rPr>
      </w:pPr>
      <w:r>
        <w:rPr>
          <w:rFonts w:ascii="方正黑体_GBK" w:eastAsia="方正黑体_GBK" w:hint="eastAsia"/>
          <w:snapToGrid w:val="0"/>
          <w:sz w:val="32"/>
          <w:szCs w:val="32"/>
        </w:rPr>
        <w:t xml:space="preserve">第十条　</w:t>
      </w:r>
      <w:r>
        <w:rPr>
          <w:rFonts w:ascii="方正仿宋_GBK" w:eastAsia="方正仿宋_GBK" w:hint="eastAsia"/>
          <w:snapToGrid w:val="0"/>
          <w:sz w:val="32"/>
          <w:szCs w:val="32"/>
        </w:rPr>
        <w:t>县政府命名的县级微型企业孵化园或市政府命名的市级微型企业孵化园，可以按有关规定向县工商局、县财政局申请民营经济转移支付资金扶持项目补助。入驻县级以上微型企业孵化园的微型企业，给予</w:t>
      </w:r>
      <w:r>
        <w:rPr>
          <w:rFonts w:eastAsia="方正仿宋_GBK"/>
          <w:snapToGrid w:val="0"/>
          <w:sz w:val="32"/>
          <w:szCs w:val="32"/>
        </w:rPr>
        <w:t>2</w:t>
      </w:r>
      <w:r>
        <w:rPr>
          <w:rFonts w:ascii="方正仿宋_GBK" w:eastAsia="方正仿宋_GBK" w:hint="eastAsia"/>
          <w:snapToGrid w:val="0"/>
          <w:sz w:val="32"/>
          <w:szCs w:val="32"/>
        </w:rPr>
        <w:t>年房租补贴，补助标准为不超过当年租金价格的三分之一，但</w:t>
      </w:r>
      <w:r>
        <w:rPr>
          <w:rFonts w:eastAsia="方正仿宋_GBK"/>
          <w:snapToGrid w:val="0"/>
          <w:sz w:val="32"/>
          <w:szCs w:val="32"/>
        </w:rPr>
        <w:t>2</w:t>
      </w:r>
      <w:r>
        <w:rPr>
          <w:rFonts w:ascii="方正仿宋_GBK" w:eastAsia="方正仿宋_GBK" w:hint="eastAsia"/>
          <w:snapToGrid w:val="0"/>
          <w:sz w:val="32"/>
          <w:szCs w:val="32"/>
        </w:rPr>
        <w:t>年内享受房租补贴总额不得超过</w:t>
      </w:r>
      <w:r>
        <w:rPr>
          <w:rFonts w:eastAsia="方正仿宋_GBK"/>
          <w:snapToGrid w:val="0"/>
          <w:sz w:val="32"/>
          <w:szCs w:val="32"/>
        </w:rPr>
        <w:t>5</w:t>
      </w:r>
      <w:r>
        <w:rPr>
          <w:rFonts w:ascii="方正仿宋_GBK" w:eastAsia="方正仿宋_GBK" w:hint="eastAsia"/>
          <w:snapToGrid w:val="0"/>
          <w:sz w:val="32"/>
          <w:szCs w:val="32"/>
        </w:rPr>
        <w:t>万元。</w:t>
      </w:r>
    </w:p>
    <w:p w:rsidR="00C6338D" w:rsidRDefault="00C6338D" w:rsidP="00C6338D">
      <w:pPr>
        <w:pStyle w:val="a4"/>
        <w:snapToGrid w:val="0"/>
        <w:spacing w:line="560" w:lineRule="exact"/>
        <w:rPr>
          <w:rFonts w:ascii="方正黑体_GBK" w:eastAsia="方正黑体_GBK" w:hint="eastAsia"/>
          <w:snapToGrid w:val="0"/>
          <w:sz w:val="32"/>
          <w:szCs w:val="32"/>
        </w:rPr>
      </w:pP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黑体_GBK" w:eastAsia="方正黑体_GBK" w:hint="eastAsia"/>
          <w:snapToGrid w:val="0"/>
          <w:sz w:val="32"/>
          <w:szCs w:val="32"/>
        </w:rPr>
        <w:t>第五章　监督管理</w:t>
      </w:r>
    </w:p>
    <w:p w:rsidR="00C6338D" w:rsidRDefault="00C6338D" w:rsidP="00C6338D">
      <w:pPr>
        <w:pStyle w:val="a4"/>
        <w:snapToGrid w:val="0"/>
        <w:spacing w:line="560" w:lineRule="exact"/>
        <w:ind w:firstLineChars="150" w:firstLine="480"/>
        <w:rPr>
          <w:rFonts w:ascii="方正仿宋_GBK" w:eastAsia="方正仿宋_GBK" w:hint="eastAsia"/>
          <w:snapToGrid w:val="0"/>
          <w:sz w:val="32"/>
          <w:szCs w:val="32"/>
        </w:rPr>
      </w:pP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第十一条</w:t>
      </w:r>
      <w:r>
        <w:rPr>
          <w:rFonts w:ascii="方正仿宋_GBK" w:eastAsia="方正仿宋_GBK" w:hint="eastAsia"/>
          <w:snapToGrid w:val="0"/>
          <w:sz w:val="32"/>
          <w:szCs w:val="32"/>
        </w:rPr>
        <w:t xml:space="preserve">  </w:t>
      </w:r>
      <w:proofErr w:type="gramStart"/>
      <w:r>
        <w:rPr>
          <w:rFonts w:ascii="方正仿宋_GBK" w:eastAsia="方正仿宋_GBK" w:hint="eastAsia"/>
          <w:snapToGrid w:val="0"/>
          <w:sz w:val="32"/>
          <w:szCs w:val="32"/>
        </w:rPr>
        <w:t>县微企办</w:t>
      </w:r>
      <w:proofErr w:type="gramEnd"/>
      <w:r>
        <w:rPr>
          <w:rFonts w:ascii="方正仿宋_GBK" w:eastAsia="方正仿宋_GBK" w:hint="eastAsia"/>
          <w:snapToGrid w:val="0"/>
          <w:sz w:val="32"/>
          <w:szCs w:val="32"/>
        </w:rPr>
        <w:t>牵头，会同县微型企业发展工作领导小组成员单位负责县级微型企业孵化园的日常监督管理</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县级微型企业孵化园每年年底须向</w:t>
      </w:r>
      <w:proofErr w:type="gramStart"/>
      <w:r>
        <w:rPr>
          <w:rFonts w:ascii="方正仿宋_GBK" w:eastAsia="方正仿宋_GBK" w:hint="eastAsia"/>
          <w:snapToGrid w:val="0"/>
          <w:sz w:val="32"/>
          <w:szCs w:val="32"/>
        </w:rPr>
        <w:t>县微企</w:t>
      </w:r>
      <w:proofErr w:type="gramEnd"/>
      <w:r>
        <w:rPr>
          <w:rFonts w:ascii="方正仿宋_GBK" w:eastAsia="方正仿宋_GBK" w:hint="eastAsia"/>
          <w:snapToGrid w:val="0"/>
          <w:sz w:val="32"/>
          <w:szCs w:val="32"/>
        </w:rPr>
        <w:t>办报送年度发展报告</w:t>
      </w:r>
      <w:r>
        <w:rPr>
          <w:rFonts w:ascii="方正仿宋_GBK" w:eastAsia="方正仿宋_GBK" w:hAnsi="KTJ+ZEBIB2-1" w:hint="eastAsia"/>
          <w:snapToGrid w:val="0"/>
          <w:sz w:val="32"/>
          <w:szCs w:val="32"/>
        </w:rPr>
        <w:t>。</w:t>
      </w:r>
    </w:p>
    <w:p w:rsidR="00C6338D" w:rsidRDefault="00C6338D" w:rsidP="00C6338D">
      <w:pPr>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第十二条</w:t>
      </w:r>
      <w:r>
        <w:rPr>
          <w:rFonts w:ascii="方正仿宋_GBK" w:eastAsia="方正仿宋_GBK" w:hint="eastAsia"/>
          <w:snapToGrid w:val="0"/>
          <w:sz w:val="32"/>
          <w:szCs w:val="32"/>
        </w:rPr>
        <w:t xml:space="preserve">　县级微型企业孵化园有下列情形之一的，报经县政府同意后取消县级微型企业孵化园资格，并收回</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县级微型企业孵化园</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牌匾</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且不再享受相关扶持政策。</w:t>
      </w: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仿宋_GBK" w:eastAsia="方正仿宋_GBK" w:hint="eastAsia"/>
          <w:snapToGrid w:val="0"/>
          <w:sz w:val="32"/>
          <w:szCs w:val="32"/>
        </w:rPr>
        <w:t>（一）提供虚假申报材料取得县级微型企业孵化</w:t>
      </w:r>
      <w:proofErr w:type="gramStart"/>
      <w:r>
        <w:rPr>
          <w:rFonts w:ascii="方正仿宋_GBK" w:eastAsia="方正仿宋_GBK" w:hint="eastAsia"/>
          <w:snapToGrid w:val="0"/>
          <w:sz w:val="32"/>
          <w:szCs w:val="32"/>
        </w:rPr>
        <w:t>园资格</w:t>
      </w:r>
      <w:proofErr w:type="gramEnd"/>
      <w:r>
        <w:rPr>
          <w:rFonts w:ascii="方正仿宋_GBK" w:eastAsia="方正仿宋_GBK" w:hint="eastAsia"/>
          <w:snapToGrid w:val="0"/>
          <w:sz w:val="32"/>
          <w:szCs w:val="32"/>
        </w:rPr>
        <w:t>的</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仿宋_GBK" w:eastAsia="方正仿宋_GBK" w:hint="eastAsia"/>
          <w:snapToGrid w:val="0"/>
          <w:sz w:val="32"/>
          <w:szCs w:val="32"/>
        </w:rPr>
        <w:t>（二）未兑现应给予入驻微型企业有关优惠政策的</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（三）未发挥微型企业孵化作用或孵化的微型企业存活不足</w:t>
      </w:r>
      <w:r>
        <w:rPr>
          <w:rFonts w:eastAsia="方正仿宋_GBK"/>
          <w:snapToGrid w:val="0"/>
          <w:sz w:val="32"/>
          <w:szCs w:val="32"/>
        </w:rPr>
        <w:t>30</w:t>
      </w:r>
      <w:r>
        <w:rPr>
          <w:rFonts w:ascii="方正仿宋_GBK" w:eastAsia="方正仿宋_GBK" w:hint="eastAsia"/>
          <w:snapToGrid w:val="0"/>
          <w:sz w:val="32"/>
          <w:szCs w:val="32"/>
        </w:rPr>
        <w:t>户的</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（四）有偿代办微型企业申办手续的</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lastRenderedPageBreak/>
        <w:t>（五）存在其他违反法律法规及微型企业扶持发展政策的行为</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150" w:firstLine="480"/>
        <w:rPr>
          <w:rFonts w:ascii="方正仿宋_GBK" w:eastAsia="方正仿宋_GBK" w:hint="eastAsia"/>
          <w:snapToGrid w:val="0"/>
          <w:sz w:val="32"/>
          <w:szCs w:val="32"/>
        </w:rPr>
      </w:pPr>
    </w:p>
    <w:p w:rsidR="00C6338D" w:rsidRDefault="00C6338D" w:rsidP="00C6338D">
      <w:pPr>
        <w:pStyle w:val="a4"/>
        <w:snapToGrid w:val="0"/>
        <w:spacing w:line="560" w:lineRule="exact"/>
        <w:jc w:val="center"/>
        <w:rPr>
          <w:rFonts w:ascii="方正黑体_GBK" w:eastAsia="方正黑体_GBK" w:hint="eastAsia"/>
          <w:snapToGrid w:val="0"/>
          <w:sz w:val="32"/>
          <w:szCs w:val="32"/>
        </w:rPr>
      </w:pPr>
      <w:r>
        <w:rPr>
          <w:rFonts w:ascii="方正黑体_GBK" w:eastAsia="方正黑体_GBK" w:hint="eastAsia"/>
          <w:snapToGrid w:val="0"/>
          <w:sz w:val="32"/>
          <w:szCs w:val="32"/>
        </w:rPr>
        <w:t>第六章　附　　则</w:t>
      </w:r>
    </w:p>
    <w:p w:rsidR="00C6338D" w:rsidRDefault="00C6338D" w:rsidP="00C6338D">
      <w:pPr>
        <w:pStyle w:val="a4"/>
        <w:snapToGrid w:val="0"/>
        <w:spacing w:line="560" w:lineRule="exact"/>
        <w:rPr>
          <w:rFonts w:ascii="方正仿宋_GBK" w:eastAsia="方正仿宋_GBK" w:hint="eastAsia"/>
          <w:snapToGrid w:val="0"/>
          <w:color w:val="000000"/>
          <w:sz w:val="32"/>
          <w:szCs w:val="32"/>
        </w:rPr>
      </w:pP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黑体_GBK" w:eastAsia="方正黑体_GBK" w:hint="eastAsia"/>
          <w:snapToGrid w:val="0"/>
          <w:sz w:val="32"/>
          <w:szCs w:val="32"/>
        </w:rPr>
        <w:t>第十三条</w:t>
      </w:r>
      <w:r>
        <w:rPr>
          <w:rFonts w:ascii="方正仿宋_GBK" w:eastAsia="方正仿宋_GBK" w:hint="eastAsia"/>
          <w:snapToGrid w:val="0"/>
          <w:sz w:val="32"/>
          <w:szCs w:val="32"/>
        </w:rPr>
        <w:t xml:space="preserve">　县微型企业协会应发挥职能作用，积极帮助创建县级、市级微型企业孵化园</w:t>
      </w:r>
      <w:r>
        <w:rPr>
          <w:rFonts w:ascii="方正仿宋_GBK" w:eastAsia="方正仿宋_GBK" w:hAnsi="KTJ+ZEBIB2-1" w:hint="eastAsia"/>
          <w:snapToGrid w:val="0"/>
          <w:sz w:val="32"/>
          <w:szCs w:val="32"/>
        </w:rPr>
        <w:t xml:space="preserve">。 </w:t>
      </w: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黑体_GBK" w:eastAsia="方正黑体_GBK" w:hint="eastAsia"/>
          <w:snapToGrid w:val="0"/>
          <w:sz w:val="32"/>
          <w:szCs w:val="32"/>
        </w:rPr>
        <w:t>第十四条</w:t>
      </w:r>
      <w:r>
        <w:rPr>
          <w:rFonts w:ascii="方正仿宋_GBK" w:eastAsia="方正仿宋_GBK" w:hint="eastAsia"/>
          <w:snapToGrid w:val="0"/>
          <w:sz w:val="32"/>
          <w:szCs w:val="32"/>
        </w:rPr>
        <w:t xml:space="preserve">　本办法</w:t>
      </w:r>
      <w:proofErr w:type="gramStart"/>
      <w:r>
        <w:rPr>
          <w:rFonts w:ascii="方正仿宋_GBK" w:eastAsia="方正仿宋_GBK" w:hint="eastAsia"/>
          <w:snapToGrid w:val="0"/>
          <w:sz w:val="32"/>
          <w:szCs w:val="32"/>
        </w:rPr>
        <w:t>由县微企办</w:t>
      </w:r>
      <w:proofErr w:type="gramEnd"/>
      <w:r>
        <w:rPr>
          <w:rFonts w:ascii="方正仿宋_GBK" w:eastAsia="方正仿宋_GBK" w:hint="eastAsia"/>
          <w:snapToGrid w:val="0"/>
          <w:sz w:val="32"/>
          <w:szCs w:val="32"/>
        </w:rPr>
        <w:t>负责解释</w:t>
      </w:r>
      <w:r>
        <w:rPr>
          <w:rFonts w:ascii="方正仿宋_GBK" w:eastAsia="方正仿宋_GBK" w:hAnsi="KTJ+ZEBIB2-1" w:hint="eastAsia"/>
          <w:snapToGrid w:val="0"/>
          <w:sz w:val="32"/>
          <w:szCs w:val="32"/>
        </w:rPr>
        <w:t>。</w:t>
      </w:r>
    </w:p>
    <w:p w:rsidR="00C6338D" w:rsidRDefault="00C6338D" w:rsidP="00C6338D">
      <w:pPr>
        <w:pStyle w:val="a4"/>
        <w:snapToGrid w:val="0"/>
        <w:spacing w:line="560" w:lineRule="exact"/>
        <w:ind w:firstLineChars="200" w:firstLine="640"/>
        <w:rPr>
          <w:rFonts w:ascii="方正仿宋_GBK" w:eastAsia="方正仿宋_GBK" w:hAnsi="KTJ+ZEBIB2-1" w:hint="eastAsia"/>
          <w:snapToGrid w:val="0"/>
          <w:sz w:val="32"/>
          <w:szCs w:val="32"/>
        </w:rPr>
      </w:pPr>
      <w:r>
        <w:rPr>
          <w:rFonts w:ascii="方正黑体_GBK" w:eastAsia="方正黑体_GBK" w:hint="eastAsia"/>
          <w:snapToGrid w:val="0"/>
          <w:sz w:val="32"/>
          <w:szCs w:val="32"/>
        </w:rPr>
        <w:t>第十五条</w:t>
      </w:r>
      <w:r>
        <w:rPr>
          <w:rFonts w:ascii="方正仿宋_GBK" w:eastAsia="方正仿宋_GBK" w:hint="eastAsia"/>
          <w:snapToGrid w:val="0"/>
          <w:sz w:val="32"/>
          <w:szCs w:val="32"/>
        </w:rPr>
        <w:t xml:space="preserve">　本办法自印发之日起施行</w:t>
      </w:r>
      <w:r>
        <w:rPr>
          <w:rFonts w:ascii="方正仿宋_GBK" w:eastAsia="方正仿宋_GBK" w:hAnsi="KTJ+ZEBIB2-1" w:hint="eastAsia"/>
          <w:snapToGrid w:val="0"/>
          <w:sz w:val="32"/>
          <w:szCs w:val="32"/>
        </w:rPr>
        <w:t>。</w:t>
      </w:r>
      <w:r>
        <w:rPr>
          <w:rFonts w:ascii="方正仿宋_GBK" w:eastAsia="方正仿宋_GBK" w:hint="eastAsia"/>
          <w:snapToGrid w:val="0"/>
          <w:sz w:val="32"/>
          <w:szCs w:val="32"/>
        </w:rPr>
        <w:t>石柱府办发〔</w:t>
      </w:r>
      <w:r>
        <w:rPr>
          <w:rFonts w:eastAsia="方正仿宋_GBK"/>
          <w:snapToGrid w:val="0"/>
          <w:sz w:val="32"/>
          <w:szCs w:val="32"/>
        </w:rPr>
        <w:t>2013</w:t>
      </w:r>
      <w:r>
        <w:rPr>
          <w:rFonts w:ascii="方正仿宋_GBK" w:eastAsia="方正仿宋_GBK" w:hint="eastAsia"/>
          <w:snapToGrid w:val="0"/>
          <w:sz w:val="32"/>
          <w:szCs w:val="32"/>
        </w:rPr>
        <w:t>〕</w:t>
      </w:r>
      <w:r>
        <w:rPr>
          <w:rFonts w:eastAsia="方正仿宋_GBK"/>
          <w:snapToGrid w:val="0"/>
          <w:sz w:val="32"/>
          <w:szCs w:val="32"/>
        </w:rPr>
        <w:t>151</w:t>
      </w:r>
      <w:r>
        <w:rPr>
          <w:rFonts w:ascii="方正仿宋_GBK" w:eastAsia="方正仿宋_GBK" w:hint="eastAsia"/>
          <w:snapToGrid w:val="0"/>
          <w:sz w:val="32"/>
          <w:szCs w:val="32"/>
        </w:rPr>
        <w:t>号同时作废。</w:t>
      </w:r>
    </w:p>
    <w:p w:rsidR="00C6338D" w:rsidRDefault="00C6338D" w:rsidP="00C6338D">
      <w:pPr>
        <w:pStyle w:val="a4"/>
        <w:snapToGrid w:val="0"/>
        <w:spacing w:line="560" w:lineRule="exact"/>
        <w:ind w:firstLineChars="150" w:firstLine="480"/>
        <w:rPr>
          <w:rFonts w:ascii="方正仿宋_GBK" w:eastAsia="方正仿宋_GBK" w:hAnsi="KTJ+ZEBIB2-1" w:hint="eastAsia"/>
          <w:snapToGrid w:val="0"/>
          <w:sz w:val="32"/>
          <w:szCs w:val="32"/>
        </w:rPr>
      </w:pPr>
    </w:p>
    <w:p w:rsidR="00C6338D" w:rsidRDefault="00C6338D" w:rsidP="00C6338D">
      <w:pPr>
        <w:pStyle w:val="a4"/>
        <w:snapToGrid w:val="0"/>
        <w:spacing w:line="560" w:lineRule="exact"/>
        <w:ind w:firstLineChars="200" w:firstLine="640"/>
        <w:rPr>
          <w:rFonts w:ascii="方正仿宋_GBK" w:eastAsia="方正仿宋_GBK" w:hint="eastAsia"/>
          <w:snapToGrid w:val="0"/>
          <w:sz w:val="32"/>
          <w:szCs w:val="32"/>
        </w:rPr>
      </w:pPr>
      <w:r>
        <w:rPr>
          <w:rFonts w:ascii="方正仿宋_GBK" w:eastAsia="方正仿宋_GBK" w:hint="eastAsia"/>
          <w:snapToGrid w:val="0"/>
          <w:sz w:val="32"/>
          <w:szCs w:val="32"/>
        </w:rPr>
        <w:t xml:space="preserve">附件：县级微型企业孵化园申报表 </w:t>
      </w:r>
    </w:p>
    <w:p w:rsidR="00C6338D" w:rsidRDefault="00C6338D" w:rsidP="00C6338D">
      <w:pPr>
        <w:snapToGrid w:val="0"/>
        <w:spacing w:line="560" w:lineRule="exact"/>
        <w:ind w:leftChars="50" w:left="105" w:rightChars="50" w:right="105" w:firstLineChars="50" w:firstLine="160"/>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仿宋_GBK" w:eastAsia="方正仿宋_GBK" w:hAnsi="宋体" w:cs="宋体" w:hint="eastAsia"/>
          <w:snapToGrid w:val="0"/>
          <w:sz w:val="32"/>
          <w:szCs w:val="32"/>
        </w:rPr>
      </w:pPr>
    </w:p>
    <w:p w:rsidR="00C6338D" w:rsidRDefault="00C6338D" w:rsidP="00C6338D">
      <w:pPr>
        <w:snapToGrid w:val="0"/>
        <w:spacing w:line="560" w:lineRule="exact"/>
        <w:ind w:rightChars="50" w:right="105"/>
        <w:jc w:val="left"/>
        <w:rPr>
          <w:rFonts w:ascii="方正黑体_GBK" w:eastAsia="方正黑体_GBK" w:hAnsi="宋体" w:cs="宋体" w:hint="eastAsia"/>
          <w:snapToGrid w:val="0"/>
          <w:sz w:val="32"/>
          <w:szCs w:val="32"/>
        </w:rPr>
      </w:pPr>
    </w:p>
    <w:p w:rsidR="00C6338D" w:rsidRDefault="00C6338D" w:rsidP="00C6338D">
      <w:pPr>
        <w:snapToGrid w:val="0"/>
        <w:spacing w:line="560" w:lineRule="exact"/>
        <w:ind w:rightChars="50" w:right="105"/>
        <w:jc w:val="left"/>
        <w:rPr>
          <w:rFonts w:ascii="方正黑体_GBK" w:eastAsia="方正黑体_GBK" w:hAnsi="宋体" w:cs="宋体" w:hint="eastAsia"/>
          <w:snapToGrid w:val="0"/>
          <w:sz w:val="32"/>
          <w:szCs w:val="32"/>
        </w:rPr>
      </w:pPr>
    </w:p>
    <w:p w:rsidR="00C6338D" w:rsidRDefault="00C6338D" w:rsidP="00C6338D">
      <w:pPr>
        <w:snapToGrid w:val="0"/>
        <w:spacing w:line="560" w:lineRule="exact"/>
        <w:ind w:rightChars="50" w:right="105"/>
        <w:jc w:val="left"/>
        <w:rPr>
          <w:rFonts w:ascii="方正黑体_GBK" w:eastAsia="方正黑体_GBK" w:hAnsi="宋体" w:cs="宋体" w:hint="eastAsia"/>
          <w:snapToGrid w:val="0"/>
          <w:sz w:val="32"/>
          <w:szCs w:val="32"/>
        </w:rPr>
      </w:pPr>
    </w:p>
    <w:p w:rsidR="00C6338D" w:rsidRDefault="00C6338D" w:rsidP="00C6338D">
      <w:pPr>
        <w:snapToGrid w:val="0"/>
        <w:spacing w:line="560" w:lineRule="exact"/>
        <w:ind w:rightChars="50" w:right="105"/>
        <w:jc w:val="left"/>
        <w:rPr>
          <w:rFonts w:ascii="方正黑体_GBK" w:eastAsia="方正黑体_GBK" w:hAnsi="宋体" w:cs="宋体" w:hint="eastAsia"/>
          <w:snapToGrid w:val="0"/>
          <w:sz w:val="32"/>
          <w:szCs w:val="32"/>
        </w:rPr>
      </w:pPr>
    </w:p>
    <w:p w:rsidR="00C6338D" w:rsidRDefault="00C6338D" w:rsidP="00C6338D">
      <w:pPr>
        <w:snapToGrid w:val="0"/>
        <w:spacing w:line="560" w:lineRule="exact"/>
        <w:ind w:rightChars="50" w:right="105"/>
        <w:jc w:val="left"/>
        <w:rPr>
          <w:rFonts w:ascii="方正黑体_GBK" w:eastAsia="方正黑体_GBK" w:hAnsi="宋体" w:cs="宋体" w:hint="eastAsia"/>
          <w:snapToGrid w:val="0"/>
          <w:sz w:val="32"/>
          <w:szCs w:val="32"/>
        </w:rPr>
      </w:pPr>
      <w:r>
        <w:rPr>
          <w:rFonts w:ascii="方正黑体_GBK" w:eastAsia="方正黑体_GBK" w:hAnsi="宋体" w:cs="宋体" w:hint="eastAsia"/>
          <w:snapToGrid w:val="0"/>
          <w:sz w:val="32"/>
          <w:szCs w:val="32"/>
        </w:rPr>
        <w:t>附件</w:t>
      </w:r>
    </w:p>
    <w:p w:rsidR="00C6338D" w:rsidRDefault="00C6338D" w:rsidP="00C6338D">
      <w:pPr>
        <w:snapToGrid w:val="0"/>
        <w:spacing w:line="560" w:lineRule="exact"/>
        <w:ind w:rightChars="50" w:right="105"/>
        <w:jc w:val="center"/>
        <w:rPr>
          <w:rFonts w:ascii="方正小标宋_GBK" w:eastAsia="方正小标宋_GBK" w:hAnsi="宋体" w:cs="宋体" w:hint="eastAsia"/>
          <w:bCs/>
          <w:snapToGrid w:val="0"/>
          <w:sz w:val="44"/>
          <w:szCs w:val="44"/>
        </w:rPr>
      </w:pPr>
      <w:r>
        <w:rPr>
          <w:rFonts w:ascii="方正小标宋_GBK" w:eastAsia="方正小标宋_GBK" w:hAnsi="宋体" w:cs="宋体" w:hint="eastAsia"/>
          <w:bCs/>
          <w:snapToGrid w:val="0"/>
          <w:sz w:val="44"/>
          <w:szCs w:val="44"/>
        </w:rPr>
        <w:lastRenderedPageBreak/>
        <w:t>县级微型企业孵化园申报表</w:t>
      </w:r>
    </w:p>
    <w:p w:rsidR="00C6338D" w:rsidRDefault="00C6338D" w:rsidP="00C6338D">
      <w:pPr>
        <w:snapToGrid w:val="0"/>
        <w:spacing w:line="560" w:lineRule="exact"/>
        <w:ind w:rightChars="50" w:right="105"/>
        <w:jc w:val="center"/>
        <w:rPr>
          <w:rFonts w:ascii="仿宋_GB2312" w:eastAsia="仿宋_GB2312" w:hAnsi="宋体" w:cs="宋体" w:hint="eastAsia"/>
          <w:snapToGrid w:val="0"/>
          <w:sz w:val="24"/>
          <w:szCs w:val="24"/>
        </w:rPr>
      </w:pPr>
      <w:r>
        <w:rPr>
          <w:rFonts w:ascii="仿宋_GB2312" w:eastAsia="仿宋_GB2312" w:hAnsi="宋体" w:cs="宋体" w:hint="eastAsia"/>
          <w:snapToGrid w:val="0"/>
          <w:sz w:val="24"/>
        </w:rPr>
        <w:t>（      年）</w:t>
      </w:r>
    </w:p>
    <w:tbl>
      <w:tblPr>
        <w:tblW w:w="8946" w:type="dxa"/>
        <w:tblInd w:w="93" w:type="dxa"/>
        <w:tblLook w:val="04A0" w:firstRow="1" w:lastRow="0" w:firstColumn="1" w:lastColumn="0" w:noHBand="0" w:noVBand="1"/>
      </w:tblPr>
      <w:tblGrid>
        <w:gridCol w:w="1716"/>
        <w:gridCol w:w="1120"/>
        <w:gridCol w:w="1840"/>
        <w:gridCol w:w="1320"/>
        <w:gridCol w:w="1580"/>
        <w:gridCol w:w="1370"/>
      </w:tblGrid>
      <w:tr w:rsidR="00C6338D" w:rsidTr="00C6338D">
        <w:trPr>
          <w:trHeight w:val="536"/>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 xml:space="preserve">名　　</w:t>
            </w:r>
            <w:proofErr w:type="gramStart"/>
            <w:r>
              <w:rPr>
                <w:rFonts w:ascii="仿宋_GB2312" w:eastAsia="仿宋_GB2312" w:hAnsi="宋体" w:cs="宋体" w:hint="eastAsia"/>
                <w:snapToGrid w:val="0"/>
                <w:szCs w:val="21"/>
              </w:rPr>
              <w:t xml:space="preserve">　</w:t>
            </w:r>
            <w:proofErr w:type="gramEnd"/>
            <w:r>
              <w:rPr>
                <w:rFonts w:ascii="仿宋_GB2312" w:eastAsia="仿宋_GB2312" w:hAnsi="宋体" w:cs="宋体" w:hint="eastAsia"/>
                <w:snapToGrid w:val="0"/>
                <w:szCs w:val="21"/>
              </w:rPr>
              <w:t>称</w:t>
            </w:r>
          </w:p>
        </w:tc>
        <w:tc>
          <w:tcPr>
            <w:tcW w:w="2960" w:type="dxa"/>
            <w:gridSpan w:val="2"/>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320" w:type="dxa"/>
            <w:tcBorders>
              <w:top w:val="single" w:sz="4" w:space="0" w:color="auto"/>
              <w:left w:val="nil"/>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业主单位</w:t>
            </w:r>
          </w:p>
        </w:tc>
        <w:tc>
          <w:tcPr>
            <w:tcW w:w="2950" w:type="dxa"/>
            <w:gridSpan w:val="2"/>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557"/>
        </w:trPr>
        <w:tc>
          <w:tcPr>
            <w:tcW w:w="1716" w:type="dxa"/>
            <w:tcBorders>
              <w:top w:val="nil"/>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业主单位负责人</w:t>
            </w:r>
          </w:p>
        </w:tc>
        <w:tc>
          <w:tcPr>
            <w:tcW w:w="112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840" w:type="dxa"/>
            <w:tcBorders>
              <w:top w:val="nil"/>
              <w:left w:val="nil"/>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业主单位联系人</w:t>
            </w:r>
          </w:p>
        </w:tc>
        <w:tc>
          <w:tcPr>
            <w:tcW w:w="132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580" w:type="dxa"/>
            <w:tcBorders>
              <w:top w:val="nil"/>
              <w:left w:val="nil"/>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联系电话</w:t>
            </w:r>
          </w:p>
        </w:tc>
        <w:tc>
          <w:tcPr>
            <w:tcW w:w="137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046"/>
        </w:trPr>
        <w:tc>
          <w:tcPr>
            <w:tcW w:w="1716" w:type="dxa"/>
            <w:tcBorders>
              <w:top w:val="nil"/>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孵化园详细地址</w:t>
            </w:r>
          </w:p>
        </w:tc>
        <w:tc>
          <w:tcPr>
            <w:tcW w:w="4280" w:type="dxa"/>
            <w:gridSpan w:val="3"/>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580" w:type="dxa"/>
            <w:tcBorders>
              <w:top w:val="nil"/>
              <w:left w:val="nil"/>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场地面积  (平方米）</w:t>
            </w:r>
          </w:p>
        </w:tc>
        <w:tc>
          <w:tcPr>
            <w:tcW w:w="137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637"/>
        </w:trPr>
        <w:tc>
          <w:tcPr>
            <w:tcW w:w="1716" w:type="dxa"/>
            <w:tcBorders>
              <w:top w:val="nil"/>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孵化产业</w:t>
            </w:r>
          </w:p>
        </w:tc>
        <w:tc>
          <w:tcPr>
            <w:tcW w:w="4280" w:type="dxa"/>
            <w:gridSpan w:val="3"/>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580" w:type="dxa"/>
            <w:tcBorders>
              <w:top w:val="nil"/>
              <w:left w:val="nil"/>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可入驻微（户）</w:t>
            </w:r>
          </w:p>
        </w:tc>
        <w:tc>
          <w:tcPr>
            <w:tcW w:w="137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791"/>
        </w:trPr>
        <w:tc>
          <w:tcPr>
            <w:tcW w:w="1716" w:type="dxa"/>
            <w:tcBorders>
              <w:top w:val="nil"/>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已孵化微型企业（户）</w:t>
            </w:r>
          </w:p>
        </w:tc>
        <w:tc>
          <w:tcPr>
            <w:tcW w:w="112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840" w:type="dxa"/>
            <w:tcBorders>
              <w:top w:val="nil"/>
              <w:left w:val="nil"/>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已孵化微型企业存活率（%）</w:t>
            </w:r>
          </w:p>
        </w:tc>
        <w:tc>
          <w:tcPr>
            <w:tcW w:w="132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580" w:type="dxa"/>
            <w:tcBorders>
              <w:top w:val="nil"/>
              <w:left w:val="nil"/>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已孵化微型企业成长率（%）</w:t>
            </w:r>
          </w:p>
        </w:tc>
        <w:tc>
          <w:tcPr>
            <w:tcW w:w="1370" w:type="dxa"/>
            <w:tcBorders>
              <w:top w:val="nil"/>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704"/>
        </w:trPr>
        <w:tc>
          <w:tcPr>
            <w:tcW w:w="1716" w:type="dxa"/>
            <w:tcBorders>
              <w:top w:val="nil"/>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入驻微型企业年产值（万元）</w:t>
            </w:r>
          </w:p>
        </w:tc>
        <w:tc>
          <w:tcPr>
            <w:tcW w:w="2960" w:type="dxa"/>
            <w:gridSpan w:val="2"/>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c>
          <w:tcPr>
            <w:tcW w:w="1320" w:type="dxa"/>
            <w:tcBorders>
              <w:top w:val="nil"/>
              <w:left w:val="nil"/>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入驻微型企业年纳税额  （万元）</w:t>
            </w:r>
          </w:p>
        </w:tc>
        <w:tc>
          <w:tcPr>
            <w:tcW w:w="2950" w:type="dxa"/>
            <w:gridSpan w:val="2"/>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886"/>
        </w:trPr>
        <w:tc>
          <w:tcPr>
            <w:tcW w:w="1716" w:type="dxa"/>
            <w:tcBorders>
              <w:top w:val="nil"/>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proofErr w:type="gramStart"/>
            <w:r>
              <w:rPr>
                <w:rFonts w:ascii="仿宋_GB2312" w:eastAsia="仿宋_GB2312" w:hAnsi="宋体" w:cs="宋体" w:hint="eastAsia"/>
                <w:snapToGrid w:val="0"/>
                <w:szCs w:val="21"/>
              </w:rPr>
              <w:t>孵化园近两年</w:t>
            </w:r>
            <w:proofErr w:type="gramEnd"/>
            <w:r>
              <w:rPr>
                <w:rFonts w:ascii="仿宋_GB2312" w:eastAsia="仿宋_GB2312" w:hAnsi="宋体" w:cs="宋体" w:hint="eastAsia"/>
                <w:snapToGrid w:val="0"/>
                <w:szCs w:val="21"/>
              </w:rPr>
              <w:t>是否存在违规行为</w:t>
            </w:r>
          </w:p>
        </w:tc>
        <w:tc>
          <w:tcPr>
            <w:tcW w:w="7230" w:type="dxa"/>
            <w:gridSpan w:val="5"/>
            <w:tcBorders>
              <w:top w:val="single" w:sz="4" w:space="0" w:color="auto"/>
              <w:left w:val="nil"/>
              <w:bottom w:val="single" w:sz="4" w:space="0" w:color="auto"/>
              <w:right w:val="single" w:sz="4" w:space="0" w:color="000000"/>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930"/>
        </w:trPr>
        <w:tc>
          <w:tcPr>
            <w:tcW w:w="1716" w:type="dxa"/>
            <w:tcBorders>
              <w:top w:val="nil"/>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w:t>
            </w:r>
            <w:proofErr w:type="gramStart"/>
            <w:r>
              <w:rPr>
                <w:rFonts w:ascii="仿宋_GB2312" w:eastAsia="仿宋_GB2312" w:hAnsi="宋体" w:cs="宋体" w:hint="eastAsia"/>
                <w:snapToGrid w:val="0"/>
                <w:szCs w:val="21"/>
              </w:rPr>
              <w:t>园服务</w:t>
            </w:r>
            <w:proofErr w:type="gramEnd"/>
            <w:r>
              <w:rPr>
                <w:rFonts w:ascii="仿宋_GB2312" w:eastAsia="仿宋_GB2312" w:hAnsi="宋体" w:cs="宋体" w:hint="eastAsia"/>
                <w:snapToGrid w:val="0"/>
                <w:szCs w:val="21"/>
              </w:rPr>
              <w:t>项目及主要优惠政策</w:t>
            </w:r>
          </w:p>
        </w:tc>
        <w:tc>
          <w:tcPr>
            <w:tcW w:w="7230" w:type="dxa"/>
            <w:gridSpan w:val="5"/>
            <w:tcBorders>
              <w:top w:val="single" w:sz="4" w:space="0" w:color="auto"/>
              <w:left w:val="nil"/>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（填写孵化园为入驻微型企业提供的具体服务项目和出台的优惠政策）</w:t>
            </w:r>
          </w:p>
        </w:tc>
      </w:tr>
      <w:tr w:rsidR="00C6338D" w:rsidTr="00C6338D">
        <w:trPr>
          <w:trHeight w:val="581"/>
        </w:trPr>
        <w:tc>
          <w:tcPr>
            <w:tcW w:w="1716" w:type="dxa"/>
            <w:vMerge w:val="restart"/>
            <w:tcBorders>
              <w:top w:val="nil"/>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孵化园建设项目</w:t>
            </w:r>
          </w:p>
        </w:tc>
        <w:tc>
          <w:tcPr>
            <w:tcW w:w="7230" w:type="dxa"/>
            <w:gridSpan w:val="5"/>
            <w:tcBorders>
              <w:top w:val="single" w:sz="4" w:space="0" w:color="auto"/>
              <w:left w:val="nil"/>
              <w:bottom w:val="single" w:sz="4" w:space="0" w:color="auto"/>
              <w:right w:val="single" w:sz="4" w:space="0" w:color="000000"/>
            </w:tcBorders>
            <w:noWrap/>
            <w:vAlign w:val="center"/>
            <w:hideMark/>
          </w:tcPr>
          <w:p w:rsidR="00C6338D" w:rsidRDefault="00C6338D">
            <w:pPr>
              <w:widowControl/>
              <w:snapToGrid w:val="0"/>
              <w:spacing w:line="560" w:lineRule="exact"/>
              <w:rPr>
                <w:rFonts w:ascii="仿宋_GB2312" w:eastAsia="仿宋_GB2312" w:hAnsi="宋体" w:cs="宋体" w:hint="eastAsia"/>
                <w:snapToGrid w:val="0"/>
                <w:szCs w:val="21"/>
              </w:rPr>
            </w:pPr>
            <w:r>
              <w:rPr>
                <w:rFonts w:eastAsia="仿宋_GB2312" w:cs="宋体"/>
                <w:snapToGrid w:val="0"/>
                <w:szCs w:val="21"/>
              </w:rPr>
              <w:t>1</w:t>
            </w:r>
            <w:r>
              <w:rPr>
                <w:rFonts w:ascii="仿宋_GB2312" w:eastAsia="仿宋_GB2312" w:hAnsi="宋体" w:cs="宋体" w:hint="eastAsia"/>
                <w:snapToGrid w:val="0"/>
                <w:szCs w:val="21"/>
              </w:rPr>
              <w:t>.孵化园办公房屋建设（含新建、改造、租用）：</w:t>
            </w:r>
          </w:p>
        </w:tc>
      </w:tr>
      <w:tr w:rsidR="00C6338D" w:rsidTr="00C6338D">
        <w:trPr>
          <w:trHeight w:val="561"/>
        </w:trPr>
        <w:tc>
          <w:tcPr>
            <w:tcW w:w="0" w:type="auto"/>
            <w:vMerge/>
            <w:tcBorders>
              <w:top w:val="nil"/>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c>
          <w:tcPr>
            <w:tcW w:w="7230" w:type="dxa"/>
            <w:gridSpan w:val="5"/>
            <w:tcBorders>
              <w:top w:val="single" w:sz="4" w:space="0" w:color="auto"/>
              <w:left w:val="nil"/>
              <w:bottom w:val="single" w:sz="4" w:space="0" w:color="auto"/>
              <w:right w:val="single" w:sz="4" w:space="0" w:color="auto"/>
            </w:tcBorders>
            <w:noWrap/>
            <w:vAlign w:val="center"/>
            <w:hideMark/>
          </w:tcPr>
          <w:p w:rsidR="00C6338D" w:rsidRDefault="00C6338D">
            <w:pPr>
              <w:widowControl/>
              <w:snapToGrid w:val="0"/>
              <w:spacing w:line="560" w:lineRule="exact"/>
              <w:rPr>
                <w:rFonts w:ascii="仿宋_GB2312" w:eastAsia="仿宋_GB2312" w:hAnsi="宋体" w:cs="宋体" w:hint="eastAsia"/>
                <w:snapToGrid w:val="0"/>
                <w:szCs w:val="21"/>
              </w:rPr>
            </w:pPr>
            <w:r>
              <w:rPr>
                <w:rFonts w:eastAsia="仿宋_GB2312" w:cs="宋体"/>
                <w:snapToGrid w:val="0"/>
                <w:szCs w:val="21"/>
              </w:rPr>
              <w:t>2</w:t>
            </w:r>
            <w:r>
              <w:rPr>
                <w:rFonts w:ascii="仿宋_GB2312" w:eastAsia="仿宋_GB2312" w:hAnsi="宋体" w:cs="宋体" w:hint="eastAsia"/>
                <w:snapToGrid w:val="0"/>
                <w:szCs w:val="21"/>
              </w:rPr>
              <w:t>.孵化园环境整治：</w:t>
            </w:r>
          </w:p>
        </w:tc>
      </w:tr>
      <w:tr w:rsidR="00C6338D" w:rsidTr="00C6338D">
        <w:trPr>
          <w:trHeight w:val="569"/>
        </w:trPr>
        <w:tc>
          <w:tcPr>
            <w:tcW w:w="0" w:type="auto"/>
            <w:vMerge/>
            <w:tcBorders>
              <w:top w:val="nil"/>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c>
          <w:tcPr>
            <w:tcW w:w="7230" w:type="dxa"/>
            <w:gridSpan w:val="5"/>
            <w:tcBorders>
              <w:top w:val="single" w:sz="4" w:space="0" w:color="auto"/>
              <w:left w:val="nil"/>
              <w:bottom w:val="single" w:sz="4" w:space="0" w:color="auto"/>
              <w:right w:val="single" w:sz="4" w:space="0" w:color="auto"/>
            </w:tcBorders>
            <w:noWrap/>
            <w:vAlign w:val="center"/>
            <w:hideMark/>
          </w:tcPr>
          <w:p w:rsidR="00C6338D" w:rsidRDefault="00C6338D">
            <w:pPr>
              <w:widowControl/>
              <w:snapToGrid w:val="0"/>
              <w:spacing w:line="560" w:lineRule="exact"/>
              <w:rPr>
                <w:rFonts w:ascii="仿宋_GB2312" w:eastAsia="仿宋_GB2312" w:hAnsi="宋体" w:cs="宋体" w:hint="eastAsia"/>
                <w:snapToGrid w:val="0"/>
                <w:szCs w:val="21"/>
              </w:rPr>
            </w:pPr>
            <w:r>
              <w:rPr>
                <w:rFonts w:eastAsia="仿宋_GB2312" w:cs="宋体"/>
                <w:snapToGrid w:val="0"/>
                <w:szCs w:val="21"/>
              </w:rPr>
              <w:t>3</w:t>
            </w:r>
            <w:r>
              <w:rPr>
                <w:rFonts w:ascii="仿宋_GB2312" w:eastAsia="仿宋_GB2312" w:hAnsi="宋体" w:cs="宋体" w:hint="eastAsia"/>
                <w:snapToGrid w:val="0"/>
                <w:szCs w:val="21"/>
              </w:rPr>
              <w:t>.孵化园办公 、培训等设备购置：</w:t>
            </w:r>
          </w:p>
        </w:tc>
      </w:tr>
      <w:tr w:rsidR="00C6338D" w:rsidTr="00C6338D">
        <w:trPr>
          <w:trHeight w:val="549"/>
        </w:trPr>
        <w:tc>
          <w:tcPr>
            <w:tcW w:w="0" w:type="auto"/>
            <w:vMerge/>
            <w:tcBorders>
              <w:top w:val="nil"/>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c>
          <w:tcPr>
            <w:tcW w:w="7230" w:type="dxa"/>
            <w:gridSpan w:val="5"/>
            <w:tcBorders>
              <w:top w:val="single" w:sz="4" w:space="0" w:color="auto"/>
              <w:left w:val="nil"/>
              <w:bottom w:val="single" w:sz="4" w:space="0" w:color="auto"/>
              <w:right w:val="single" w:sz="4" w:space="0" w:color="auto"/>
            </w:tcBorders>
            <w:noWrap/>
            <w:vAlign w:val="center"/>
            <w:hideMark/>
          </w:tcPr>
          <w:p w:rsidR="00C6338D" w:rsidRDefault="00C6338D">
            <w:pPr>
              <w:widowControl/>
              <w:snapToGrid w:val="0"/>
              <w:spacing w:line="560" w:lineRule="exact"/>
              <w:rPr>
                <w:rFonts w:ascii="仿宋_GB2312" w:eastAsia="仿宋_GB2312" w:hAnsi="宋体" w:cs="宋体" w:hint="eastAsia"/>
                <w:snapToGrid w:val="0"/>
                <w:szCs w:val="21"/>
              </w:rPr>
            </w:pPr>
            <w:r>
              <w:rPr>
                <w:rFonts w:eastAsia="仿宋_GB2312" w:cs="宋体"/>
                <w:snapToGrid w:val="0"/>
                <w:szCs w:val="21"/>
              </w:rPr>
              <w:t>4</w:t>
            </w:r>
            <w:r>
              <w:rPr>
                <w:rFonts w:ascii="仿宋_GB2312" w:eastAsia="仿宋_GB2312" w:hAnsi="宋体" w:cs="宋体" w:hint="eastAsia"/>
                <w:snapToGrid w:val="0"/>
                <w:szCs w:val="21"/>
              </w:rPr>
              <w:t>.孵化</w:t>
            </w:r>
            <w:proofErr w:type="gramStart"/>
            <w:r>
              <w:rPr>
                <w:rFonts w:ascii="仿宋_GB2312" w:eastAsia="仿宋_GB2312" w:hAnsi="宋体" w:cs="宋体" w:hint="eastAsia"/>
                <w:snapToGrid w:val="0"/>
                <w:szCs w:val="21"/>
              </w:rPr>
              <w:t>园信息</w:t>
            </w:r>
            <w:proofErr w:type="gramEnd"/>
            <w:r>
              <w:rPr>
                <w:rFonts w:ascii="仿宋_GB2312" w:eastAsia="仿宋_GB2312" w:hAnsi="宋体" w:cs="宋体" w:hint="eastAsia"/>
                <w:snapToGrid w:val="0"/>
                <w:szCs w:val="21"/>
              </w:rPr>
              <w:t>平台建设：</w:t>
            </w:r>
          </w:p>
        </w:tc>
      </w:tr>
      <w:tr w:rsidR="00C6338D" w:rsidTr="00C6338D">
        <w:trPr>
          <w:trHeight w:val="768"/>
        </w:trPr>
        <w:tc>
          <w:tcPr>
            <w:tcW w:w="1716" w:type="dxa"/>
            <w:tcBorders>
              <w:top w:val="nil"/>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w:t>
            </w:r>
            <w:proofErr w:type="gramStart"/>
            <w:r>
              <w:rPr>
                <w:rFonts w:ascii="仿宋_GB2312" w:eastAsia="仿宋_GB2312" w:hAnsi="宋体" w:cs="宋体" w:hint="eastAsia"/>
                <w:snapToGrid w:val="0"/>
                <w:szCs w:val="21"/>
              </w:rPr>
              <w:t>园基本</w:t>
            </w:r>
            <w:proofErr w:type="gramEnd"/>
            <w:r>
              <w:rPr>
                <w:rFonts w:ascii="仿宋_GB2312" w:eastAsia="仿宋_GB2312" w:hAnsi="宋体" w:cs="宋体" w:hint="eastAsia"/>
                <w:snapToGrid w:val="0"/>
                <w:szCs w:val="21"/>
              </w:rPr>
              <w:t>情况</w:t>
            </w:r>
          </w:p>
        </w:tc>
        <w:tc>
          <w:tcPr>
            <w:tcW w:w="7230" w:type="dxa"/>
            <w:gridSpan w:val="5"/>
            <w:tcBorders>
              <w:top w:val="single" w:sz="4" w:space="0" w:color="auto"/>
              <w:left w:val="nil"/>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764"/>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lastRenderedPageBreak/>
              <w:t>孵化园财务状况</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774"/>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孵化园建设背景</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769"/>
        </w:trPr>
        <w:tc>
          <w:tcPr>
            <w:tcW w:w="1716" w:type="dxa"/>
            <w:tcBorders>
              <w:top w:val="single" w:sz="4" w:space="0" w:color="auto"/>
              <w:left w:val="single" w:sz="4" w:space="0" w:color="auto"/>
              <w:bottom w:val="single" w:sz="4" w:space="0" w:color="auto"/>
              <w:right w:val="single" w:sz="4" w:space="0" w:color="auto"/>
            </w:tcBorders>
            <w:noWrap/>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孵化园建设内容</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050"/>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孵化园建设总投资及资金来源</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067"/>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孵化园建设条件落实情况</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475"/>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申请孵化园建设投资补贴的主要原因和政策依据</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422"/>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政府投资项目的可行性研究报告批准文件</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368"/>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企业投资项目的核准或备案的</w:t>
            </w:r>
          </w:p>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批准文件</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855"/>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县规划部门意见</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084"/>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县国土房管</w:t>
            </w:r>
          </w:p>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部门意见</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140"/>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环保部门意见</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1545"/>
        </w:trPr>
        <w:tc>
          <w:tcPr>
            <w:tcW w:w="1716" w:type="dxa"/>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lastRenderedPageBreak/>
              <w:t>项目单位对资金申请报告内容和附属文件真实性负责的声明</w:t>
            </w:r>
          </w:p>
        </w:tc>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C6338D" w:rsidRDefault="00C6338D">
            <w:pPr>
              <w:widowControl/>
              <w:snapToGrid w:val="0"/>
              <w:spacing w:line="560" w:lineRule="exact"/>
              <w:jc w:val="center"/>
              <w:rPr>
                <w:rFonts w:ascii="仿宋_GB2312" w:eastAsia="仿宋_GB2312" w:hAnsi="宋体" w:cs="宋体" w:hint="eastAsia"/>
                <w:snapToGrid w:val="0"/>
                <w:szCs w:val="21"/>
              </w:rPr>
            </w:pPr>
          </w:p>
        </w:tc>
      </w:tr>
      <w:tr w:rsidR="00C6338D" w:rsidTr="00C6338D">
        <w:trPr>
          <w:trHeight w:val="750"/>
        </w:trPr>
        <w:tc>
          <w:tcPr>
            <w:tcW w:w="1716" w:type="dxa"/>
            <w:vMerge w:val="restart"/>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proofErr w:type="gramStart"/>
            <w:r>
              <w:rPr>
                <w:rFonts w:ascii="仿宋_GB2312" w:eastAsia="仿宋_GB2312" w:hAnsi="宋体" w:cs="宋体" w:hint="eastAsia"/>
                <w:snapToGrid w:val="0"/>
                <w:szCs w:val="21"/>
              </w:rPr>
              <w:t>县微企办</w:t>
            </w:r>
            <w:proofErr w:type="gramEnd"/>
            <w:r>
              <w:rPr>
                <w:rFonts w:ascii="仿宋_GB2312" w:eastAsia="仿宋_GB2312" w:hAnsi="宋体" w:cs="宋体" w:hint="eastAsia"/>
                <w:snapToGrid w:val="0"/>
                <w:szCs w:val="21"/>
              </w:rPr>
              <w:t>初审推荐意见</w:t>
            </w:r>
          </w:p>
        </w:tc>
        <w:tc>
          <w:tcPr>
            <w:tcW w:w="7230" w:type="dxa"/>
            <w:gridSpan w:val="5"/>
            <w:vMerge w:val="restart"/>
            <w:tcBorders>
              <w:top w:val="single" w:sz="4" w:space="0" w:color="auto"/>
              <w:left w:val="single" w:sz="4" w:space="0" w:color="auto"/>
              <w:bottom w:val="single" w:sz="4" w:space="0" w:color="auto"/>
              <w:right w:val="single" w:sz="4" w:space="0" w:color="auto"/>
            </w:tcBorders>
            <w:noWrap/>
            <w:vAlign w:val="bottom"/>
            <w:hideMark/>
          </w:tcPr>
          <w:p w:rsidR="00C6338D" w:rsidRDefault="00C6338D">
            <w:pPr>
              <w:widowControl/>
              <w:snapToGrid w:val="0"/>
              <w:spacing w:line="560" w:lineRule="exact"/>
              <w:rPr>
                <w:rFonts w:ascii="仿宋_GB2312" w:eastAsia="仿宋_GB2312" w:hAnsi="宋体" w:cs="宋体" w:hint="eastAsia"/>
                <w:snapToGrid w:val="0"/>
                <w:szCs w:val="21"/>
              </w:rPr>
            </w:pPr>
            <w:r>
              <w:rPr>
                <w:rFonts w:ascii="仿宋_GB2312" w:eastAsia="仿宋_GB2312" w:hAnsi="宋体" w:cs="宋体" w:hint="eastAsia"/>
                <w:snapToGrid w:val="0"/>
                <w:szCs w:val="21"/>
              </w:rPr>
              <w:t xml:space="preserve">负责人：　　　  　　印章 　　  </w:t>
            </w:r>
            <w:proofErr w:type="gramStart"/>
            <w:r>
              <w:rPr>
                <w:rFonts w:ascii="仿宋_GB2312" w:eastAsia="仿宋_GB2312" w:hAnsi="宋体" w:cs="宋体" w:hint="eastAsia"/>
                <w:snapToGrid w:val="0"/>
                <w:szCs w:val="21"/>
              </w:rPr>
              <w:t xml:space="preserve">　　　　</w:t>
            </w:r>
            <w:proofErr w:type="gramEnd"/>
            <w:r>
              <w:rPr>
                <w:rFonts w:ascii="仿宋_GB2312" w:eastAsia="仿宋_GB2312" w:hAnsi="宋体" w:cs="宋体" w:hint="eastAsia"/>
                <w:snapToGrid w:val="0"/>
                <w:szCs w:val="21"/>
              </w:rPr>
              <w:t xml:space="preserve"> 日期： 　  年 　 月  　日</w:t>
            </w:r>
          </w:p>
        </w:tc>
      </w:tr>
      <w:tr w:rsidR="00C6338D" w:rsidTr="00C6338D">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r>
      <w:tr w:rsidR="00C6338D" w:rsidTr="00C6338D">
        <w:trPr>
          <w:trHeight w:val="1125"/>
        </w:trPr>
        <w:tc>
          <w:tcPr>
            <w:tcW w:w="1716" w:type="dxa"/>
            <w:vMerge w:val="restart"/>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snapToGrid w:val="0"/>
              <w:spacing w:line="560" w:lineRule="exact"/>
              <w:jc w:val="center"/>
              <w:rPr>
                <w:rFonts w:ascii="仿宋_GB2312" w:eastAsia="仿宋_GB2312" w:hAnsi="宋体" w:cs="宋体" w:hint="eastAsia"/>
                <w:snapToGrid w:val="0"/>
                <w:szCs w:val="21"/>
              </w:rPr>
            </w:pPr>
            <w:r>
              <w:rPr>
                <w:rFonts w:ascii="仿宋_GB2312" w:eastAsia="仿宋_GB2312" w:hAnsi="宋体" w:cs="宋体" w:hint="eastAsia"/>
                <w:snapToGrid w:val="0"/>
                <w:szCs w:val="21"/>
              </w:rPr>
              <w:t>县微型企业发展工作领导小组审核意见</w:t>
            </w:r>
          </w:p>
        </w:tc>
        <w:tc>
          <w:tcPr>
            <w:tcW w:w="7230" w:type="dxa"/>
            <w:gridSpan w:val="5"/>
            <w:vMerge w:val="restart"/>
            <w:tcBorders>
              <w:top w:val="single" w:sz="4" w:space="0" w:color="auto"/>
              <w:left w:val="single" w:sz="4" w:space="0" w:color="auto"/>
              <w:bottom w:val="single" w:sz="4" w:space="0" w:color="auto"/>
              <w:right w:val="single" w:sz="4" w:space="0" w:color="auto"/>
            </w:tcBorders>
            <w:noWrap/>
            <w:vAlign w:val="bottom"/>
            <w:hideMark/>
          </w:tcPr>
          <w:p w:rsidR="00C6338D" w:rsidRDefault="00C6338D">
            <w:pPr>
              <w:widowControl/>
              <w:snapToGrid w:val="0"/>
              <w:spacing w:line="560" w:lineRule="exact"/>
              <w:rPr>
                <w:rFonts w:ascii="仿宋_GB2312" w:eastAsia="仿宋_GB2312" w:hAnsi="宋体" w:cs="宋体" w:hint="eastAsia"/>
                <w:snapToGrid w:val="0"/>
                <w:szCs w:val="21"/>
              </w:rPr>
            </w:pPr>
            <w:r>
              <w:rPr>
                <w:rFonts w:ascii="仿宋_GB2312" w:eastAsia="仿宋_GB2312" w:hAnsi="宋体" w:cs="宋体" w:hint="eastAsia"/>
                <w:snapToGrid w:val="0"/>
                <w:szCs w:val="21"/>
              </w:rPr>
              <w:t xml:space="preserve">负责人： 　　 　　　印章 　　    　　</w:t>
            </w:r>
            <w:proofErr w:type="gramStart"/>
            <w:r>
              <w:rPr>
                <w:rFonts w:ascii="仿宋_GB2312" w:eastAsia="仿宋_GB2312" w:hAnsi="宋体" w:cs="宋体" w:hint="eastAsia"/>
                <w:snapToGrid w:val="0"/>
                <w:szCs w:val="21"/>
              </w:rPr>
              <w:t xml:space="preserve">　</w:t>
            </w:r>
            <w:proofErr w:type="gramEnd"/>
            <w:r>
              <w:rPr>
                <w:rFonts w:ascii="仿宋_GB2312" w:eastAsia="仿宋_GB2312" w:hAnsi="宋体" w:cs="宋体" w:hint="eastAsia"/>
                <w:snapToGrid w:val="0"/>
                <w:szCs w:val="21"/>
              </w:rPr>
              <w:t>日期： 　　年 　月   日</w:t>
            </w:r>
          </w:p>
        </w:tc>
      </w:tr>
      <w:tr w:rsidR="00C6338D" w:rsidTr="00C6338D">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6338D" w:rsidRDefault="00C6338D">
            <w:pPr>
              <w:widowControl/>
              <w:jc w:val="left"/>
              <w:rPr>
                <w:rFonts w:ascii="仿宋_GB2312" w:eastAsia="仿宋_GB2312" w:hAnsi="宋体" w:cs="宋体"/>
                <w:snapToGrid w:val="0"/>
                <w:szCs w:val="21"/>
              </w:rPr>
            </w:pPr>
          </w:p>
        </w:tc>
      </w:tr>
    </w:tbl>
    <w:p w:rsidR="00C6338D" w:rsidRDefault="00C6338D" w:rsidP="00C6338D">
      <w:pPr>
        <w:snapToGrid w:val="0"/>
        <w:spacing w:line="560" w:lineRule="exact"/>
        <w:ind w:leftChars="50" w:left="105" w:rightChars="50" w:right="105" w:firstLineChars="50" w:firstLine="160"/>
        <w:jc w:val="left"/>
        <w:rPr>
          <w:rFonts w:ascii="Times New Roman" w:eastAsia="楷体_GB2312" w:hAnsi="Times New Roman" w:cs="Times New Roman" w:hint="eastAsia"/>
          <w:snapToGrid w:val="0"/>
          <w:sz w:val="32"/>
          <w:szCs w:val="32"/>
        </w:rPr>
      </w:pPr>
    </w:p>
    <w:p w:rsidR="00C6338D" w:rsidRDefault="00C6338D" w:rsidP="00C6338D">
      <w:pPr>
        <w:snapToGrid w:val="0"/>
        <w:spacing w:line="560" w:lineRule="exact"/>
        <w:rPr>
          <w:rFonts w:eastAsia="宋体"/>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snapToGrid w:val="0"/>
        <w:spacing w:line="560" w:lineRule="exact"/>
        <w:rPr>
          <w:snapToGrid w:val="0"/>
          <w:szCs w:val="32"/>
        </w:rPr>
      </w:pPr>
    </w:p>
    <w:p w:rsidR="00C6338D" w:rsidRDefault="00C6338D" w:rsidP="00C6338D">
      <w:pPr>
        <w:adjustRightInd w:val="0"/>
        <w:snapToGrid w:val="0"/>
        <w:spacing w:line="594" w:lineRule="exact"/>
        <w:rPr>
          <w:rFonts w:eastAsia="方正仿宋_GBK"/>
          <w:sz w:val="33"/>
          <w:szCs w:val="33"/>
          <w:u w:val="single"/>
        </w:rPr>
      </w:pPr>
      <w:r>
        <w:rPr>
          <w:rFonts w:eastAsia="方正仿宋_GBK"/>
          <w:sz w:val="33"/>
          <w:szCs w:val="33"/>
          <w:u w:val="single"/>
        </w:rPr>
        <w:t xml:space="preserve">                                                      </w:t>
      </w:r>
    </w:p>
    <w:p w:rsidR="00C6338D" w:rsidRDefault="00C6338D" w:rsidP="00C6338D">
      <w:pPr>
        <w:spacing w:line="594" w:lineRule="exact"/>
        <w:rPr>
          <w:rFonts w:eastAsia="方正小标宋_GBK"/>
          <w:sz w:val="44"/>
          <w:szCs w:val="24"/>
        </w:rPr>
      </w:pPr>
      <w:r>
        <w:rPr>
          <w:rFonts w:eastAsia="方正仿宋_GBK"/>
          <w:sz w:val="28"/>
          <w:szCs w:val="28"/>
          <w:u w:val="single"/>
          <w:lang w:val="zh-CN"/>
        </w:rPr>
        <w:t xml:space="preserve">  </w:t>
      </w:r>
      <w:r>
        <w:rPr>
          <w:rFonts w:eastAsia="方正仿宋_GBK" w:hint="eastAsia"/>
          <w:sz w:val="28"/>
          <w:szCs w:val="28"/>
          <w:u w:val="single"/>
          <w:lang w:val="zh-CN"/>
        </w:rPr>
        <w:t>重庆市石柱县工商局办公室</w:t>
      </w:r>
      <w:r>
        <w:rPr>
          <w:rFonts w:eastAsia="方正仿宋_GBK"/>
          <w:sz w:val="28"/>
          <w:szCs w:val="28"/>
          <w:u w:val="single"/>
          <w:lang w:val="zh-CN"/>
        </w:rPr>
        <w:t xml:space="preserve">                2017</w:t>
      </w:r>
      <w:r>
        <w:rPr>
          <w:rFonts w:eastAsia="方正仿宋_GBK" w:hint="eastAsia"/>
          <w:sz w:val="28"/>
          <w:szCs w:val="28"/>
          <w:u w:val="single"/>
          <w:lang w:val="zh-CN"/>
        </w:rPr>
        <w:t>年</w:t>
      </w:r>
      <w:r>
        <w:rPr>
          <w:rFonts w:eastAsia="方正仿宋_GBK"/>
          <w:sz w:val="28"/>
          <w:szCs w:val="28"/>
          <w:u w:val="single"/>
          <w:lang w:val="zh-CN"/>
        </w:rPr>
        <w:t>11</w:t>
      </w:r>
      <w:r>
        <w:rPr>
          <w:rFonts w:eastAsia="方正仿宋_GBK" w:hint="eastAsia"/>
          <w:sz w:val="28"/>
          <w:szCs w:val="28"/>
          <w:u w:val="single"/>
          <w:lang w:val="zh-CN"/>
        </w:rPr>
        <w:t>月</w:t>
      </w:r>
      <w:r>
        <w:rPr>
          <w:rFonts w:eastAsia="方正仿宋_GBK"/>
          <w:sz w:val="28"/>
          <w:szCs w:val="28"/>
          <w:u w:val="single"/>
          <w:lang w:val="zh-CN"/>
        </w:rPr>
        <w:t>3</w:t>
      </w:r>
      <w:r>
        <w:rPr>
          <w:rFonts w:eastAsia="方正仿宋_GBK" w:hint="eastAsia"/>
          <w:sz w:val="28"/>
          <w:szCs w:val="28"/>
          <w:u w:val="single"/>
          <w:lang w:val="zh-CN"/>
        </w:rPr>
        <w:t xml:space="preserve">日印发　</w:t>
      </w:r>
    </w:p>
    <w:p w:rsidR="001E7327" w:rsidRPr="00C6338D" w:rsidRDefault="001E7327" w:rsidP="00C6338D">
      <w:bookmarkStart w:id="0" w:name="_GoBack"/>
      <w:bookmarkEnd w:id="0"/>
    </w:p>
    <w:sectPr w:rsidR="001E7327" w:rsidRPr="00C633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KTJ+ZEBIB2-1">
    <w:altName w:val="Times New Roman"/>
    <w:panose1 w:val="00000000000000000000"/>
    <w:charset w:val="00"/>
    <w:family w:val="roman"/>
    <w:notTrueType/>
    <w:pitch w:val="default"/>
  </w:font>
  <w:font w:name="方正黑体_GBK">
    <w:altName w:val="微软雅黑"/>
    <w:charset w:val="86"/>
    <w:family w:val="script"/>
    <w:pitch w:val="fixed"/>
    <w:sig w:usb0="00000001" w:usb1="080E0000" w:usb2="00000010" w:usb3="00000000" w:csb0="00040000" w:csb1="00000000"/>
  </w:font>
  <w:font w:name="Times-Roman">
    <w:altName w:val="Times New Roman"/>
    <w:panose1 w:val="00000000000000000000"/>
    <w:charset w:val="00"/>
    <w:family w:val="roman"/>
    <w:notTrueType/>
    <w:pitch w:val="default"/>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5A"/>
    <w:rsid w:val="001E7327"/>
    <w:rsid w:val="0065305A"/>
    <w:rsid w:val="00C6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A5056-4DFB-496D-9698-9B987768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5305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65305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65305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05A"/>
    <w:rPr>
      <w:rFonts w:ascii="宋体" w:eastAsia="宋体" w:hAnsi="宋体" w:cs="宋体"/>
      <w:b/>
      <w:bCs/>
      <w:kern w:val="36"/>
      <w:sz w:val="48"/>
      <w:szCs w:val="48"/>
    </w:rPr>
  </w:style>
  <w:style w:type="character" w:customStyle="1" w:styleId="30">
    <w:name w:val="标题 3 字符"/>
    <w:basedOn w:val="a0"/>
    <w:link w:val="3"/>
    <w:uiPriority w:val="9"/>
    <w:rsid w:val="0065305A"/>
    <w:rPr>
      <w:rFonts w:ascii="宋体" w:eastAsia="宋体" w:hAnsi="宋体" w:cs="宋体"/>
      <w:b/>
      <w:bCs/>
      <w:kern w:val="0"/>
      <w:sz w:val="27"/>
      <w:szCs w:val="27"/>
    </w:rPr>
  </w:style>
  <w:style w:type="character" w:customStyle="1" w:styleId="40">
    <w:name w:val="标题 4 字符"/>
    <w:basedOn w:val="a0"/>
    <w:link w:val="4"/>
    <w:uiPriority w:val="9"/>
    <w:rsid w:val="0065305A"/>
    <w:rPr>
      <w:rFonts w:ascii="宋体" w:eastAsia="宋体" w:hAnsi="宋体" w:cs="宋体"/>
      <w:b/>
      <w:bCs/>
      <w:kern w:val="0"/>
      <w:sz w:val="24"/>
      <w:szCs w:val="24"/>
    </w:rPr>
  </w:style>
  <w:style w:type="character" w:styleId="a3">
    <w:name w:val="Hyperlink"/>
    <w:basedOn w:val="a0"/>
    <w:uiPriority w:val="99"/>
    <w:semiHidden/>
    <w:unhideWhenUsed/>
    <w:rsid w:val="0065305A"/>
    <w:rPr>
      <w:color w:val="0000FF"/>
      <w:u w:val="single"/>
    </w:rPr>
  </w:style>
  <w:style w:type="character" w:customStyle="1" w:styleId="apple-converted-space">
    <w:name w:val="apple-converted-space"/>
    <w:basedOn w:val="a0"/>
    <w:rsid w:val="0065305A"/>
  </w:style>
  <w:style w:type="paragraph" w:styleId="a4">
    <w:name w:val="Normal (Web)"/>
    <w:basedOn w:val="a"/>
    <w:semiHidden/>
    <w:unhideWhenUsed/>
    <w:rsid w:val="00C6338D"/>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18117">
      <w:bodyDiv w:val="1"/>
      <w:marLeft w:val="0"/>
      <w:marRight w:val="0"/>
      <w:marTop w:val="0"/>
      <w:marBottom w:val="0"/>
      <w:divBdr>
        <w:top w:val="none" w:sz="0" w:space="0" w:color="auto"/>
        <w:left w:val="none" w:sz="0" w:space="0" w:color="auto"/>
        <w:bottom w:val="none" w:sz="0" w:space="0" w:color="auto"/>
        <w:right w:val="none" w:sz="0" w:space="0" w:color="auto"/>
      </w:divBdr>
    </w:div>
    <w:div w:id="1986623615">
      <w:bodyDiv w:val="1"/>
      <w:marLeft w:val="0"/>
      <w:marRight w:val="0"/>
      <w:marTop w:val="0"/>
      <w:marBottom w:val="0"/>
      <w:divBdr>
        <w:top w:val="none" w:sz="0" w:space="0" w:color="auto"/>
        <w:left w:val="none" w:sz="0" w:space="0" w:color="auto"/>
        <w:bottom w:val="none" w:sz="0" w:space="0" w:color="auto"/>
        <w:right w:val="none" w:sz="0" w:space="0" w:color="auto"/>
      </w:divBdr>
      <w:divsChild>
        <w:div w:id="1805730580">
          <w:marLeft w:val="0"/>
          <w:marRight w:val="0"/>
          <w:marTop w:val="375"/>
          <w:marBottom w:val="375"/>
          <w:divBdr>
            <w:top w:val="none" w:sz="0" w:space="0" w:color="auto"/>
            <w:left w:val="none" w:sz="0" w:space="0" w:color="auto"/>
            <w:bottom w:val="none" w:sz="0" w:space="0" w:color="auto"/>
            <w:right w:val="none" w:sz="0" w:space="0" w:color="auto"/>
          </w:divBdr>
          <w:divsChild>
            <w:div w:id="2022007159">
              <w:marLeft w:val="0"/>
              <w:marRight w:val="0"/>
              <w:marTop w:val="0"/>
              <w:marBottom w:val="0"/>
              <w:divBdr>
                <w:top w:val="none" w:sz="0" w:space="0" w:color="auto"/>
                <w:left w:val="none" w:sz="0" w:space="0" w:color="auto"/>
                <w:bottom w:val="none" w:sz="0" w:space="0" w:color="auto"/>
                <w:right w:val="none" w:sz="0" w:space="0" w:color="auto"/>
              </w:divBdr>
            </w:div>
            <w:div w:id="1134253968">
              <w:marLeft w:val="0"/>
              <w:marRight w:val="0"/>
              <w:marTop w:val="0"/>
              <w:marBottom w:val="0"/>
              <w:divBdr>
                <w:top w:val="none" w:sz="0" w:space="0" w:color="auto"/>
                <w:left w:val="none" w:sz="0" w:space="0" w:color="auto"/>
                <w:bottom w:val="none" w:sz="0" w:space="0" w:color="auto"/>
                <w:right w:val="none" w:sz="0" w:space="0" w:color="auto"/>
              </w:divBdr>
            </w:div>
            <w:div w:id="1315719283">
              <w:marLeft w:val="0"/>
              <w:marRight w:val="0"/>
              <w:marTop w:val="0"/>
              <w:marBottom w:val="0"/>
              <w:divBdr>
                <w:top w:val="none" w:sz="0" w:space="0" w:color="auto"/>
                <w:left w:val="none" w:sz="0" w:space="0" w:color="auto"/>
                <w:bottom w:val="none" w:sz="0" w:space="0" w:color="auto"/>
                <w:right w:val="none" w:sz="0" w:space="0" w:color="auto"/>
              </w:divBdr>
            </w:div>
            <w:div w:id="1964801493">
              <w:marLeft w:val="0"/>
              <w:marRight w:val="0"/>
              <w:marTop w:val="0"/>
              <w:marBottom w:val="0"/>
              <w:divBdr>
                <w:top w:val="none" w:sz="0" w:space="0" w:color="auto"/>
                <w:left w:val="none" w:sz="0" w:space="0" w:color="auto"/>
                <w:bottom w:val="none" w:sz="0" w:space="0" w:color="auto"/>
                <w:right w:val="none" w:sz="0" w:space="0" w:color="auto"/>
              </w:divBdr>
            </w:div>
            <w:div w:id="202865991">
              <w:marLeft w:val="0"/>
              <w:marRight w:val="0"/>
              <w:marTop w:val="0"/>
              <w:marBottom w:val="0"/>
              <w:divBdr>
                <w:top w:val="none" w:sz="0" w:space="0" w:color="auto"/>
                <w:left w:val="none" w:sz="0" w:space="0" w:color="auto"/>
                <w:bottom w:val="none" w:sz="0" w:space="0" w:color="auto"/>
                <w:right w:val="none" w:sz="0" w:space="0" w:color="auto"/>
              </w:divBdr>
            </w:div>
            <w:div w:id="1049039839">
              <w:marLeft w:val="0"/>
              <w:marRight w:val="0"/>
              <w:marTop w:val="0"/>
              <w:marBottom w:val="0"/>
              <w:divBdr>
                <w:top w:val="none" w:sz="0" w:space="0" w:color="auto"/>
                <w:left w:val="none" w:sz="0" w:space="0" w:color="auto"/>
                <w:bottom w:val="none" w:sz="0" w:space="0" w:color="auto"/>
                <w:right w:val="none" w:sz="0" w:space="0" w:color="auto"/>
              </w:divBdr>
            </w:div>
            <w:div w:id="1748762927">
              <w:marLeft w:val="0"/>
              <w:marRight w:val="0"/>
              <w:marTop w:val="0"/>
              <w:marBottom w:val="0"/>
              <w:divBdr>
                <w:top w:val="none" w:sz="0" w:space="0" w:color="auto"/>
                <w:left w:val="none" w:sz="0" w:space="0" w:color="auto"/>
                <w:bottom w:val="none" w:sz="0" w:space="0" w:color="auto"/>
                <w:right w:val="none" w:sz="0" w:space="0" w:color="auto"/>
              </w:divBdr>
            </w:div>
            <w:div w:id="1950970460">
              <w:marLeft w:val="0"/>
              <w:marRight w:val="0"/>
              <w:marTop w:val="0"/>
              <w:marBottom w:val="0"/>
              <w:divBdr>
                <w:top w:val="none" w:sz="0" w:space="0" w:color="auto"/>
                <w:left w:val="none" w:sz="0" w:space="0" w:color="auto"/>
                <w:bottom w:val="none" w:sz="0" w:space="0" w:color="auto"/>
                <w:right w:val="none" w:sz="0" w:space="0" w:color="auto"/>
              </w:divBdr>
            </w:div>
            <w:div w:id="1663435657">
              <w:marLeft w:val="0"/>
              <w:marRight w:val="0"/>
              <w:marTop w:val="0"/>
              <w:marBottom w:val="0"/>
              <w:divBdr>
                <w:top w:val="none" w:sz="0" w:space="0" w:color="auto"/>
                <w:left w:val="none" w:sz="0" w:space="0" w:color="auto"/>
                <w:bottom w:val="none" w:sz="0" w:space="0" w:color="auto"/>
                <w:right w:val="none" w:sz="0" w:space="0" w:color="auto"/>
              </w:divBdr>
            </w:div>
            <w:div w:id="522785224">
              <w:marLeft w:val="0"/>
              <w:marRight w:val="0"/>
              <w:marTop w:val="0"/>
              <w:marBottom w:val="0"/>
              <w:divBdr>
                <w:top w:val="none" w:sz="0" w:space="0" w:color="auto"/>
                <w:left w:val="none" w:sz="0" w:space="0" w:color="auto"/>
                <w:bottom w:val="none" w:sz="0" w:space="0" w:color="auto"/>
                <w:right w:val="none" w:sz="0" w:space="0" w:color="auto"/>
              </w:divBdr>
            </w:div>
            <w:div w:id="595484135">
              <w:marLeft w:val="0"/>
              <w:marRight w:val="0"/>
              <w:marTop w:val="0"/>
              <w:marBottom w:val="0"/>
              <w:divBdr>
                <w:top w:val="none" w:sz="0" w:space="0" w:color="auto"/>
                <w:left w:val="none" w:sz="0" w:space="0" w:color="auto"/>
                <w:bottom w:val="none" w:sz="0" w:space="0" w:color="auto"/>
                <w:right w:val="none" w:sz="0" w:space="0" w:color="auto"/>
              </w:divBdr>
            </w:div>
            <w:div w:id="395782369">
              <w:marLeft w:val="0"/>
              <w:marRight w:val="0"/>
              <w:marTop w:val="0"/>
              <w:marBottom w:val="0"/>
              <w:divBdr>
                <w:top w:val="none" w:sz="0" w:space="0" w:color="auto"/>
                <w:left w:val="none" w:sz="0" w:space="0" w:color="auto"/>
                <w:bottom w:val="none" w:sz="0" w:space="0" w:color="auto"/>
                <w:right w:val="none" w:sz="0" w:space="0" w:color="auto"/>
              </w:divBdr>
            </w:div>
            <w:div w:id="1713142239">
              <w:marLeft w:val="0"/>
              <w:marRight w:val="0"/>
              <w:marTop w:val="0"/>
              <w:marBottom w:val="0"/>
              <w:divBdr>
                <w:top w:val="none" w:sz="0" w:space="0" w:color="auto"/>
                <w:left w:val="none" w:sz="0" w:space="0" w:color="auto"/>
                <w:bottom w:val="none" w:sz="0" w:space="0" w:color="auto"/>
                <w:right w:val="none" w:sz="0" w:space="0" w:color="auto"/>
              </w:divBdr>
            </w:div>
            <w:div w:id="512109840">
              <w:marLeft w:val="0"/>
              <w:marRight w:val="0"/>
              <w:marTop w:val="0"/>
              <w:marBottom w:val="0"/>
              <w:divBdr>
                <w:top w:val="none" w:sz="0" w:space="0" w:color="auto"/>
                <w:left w:val="none" w:sz="0" w:space="0" w:color="auto"/>
                <w:bottom w:val="none" w:sz="0" w:space="0" w:color="auto"/>
                <w:right w:val="none" w:sz="0" w:space="0" w:color="auto"/>
              </w:divBdr>
            </w:div>
            <w:div w:id="1091046387">
              <w:marLeft w:val="0"/>
              <w:marRight w:val="0"/>
              <w:marTop w:val="0"/>
              <w:marBottom w:val="0"/>
              <w:divBdr>
                <w:top w:val="none" w:sz="0" w:space="0" w:color="auto"/>
                <w:left w:val="none" w:sz="0" w:space="0" w:color="auto"/>
                <w:bottom w:val="none" w:sz="0" w:space="0" w:color="auto"/>
                <w:right w:val="none" w:sz="0" w:space="0" w:color="auto"/>
              </w:divBdr>
            </w:div>
            <w:div w:id="1837646049">
              <w:marLeft w:val="0"/>
              <w:marRight w:val="0"/>
              <w:marTop w:val="0"/>
              <w:marBottom w:val="0"/>
              <w:divBdr>
                <w:top w:val="none" w:sz="0" w:space="0" w:color="auto"/>
                <w:left w:val="none" w:sz="0" w:space="0" w:color="auto"/>
                <w:bottom w:val="none" w:sz="0" w:space="0" w:color="auto"/>
                <w:right w:val="none" w:sz="0" w:space="0" w:color="auto"/>
              </w:divBdr>
            </w:div>
            <w:div w:id="600260254">
              <w:marLeft w:val="0"/>
              <w:marRight w:val="0"/>
              <w:marTop w:val="0"/>
              <w:marBottom w:val="0"/>
              <w:divBdr>
                <w:top w:val="none" w:sz="0" w:space="0" w:color="auto"/>
                <w:left w:val="none" w:sz="0" w:space="0" w:color="auto"/>
                <w:bottom w:val="none" w:sz="0" w:space="0" w:color="auto"/>
                <w:right w:val="none" w:sz="0" w:space="0" w:color="auto"/>
              </w:divBdr>
            </w:div>
            <w:div w:id="1043990711">
              <w:marLeft w:val="0"/>
              <w:marRight w:val="0"/>
              <w:marTop w:val="0"/>
              <w:marBottom w:val="0"/>
              <w:divBdr>
                <w:top w:val="none" w:sz="0" w:space="0" w:color="auto"/>
                <w:left w:val="none" w:sz="0" w:space="0" w:color="auto"/>
                <w:bottom w:val="none" w:sz="0" w:space="0" w:color="auto"/>
                <w:right w:val="none" w:sz="0" w:space="0" w:color="auto"/>
              </w:divBdr>
            </w:div>
            <w:div w:id="1527014922">
              <w:marLeft w:val="0"/>
              <w:marRight w:val="0"/>
              <w:marTop w:val="0"/>
              <w:marBottom w:val="0"/>
              <w:divBdr>
                <w:top w:val="none" w:sz="0" w:space="0" w:color="auto"/>
                <w:left w:val="none" w:sz="0" w:space="0" w:color="auto"/>
                <w:bottom w:val="none" w:sz="0" w:space="0" w:color="auto"/>
                <w:right w:val="none" w:sz="0" w:space="0" w:color="auto"/>
              </w:divBdr>
            </w:div>
            <w:div w:id="673843857">
              <w:marLeft w:val="0"/>
              <w:marRight w:val="0"/>
              <w:marTop w:val="0"/>
              <w:marBottom w:val="0"/>
              <w:divBdr>
                <w:top w:val="none" w:sz="0" w:space="0" w:color="auto"/>
                <w:left w:val="none" w:sz="0" w:space="0" w:color="auto"/>
                <w:bottom w:val="none" w:sz="0" w:space="0" w:color="auto"/>
                <w:right w:val="none" w:sz="0" w:space="0" w:color="auto"/>
              </w:divBdr>
            </w:div>
            <w:div w:id="1782652302">
              <w:marLeft w:val="0"/>
              <w:marRight w:val="0"/>
              <w:marTop w:val="0"/>
              <w:marBottom w:val="0"/>
              <w:divBdr>
                <w:top w:val="none" w:sz="0" w:space="0" w:color="auto"/>
                <w:left w:val="none" w:sz="0" w:space="0" w:color="auto"/>
                <w:bottom w:val="none" w:sz="0" w:space="0" w:color="auto"/>
                <w:right w:val="none" w:sz="0" w:space="0" w:color="auto"/>
              </w:divBdr>
            </w:div>
            <w:div w:id="1845170690">
              <w:marLeft w:val="0"/>
              <w:marRight w:val="0"/>
              <w:marTop w:val="0"/>
              <w:marBottom w:val="0"/>
              <w:divBdr>
                <w:top w:val="none" w:sz="0" w:space="0" w:color="auto"/>
                <w:left w:val="none" w:sz="0" w:space="0" w:color="auto"/>
                <w:bottom w:val="none" w:sz="0" w:space="0" w:color="auto"/>
                <w:right w:val="none" w:sz="0" w:space="0" w:color="auto"/>
              </w:divBdr>
            </w:div>
            <w:div w:id="1491482324">
              <w:marLeft w:val="0"/>
              <w:marRight w:val="0"/>
              <w:marTop w:val="0"/>
              <w:marBottom w:val="0"/>
              <w:divBdr>
                <w:top w:val="none" w:sz="0" w:space="0" w:color="auto"/>
                <w:left w:val="none" w:sz="0" w:space="0" w:color="auto"/>
                <w:bottom w:val="none" w:sz="0" w:space="0" w:color="auto"/>
                <w:right w:val="none" w:sz="0" w:space="0" w:color="auto"/>
              </w:divBdr>
            </w:div>
            <w:div w:id="1785149388">
              <w:marLeft w:val="0"/>
              <w:marRight w:val="0"/>
              <w:marTop w:val="0"/>
              <w:marBottom w:val="0"/>
              <w:divBdr>
                <w:top w:val="none" w:sz="0" w:space="0" w:color="auto"/>
                <w:left w:val="none" w:sz="0" w:space="0" w:color="auto"/>
                <w:bottom w:val="none" w:sz="0" w:space="0" w:color="auto"/>
                <w:right w:val="none" w:sz="0" w:space="0" w:color="auto"/>
              </w:divBdr>
            </w:div>
            <w:div w:id="721295437">
              <w:marLeft w:val="0"/>
              <w:marRight w:val="0"/>
              <w:marTop w:val="0"/>
              <w:marBottom w:val="0"/>
              <w:divBdr>
                <w:top w:val="none" w:sz="0" w:space="0" w:color="auto"/>
                <w:left w:val="none" w:sz="0" w:space="0" w:color="auto"/>
                <w:bottom w:val="none" w:sz="0" w:space="0" w:color="auto"/>
                <w:right w:val="none" w:sz="0" w:space="0" w:color="auto"/>
              </w:divBdr>
            </w:div>
            <w:div w:id="1452944225">
              <w:marLeft w:val="0"/>
              <w:marRight w:val="0"/>
              <w:marTop w:val="0"/>
              <w:marBottom w:val="0"/>
              <w:divBdr>
                <w:top w:val="none" w:sz="0" w:space="0" w:color="auto"/>
                <w:left w:val="none" w:sz="0" w:space="0" w:color="auto"/>
                <w:bottom w:val="none" w:sz="0" w:space="0" w:color="auto"/>
                <w:right w:val="none" w:sz="0" w:space="0" w:color="auto"/>
              </w:divBdr>
            </w:div>
            <w:div w:id="866678580">
              <w:marLeft w:val="0"/>
              <w:marRight w:val="0"/>
              <w:marTop w:val="0"/>
              <w:marBottom w:val="0"/>
              <w:divBdr>
                <w:top w:val="none" w:sz="0" w:space="0" w:color="auto"/>
                <w:left w:val="none" w:sz="0" w:space="0" w:color="auto"/>
                <w:bottom w:val="none" w:sz="0" w:space="0" w:color="auto"/>
                <w:right w:val="none" w:sz="0" w:space="0" w:color="auto"/>
              </w:divBdr>
            </w:div>
            <w:div w:id="707728191">
              <w:marLeft w:val="0"/>
              <w:marRight w:val="0"/>
              <w:marTop w:val="0"/>
              <w:marBottom w:val="0"/>
              <w:divBdr>
                <w:top w:val="none" w:sz="0" w:space="0" w:color="auto"/>
                <w:left w:val="none" w:sz="0" w:space="0" w:color="auto"/>
                <w:bottom w:val="none" w:sz="0" w:space="0" w:color="auto"/>
                <w:right w:val="none" w:sz="0" w:space="0" w:color="auto"/>
              </w:divBdr>
            </w:div>
            <w:div w:id="1746950239">
              <w:marLeft w:val="0"/>
              <w:marRight w:val="0"/>
              <w:marTop w:val="0"/>
              <w:marBottom w:val="0"/>
              <w:divBdr>
                <w:top w:val="none" w:sz="0" w:space="0" w:color="auto"/>
                <w:left w:val="none" w:sz="0" w:space="0" w:color="auto"/>
                <w:bottom w:val="none" w:sz="0" w:space="0" w:color="auto"/>
                <w:right w:val="none" w:sz="0" w:space="0" w:color="auto"/>
              </w:divBdr>
            </w:div>
            <w:div w:id="1442261015">
              <w:marLeft w:val="0"/>
              <w:marRight w:val="0"/>
              <w:marTop w:val="0"/>
              <w:marBottom w:val="0"/>
              <w:divBdr>
                <w:top w:val="none" w:sz="0" w:space="0" w:color="auto"/>
                <w:left w:val="none" w:sz="0" w:space="0" w:color="auto"/>
                <w:bottom w:val="none" w:sz="0" w:space="0" w:color="auto"/>
                <w:right w:val="none" w:sz="0" w:space="0" w:color="auto"/>
              </w:divBdr>
            </w:div>
            <w:div w:id="48964945">
              <w:marLeft w:val="0"/>
              <w:marRight w:val="0"/>
              <w:marTop w:val="0"/>
              <w:marBottom w:val="0"/>
              <w:divBdr>
                <w:top w:val="none" w:sz="0" w:space="0" w:color="auto"/>
                <w:left w:val="none" w:sz="0" w:space="0" w:color="auto"/>
                <w:bottom w:val="none" w:sz="0" w:space="0" w:color="auto"/>
                <w:right w:val="none" w:sz="0" w:space="0" w:color="auto"/>
              </w:divBdr>
            </w:div>
            <w:div w:id="798845038">
              <w:marLeft w:val="0"/>
              <w:marRight w:val="0"/>
              <w:marTop w:val="0"/>
              <w:marBottom w:val="0"/>
              <w:divBdr>
                <w:top w:val="none" w:sz="0" w:space="0" w:color="auto"/>
                <w:left w:val="none" w:sz="0" w:space="0" w:color="auto"/>
                <w:bottom w:val="none" w:sz="0" w:space="0" w:color="auto"/>
                <w:right w:val="none" w:sz="0" w:space="0" w:color="auto"/>
              </w:divBdr>
            </w:div>
            <w:div w:id="1663460168">
              <w:marLeft w:val="0"/>
              <w:marRight w:val="0"/>
              <w:marTop w:val="0"/>
              <w:marBottom w:val="0"/>
              <w:divBdr>
                <w:top w:val="none" w:sz="0" w:space="0" w:color="auto"/>
                <w:left w:val="none" w:sz="0" w:space="0" w:color="auto"/>
                <w:bottom w:val="none" w:sz="0" w:space="0" w:color="auto"/>
                <w:right w:val="none" w:sz="0" w:space="0" w:color="auto"/>
              </w:divBdr>
            </w:div>
            <w:div w:id="1785029848">
              <w:marLeft w:val="0"/>
              <w:marRight w:val="0"/>
              <w:marTop w:val="0"/>
              <w:marBottom w:val="0"/>
              <w:divBdr>
                <w:top w:val="none" w:sz="0" w:space="0" w:color="auto"/>
                <w:left w:val="none" w:sz="0" w:space="0" w:color="auto"/>
                <w:bottom w:val="none" w:sz="0" w:space="0" w:color="auto"/>
                <w:right w:val="none" w:sz="0" w:space="0" w:color="auto"/>
              </w:divBdr>
            </w:div>
            <w:div w:id="1222474739">
              <w:marLeft w:val="0"/>
              <w:marRight w:val="0"/>
              <w:marTop w:val="0"/>
              <w:marBottom w:val="0"/>
              <w:divBdr>
                <w:top w:val="none" w:sz="0" w:space="0" w:color="auto"/>
                <w:left w:val="none" w:sz="0" w:space="0" w:color="auto"/>
                <w:bottom w:val="none" w:sz="0" w:space="0" w:color="auto"/>
                <w:right w:val="none" w:sz="0" w:space="0" w:color="auto"/>
              </w:divBdr>
            </w:div>
            <w:div w:id="1072195867">
              <w:marLeft w:val="0"/>
              <w:marRight w:val="0"/>
              <w:marTop w:val="0"/>
              <w:marBottom w:val="0"/>
              <w:divBdr>
                <w:top w:val="none" w:sz="0" w:space="0" w:color="auto"/>
                <w:left w:val="none" w:sz="0" w:space="0" w:color="auto"/>
                <w:bottom w:val="none" w:sz="0" w:space="0" w:color="auto"/>
                <w:right w:val="none" w:sz="0" w:space="0" w:color="auto"/>
              </w:divBdr>
            </w:div>
            <w:div w:id="1445468069">
              <w:marLeft w:val="0"/>
              <w:marRight w:val="0"/>
              <w:marTop w:val="0"/>
              <w:marBottom w:val="0"/>
              <w:divBdr>
                <w:top w:val="none" w:sz="0" w:space="0" w:color="auto"/>
                <w:left w:val="none" w:sz="0" w:space="0" w:color="auto"/>
                <w:bottom w:val="none" w:sz="0" w:space="0" w:color="auto"/>
                <w:right w:val="none" w:sz="0" w:space="0" w:color="auto"/>
              </w:divBdr>
            </w:div>
            <w:div w:id="407463018">
              <w:marLeft w:val="0"/>
              <w:marRight w:val="0"/>
              <w:marTop w:val="0"/>
              <w:marBottom w:val="0"/>
              <w:divBdr>
                <w:top w:val="none" w:sz="0" w:space="0" w:color="auto"/>
                <w:left w:val="none" w:sz="0" w:space="0" w:color="auto"/>
                <w:bottom w:val="none" w:sz="0" w:space="0" w:color="auto"/>
                <w:right w:val="none" w:sz="0" w:space="0" w:color="auto"/>
              </w:divBdr>
            </w:div>
            <w:div w:id="1577934644">
              <w:marLeft w:val="0"/>
              <w:marRight w:val="0"/>
              <w:marTop w:val="0"/>
              <w:marBottom w:val="0"/>
              <w:divBdr>
                <w:top w:val="none" w:sz="0" w:space="0" w:color="auto"/>
                <w:left w:val="none" w:sz="0" w:space="0" w:color="auto"/>
                <w:bottom w:val="none" w:sz="0" w:space="0" w:color="auto"/>
                <w:right w:val="none" w:sz="0" w:space="0" w:color="auto"/>
              </w:divBdr>
            </w:div>
            <w:div w:id="1632441715">
              <w:marLeft w:val="0"/>
              <w:marRight w:val="0"/>
              <w:marTop w:val="0"/>
              <w:marBottom w:val="0"/>
              <w:divBdr>
                <w:top w:val="none" w:sz="0" w:space="0" w:color="auto"/>
                <w:left w:val="none" w:sz="0" w:space="0" w:color="auto"/>
                <w:bottom w:val="none" w:sz="0" w:space="0" w:color="auto"/>
                <w:right w:val="none" w:sz="0" w:space="0" w:color="auto"/>
              </w:divBdr>
            </w:div>
            <w:div w:id="1991671754">
              <w:marLeft w:val="0"/>
              <w:marRight w:val="0"/>
              <w:marTop w:val="0"/>
              <w:marBottom w:val="0"/>
              <w:divBdr>
                <w:top w:val="none" w:sz="0" w:space="0" w:color="auto"/>
                <w:left w:val="none" w:sz="0" w:space="0" w:color="auto"/>
                <w:bottom w:val="none" w:sz="0" w:space="0" w:color="auto"/>
                <w:right w:val="none" w:sz="0" w:space="0" w:color="auto"/>
              </w:divBdr>
            </w:div>
            <w:div w:id="517815210">
              <w:marLeft w:val="0"/>
              <w:marRight w:val="0"/>
              <w:marTop w:val="0"/>
              <w:marBottom w:val="0"/>
              <w:divBdr>
                <w:top w:val="none" w:sz="0" w:space="0" w:color="auto"/>
                <w:left w:val="none" w:sz="0" w:space="0" w:color="auto"/>
                <w:bottom w:val="none" w:sz="0" w:space="0" w:color="auto"/>
                <w:right w:val="none" w:sz="0" w:space="0" w:color="auto"/>
              </w:divBdr>
            </w:div>
            <w:div w:id="321007050">
              <w:marLeft w:val="0"/>
              <w:marRight w:val="0"/>
              <w:marTop w:val="0"/>
              <w:marBottom w:val="0"/>
              <w:divBdr>
                <w:top w:val="none" w:sz="0" w:space="0" w:color="auto"/>
                <w:left w:val="none" w:sz="0" w:space="0" w:color="auto"/>
                <w:bottom w:val="none" w:sz="0" w:space="0" w:color="auto"/>
                <w:right w:val="none" w:sz="0" w:space="0" w:color="auto"/>
              </w:divBdr>
            </w:div>
            <w:div w:id="825826720">
              <w:marLeft w:val="0"/>
              <w:marRight w:val="0"/>
              <w:marTop w:val="0"/>
              <w:marBottom w:val="0"/>
              <w:divBdr>
                <w:top w:val="none" w:sz="0" w:space="0" w:color="auto"/>
                <w:left w:val="none" w:sz="0" w:space="0" w:color="auto"/>
                <w:bottom w:val="none" w:sz="0" w:space="0" w:color="auto"/>
                <w:right w:val="none" w:sz="0" w:space="0" w:color="auto"/>
              </w:divBdr>
            </w:div>
            <w:div w:id="249773636">
              <w:marLeft w:val="0"/>
              <w:marRight w:val="0"/>
              <w:marTop w:val="0"/>
              <w:marBottom w:val="0"/>
              <w:divBdr>
                <w:top w:val="none" w:sz="0" w:space="0" w:color="auto"/>
                <w:left w:val="none" w:sz="0" w:space="0" w:color="auto"/>
                <w:bottom w:val="none" w:sz="0" w:space="0" w:color="auto"/>
                <w:right w:val="none" w:sz="0" w:space="0" w:color="auto"/>
              </w:divBdr>
            </w:div>
            <w:div w:id="1622420601">
              <w:marLeft w:val="0"/>
              <w:marRight w:val="0"/>
              <w:marTop w:val="0"/>
              <w:marBottom w:val="0"/>
              <w:divBdr>
                <w:top w:val="none" w:sz="0" w:space="0" w:color="auto"/>
                <w:left w:val="none" w:sz="0" w:space="0" w:color="auto"/>
                <w:bottom w:val="none" w:sz="0" w:space="0" w:color="auto"/>
                <w:right w:val="none" w:sz="0" w:space="0" w:color="auto"/>
              </w:divBdr>
            </w:div>
            <w:div w:id="1009722298">
              <w:marLeft w:val="0"/>
              <w:marRight w:val="0"/>
              <w:marTop w:val="0"/>
              <w:marBottom w:val="0"/>
              <w:divBdr>
                <w:top w:val="none" w:sz="0" w:space="0" w:color="auto"/>
                <w:left w:val="none" w:sz="0" w:space="0" w:color="auto"/>
                <w:bottom w:val="none" w:sz="0" w:space="0" w:color="auto"/>
                <w:right w:val="none" w:sz="0" w:space="0" w:color="auto"/>
              </w:divBdr>
            </w:div>
            <w:div w:id="1007557421">
              <w:marLeft w:val="0"/>
              <w:marRight w:val="0"/>
              <w:marTop w:val="0"/>
              <w:marBottom w:val="0"/>
              <w:divBdr>
                <w:top w:val="none" w:sz="0" w:space="0" w:color="auto"/>
                <w:left w:val="none" w:sz="0" w:space="0" w:color="auto"/>
                <w:bottom w:val="none" w:sz="0" w:space="0" w:color="auto"/>
                <w:right w:val="none" w:sz="0" w:space="0" w:color="auto"/>
              </w:divBdr>
            </w:div>
            <w:div w:id="766465368">
              <w:marLeft w:val="0"/>
              <w:marRight w:val="0"/>
              <w:marTop w:val="0"/>
              <w:marBottom w:val="0"/>
              <w:divBdr>
                <w:top w:val="none" w:sz="0" w:space="0" w:color="auto"/>
                <w:left w:val="none" w:sz="0" w:space="0" w:color="auto"/>
                <w:bottom w:val="none" w:sz="0" w:space="0" w:color="auto"/>
                <w:right w:val="none" w:sz="0" w:space="0" w:color="auto"/>
              </w:divBdr>
            </w:div>
            <w:div w:id="853810010">
              <w:marLeft w:val="0"/>
              <w:marRight w:val="0"/>
              <w:marTop w:val="0"/>
              <w:marBottom w:val="0"/>
              <w:divBdr>
                <w:top w:val="none" w:sz="0" w:space="0" w:color="auto"/>
                <w:left w:val="none" w:sz="0" w:space="0" w:color="auto"/>
                <w:bottom w:val="none" w:sz="0" w:space="0" w:color="auto"/>
                <w:right w:val="none" w:sz="0" w:space="0" w:color="auto"/>
              </w:divBdr>
            </w:div>
            <w:div w:id="1727758281">
              <w:marLeft w:val="0"/>
              <w:marRight w:val="0"/>
              <w:marTop w:val="0"/>
              <w:marBottom w:val="0"/>
              <w:divBdr>
                <w:top w:val="none" w:sz="0" w:space="0" w:color="auto"/>
                <w:left w:val="none" w:sz="0" w:space="0" w:color="auto"/>
                <w:bottom w:val="none" w:sz="0" w:space="0" w:color="auto"/>
                <w:right w:val="none" w:sz="0" w:space="0" w:color="auto"/>
              </w:divBdr>
            </w:div>
            <w:div w:id="1940335654">
              <w:marLeft w:val="0"/>
              <w:marRight w:val="0"/>
              <w:marTop w:val="0"/>
              <w:marBottom w:val="0"/>
              <w:divBdr>
                <w:top w:val="none" w:sz="0" w:space="0" w:color="auto"/>
                <w:left w:val="none" w:sz="0" w:space="0" w:color="auto"/>
                <w:bottom w:val="none" w:sz="0" w:space="0" w:color="auto"/>
                <w:right w:val="none" w:sz="0" w:space="0" w:color="auto"/>
              </w:divBdr>
            </w:div>
            <w:div w:id="884567421">
              <w:marLeft w:val="0"/>
              <w:marRight w:val="0"/>
              <w:marTop w:val="0"/>
              <w:marBottom w:val="0"/>
              <w:divBdr>
                <w:top w:val="none" w:sz="0" w:space="0" w:color="auto"/>
                <w:left w:val="none" w:sz="0" w:space="0" w:color="auto"/>
                <w:bottom w:val="none" w:sz="0" w:space="0" w:color="auto"/>
                <w:right w:val="none" w:sz="0" w:space="0" w:color="auto"/>
              </w:divBdr>
            </w:div>
            <w:div w:id="42875148">
              <w:marLeft w:val="0"/>
              <w:marRight w:val="0"/>
              <w:marTop w:val="0"/>
              <w:marBottom w:val="0"/>
              <w:divBdr>
                <w:top w:val="none" w:sz="0" w:space="0" w:color="auto"/>
                <w:left w:val="none" w:sz="0" w:space="0" w:color="auto"/>
                <w:bottom w:val="none" w:sz="0" w:space="0" w:color="auto"/>
                <w:right w:val="none" w:sz="0" w:space="0" w:color="auto"/>
              </w:divBdr>
            </w:div>
            <w:div w:id="425074747">
              <w:marLeft w:val="0"/>
              <w:marRight w:val="0"/>
              <w:marTop w:val="0"/>
              <w:marBottom w:val="0"/>
              <w:divBdr>
                <w:top w:val="none" w:sz="0" w:space="0" w:color="auto"/>
                <w:left w:val="none" w:sz="0" w:space="0" w:color="auto"/>
                <w:bottom w:val="none" w:sz="0" w:space="0" w:color="auto"/>
                <w:right w:val="none" w:sz="0" w:space="0" w:color="auto"/>
              </w:divBdr>
            </w:div>
            <w:div w:id="216164372">
              <w:marLeft w:val="0"/>
              <w:marRight w:val="0"/>
              <w:marTop w:val="0"/>
              <w:marBottom w:val="0"/>
              <w:divBdr>
                <w:top w:val="none" w:sz="0" w:space="0" w:color="auto"/>
                <w:left w:val="none" w:sz="0" w:space="0" w:color="auto"/>
                <w:bottom w:val="none" w:sz="0" w:space="0" w:color="auto"/>
                <w:right w:val="none" w:sz="0" w:space="0" w:color="auto"/>
              </w:divBdr>
            </w:div>
            <w:div w:id="1706515092">
              <w:marLeft w:val="0"/>
              <w:marRight w:val="0"/>
              <w:marTop w:val="0"/>
              <w:marBottom w:val="0"/>
              <w:divBdr>
                <w:top w:val="none" w:sz="0" w:space="0" w:color="auto"/>
                <w:left w:val="none" w:sz="0" w:space="0" w:color="auto"/>
                <w:bottom w:val="none" w:sz="0" w:space="0" w:color="auto"/>
                <w:right w:val="none" w:sz="0" w:space="0" w:color="auto"/>
              </w:divBdr>
            </w:div>
            <w:div w:id="212352359">
              <w:marLeft w:val="0"/>
              <w:marRight w:val="0"/>
              <w:marTop w:val="0"/>
              <w:marBottom w:val="0"/>
              <w:divBdr>
                <w:top w:val="none" w:sz="0" w:space="0" w:color="auto"/>
                <w:left w:val="none" w:sz="0" w:space="0" w:color="auto"/>
                <w:bottom w:val="none" w:sz="0" w:space="0" w:color="auto"/>
                <w:right w:val="none" w:sz="0" w:space="0" w:color="auto"/>
              </w:divBdr>
            </w:div>
            <w:div w:id="608048937">
              <w:marLeft w:val="0"/>
              <w:marRight w:val="0"/>
              <w:marTop w:val="0"/>
              <w:marBottom w:val="0"/>
              <w:divBdr>
                <w:top w:val="none" w:sz="0" w:space="0" w:color="auto"/>
                <w:left w:val="none" w:sz="0" w:space="0" w:color="auto"/>
                <w:bottom w:val="none" w:sz="0" w:space="0" w:color="auto"/>
                <w:right w:val="none" w:sz="0" w:space="0" w:color="auto"/>
              </w:divBdr>
            </w:div>
            <w:div w:id="266427079">
              <w:marLeft w:val="0"/>
              <w:marRight w:val="0"/>
              <w:marTop w:val="0"/>
              <w:marBottom w:val="0"/>
              <w:divBdr>
                <w:top w:val="none" w:sz="0" w:space="0" w:color="auto"/>
                <w:left w:val="none" w:sz="0" w:space="0" w:color="auto"/>
                <w:bottom w:val="none" w:sz="0" w:space="0" w:color="auto"/>
                <w:right w:val="none" w:sz="0" w:space="0" w:color="auto"/>
              </w:divBdr>
            </w:div>
            <w:div w:id="952707059">
              <w:marLeft w:val="0"/>
              <w:marRight w:val="0"/>
              <w:marTop w:val="0"/>
              <w:marBottom w:val="0"/>
              <w:divBdr>
                <w:top w:val="none" w:sz="0" w:space="0" w:color="auto"/>
                <w:left w:val="none" w:sz="0" w:space="0" w:color="auto"/>
                <w:bottom w:val="none" w:sz="0" w:space="0" w:color="auto"/>
                <w:right w:val="none" w:sz="0" w:space="0" w:color="auto"/>
              </w:divBdr>
            </w:div>
            <w:div w:id="953050942">
              <w:marLeft w:val="0"/>
              <w:marRight w:val="0"/>
              <w:marTop w:val="0"/>
              <w:marBottom w:val="0"/>
              <w:divBdr>
                <w:top w:val="none" w:sz="0" w:space="0" w:color="auto"/>
                <w:left w:val="none" w:sz="0" w:space="0" w:color="auto"/>
                <w:bottom w:val="none" w:sz="0" w:space="0" w:color="auto"/>
                <w:right w:val="none" w:sz="0" w:space="0" w:color="auto"/>
              </w:divBdr>
            </w:div>
            <w:div w:id="1346784835">
              <w:marLeft w:val="0"/>
              <w:marRight w:val="0"/>
              <w:marTop w:val="0"/>
              <w:marBottom w:val="0"/>
              <w:divBdr>
                <w:top w:val="none" w:sz="0" w:space="0" w:color="auto"/>
                <w:left w:val="none" w:sz="0" w:space="0" w:color="auto"/>
                <w:bottom w:val="none" w:sz="0" w:space="0" w:color="auto"/>
                <w:right w:val="none" w:sz="0" w:space="0" w:color="auto"/>
              </w:divBdr>
            </w:div>
            <w:div w:id="125199114">
              <w:marLeft w:val="0"/>
              <w:marRight w:val="0"/>
              <w:marTop w:val="0"/>
              <w:marBottom w:val="0"/>
              <w:divBdr>
                <w:top w:val="none" w:sz="0" w:space="0" w:color="auto"/>
                <w:left w:val="none" w:sz="0" w:space="0" w:color="auto"/>
                <w:bottom w:val="none" w:sz="0" w:space="0" w:color="auto"/>
                <w:right w:val="none" w:sz="0" w:space="0" w:color="auto"/>
              </w:divBdr>
            </w:div>
            <w:div w:id="233660211">
              <w:marLeft w:val="0"/>
              <w:marRight w:val="0"/>
              <w:marTop w:val="0"/>
              <w:marBottom w:val="0"/>
              <w:divBdr>
                <w:top w:val="none" w:sz="0" w:space="0" w:color="auto"/>
                <w:left w:val="none" w:sz="0" w:space="0" w:color="auto"/>
                <w:bottom w:val="none" w:sz="0" w:space="0" w:color="auto"/>
                <w:right w:val="none" w:sz="0" w:space="0" w:color="auto"/>
              </w:divBdr>
            </w:div>
            <w:div w:id="1569420810">
              <w:marLeft w:val="0"/>
              <w:marRight w:val="0"/>
              <w:marTop w:val="0"/>
              <w:marBottom w:val="0"/>
              <w:divBdr>
                <w:top w:val="none" w:sz="0" w:space="0" w:color="auto"/>
                <w:left w:val="none" w:sz="0" w:space="0" w:color="auto"/>
                <w:bottom w:val="none" w:sz="0" w:space="0" w:color="auto"/>
                <w:right w:val="none" w:sz="0" w:space="0" w:color="auto"/>
              </w:divBdr>
            </w:div>
            <w:div w:id="2057269760">
              <w:marLeft w:val="0"/>
              <w:marRight w:val="0"/>
              <w:marTop w:val="0"/>
              <w:marBottom w:val="0"/>
              <w:divBdr>
                <w:top w:val="none" w:sz="0" w:space="0" w:color="auto"/>
                <w:left w:val="none" w:sz="0" w:space="0" w:color="auto"/>
                <w:bottom w:val="none" w:sz="0" w:space="0" w:color="auto"/>
                <w:right w:val="none" w:sz="0" w:space="0" w:color="auto"/>
              </w:divBdr>
            </w:div>
            <w:div w:id="1858886797">
              <w:marLeft w:val="0"/>
              <w:marRight w:val="0"/>
              <w:marTop w:val="0"/>
              <w:marBottom w:val="0"/>
              <w:divBdr>
                <w:top w:val="none" w:sz="0" w:space="0" w:color="auto"/>
                <w:left w:val="none" w:sz="0" w:space="0" w:color="auto"/>
                <w:bottom w:val="none" w:sz="0" w:space="0" w:color="auto"/>
                <w:right w:val="none" w:sz="0" w:space="0" w:color="auto"/>
              </w:divBdr>
            </w:div>
            <w:div w:id="681517101">
              <w:marLeft w:val="0"/>
              <w:marRight w:val="0"/>
              <w:marTop w:val="0"/>
              <w:marBottom w:val="0"/>
              <w:divBdr>
                <w:top w:val="none" w:sz="0" w:space="0" w:color="auto"/>
                <w:left w:val="none" w:sz="0" w:space="0" w:color="auto"/>
                <w:bottom w:val="none" w:sz="0" w:space="0" w:color="auto"/>
                <w:right w:val="none" w:sz="0" w:space="0" w:color="auto"/>
              </w:divBdr>
            </w:div>
            <w:div w:id="1952742047">
              <w:marLeft w:val="0"/>
              <w:marRight w:val="0"/>
              <w:marTop w:val="0"/>
              <w:marBottom w:val="0"/>
              <w:divBdr>
                <w:top w:val="none" w:sz="0" w:space="0" w:color="auto"/>
                <w:left w:val="none" w:sz="0" w:space="0" w:color="auto"/>
                <w:bottom w:val="none" w:sz="0" w:space="0" w:color="auto"/>
                <w:right w:val="none" w:sz="0" w:space="0" w:color="auto"/>
              </w:divBdr>
            </w:div>
            <w:div w:id="1083183445">
              <w:marLeft w:val="0"/>
              <w:marRight w:val="0"/>
              <w:marTop w:val="0"/>
              <w:marBottom w:val="0"/>
              <w:divBdr>
                <w:top w:val="none" w:sz="0" w:space="0" w:color="auto"/>
                <w:left w:val="none" w:sz="0" w:space="0" w:color="auto"/>
                <w:bottom w:val="none" w:sz="0" w:space="0" w:color="auto"/>
                <w:right w:val="none" w:sz="0" w:space="0" w:color="auto"/>
              </w:divBdr>
            </w:div>
            <w:div w:id="1939603842">
              <w:marLeft w:val="0"/>
              <w:marRight w:val="0"/>
              <w:marTop w:val="0"/>
              <w:marBottom w:val="0"/>
              <w:divBdr>
                <w:top w:val="none" w:sz="0" w:space="0" w:color="auto"/>
                <w:left w:val="none" w:sz="0" w:space="0" w:color="auto"/>
                <w:bottom w:val="none" w:sz="0" w:space="0" w:color="auto"/>
                <w:right w:val="none" w:sz="0" w:space="0" w:color="auto"/>
              </w:divBdr>
            </w:div>
            <w:div w:id="7317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2</cp:revision>
  <dcterms:created xsi:type="dcterms:W3CDTF">2018-05-17T03:16:00Z</dcterms:created>
  <dcterms:modified xsi:type="dcterms:W3CDTF">2018-10-26T09:52:00Z</dcterms:modified>
</cp:coreProperties>
</file>