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E03" w:rsidRPr="00D02E03" w:rsidRDefault="00D02E03" w:rsidP="00D02E03">
      <w:pPr>
        <w:jc w:val="center"/>
        <w:rPr>
          <w:b/>
          <w:bCs/>
          <w:sz w:val="32"/>
          <w:szCs w:val="32"/>
        </w:rPr>
      </w:pPr>
      <w:r w:rsidRPr="00D02E03">
        <w:rPr>
          <w:b/>
          <w:bCs/>
          <w:sz w:val="32"/>
          <w:szCs w:val="32"/>
        </w:rPr>
        <w:t>海口市扶持医药产业发展若干规定</w:t>
      </w:r>
    </w:p>
    <w:p w:rsidR="00D02E03" w:rsidRPr="00D02E03" w:rsidRDefault="00D02E03" w:rsidP="00D02E03">
      <w:bookmarkStart w:id="0" w:name="_GoBack"/>
      <w:bookmarkEnd w:id="0"/>
      <w:r w:rsidRPr="00D02E03">
        <w:t xml:space="preserve">　　《海口市扶持医药产业发展若干规定》已经</w:t>
      </w:r>
      <w:r w:rsidRPr="00D02E03">
        <w:t>2008</w:t>
      </w:r>
      <w:r w:rsidRPr="00D02E03">
        <w:t>年</w:t>
      </w:r>
      <w:r w:rsidRPr="00D02E03">
        <w:t>12</w:t>
      </w:r>
      <w:r w:rsidRPr="00D02E03">
        <w:t>月</w:t>
      </w:r>
      <w:r w:rsidRPr="00D02E03">
        <w:t>26</w:t>
      </w:r>
      <w:r w:rsidRPr="00D02E03">
        <w:t>日十四届市政府第</w:t>
      </w:r>
      <w:r w:rsidRPr="00D02E03">
        <w:t>35</w:t>
      </w:r>
      <w:r w:rsidRPr="00D02E03">
        <w:t>次常务会议审议通过，现予以发布，自发布之日起施行。</w:t>
      </w:r>
    </w:p>
    <w:p w:rsidR="00D02E03" w:rsidRPr="00D02E03" w:rsidRDefault="00D02E03" w:rsidP="00D02E03">
      <w:r w:rsidRPr="00D02E03">
        <w:t xml:space="preserve">　　</w:t>
      </w:r>
      <w:r w:rsidRPr="00D02E03">
        <w:t xml:space="preserve">                                                                       </w:t>
      </w:r>
      <w:r w:rsidRPr="00D02E03">
        <w:t>市</w:t>
      </w:r>
      <w:r w:rsidRPr="00D02E03">
        <w:t> </w:t>
      </w:r>
      <w:r w:rsidRPr="00D02E03">
        <w:t>长：</w:t>
      </w:r>
      <w:proofErr w:type="gramStart"/>
      <w:r w:rsidRPr="00D02E03">
        <w:t>徐唐先</w:t>
      </w:r>
      <w:proofErr w:type="gramEnd"/>
    </w:p>
    <w:p w:rsidR="00D02E03" w:rsidRPr="00D02E03" w:rsidRDefault="00D02E03" w:rsidP="00D02E03">
      <w:r w:rsidRPr="00D02E03">
        <w:t xml:space="preserve">　　</w:t>
      </w:r>
      <w:r w:rsidRPr="00D02E03">
        <w:t xml:space="preserve">                                                                  </w:t>
      </w:r>
      <w:r w:rsidRPr="00D02E03">
        <w:t>二</w:t>
      </w:r>
      <w:r w:rsidRPr="00D02E03">
        <w:t>○○</w:t>
      </w:r>
      <w:r w:rsidRPr="00D02E03">
        <w:t>八年十二月二十九日</w:t>
      </w:r>
    </w:p>
    <w:p w:rsidR="00D02E03" w:rsidRPr="00D02E03" w:rsidRDefault="00D02E03" w:rsidP="00D02E03">
      <w:r w:rsidRPr="00D02E03">
        <w:t xml:space="preserve">　　海口市扶持医药产业发展若干规定</w:t>
      </w:r>
    </w:p>
    <w:p w:rsidR="00D02E03" w:rsidRPr="00D02E03" w:rsidRDefault="00D02E03" w:rsidP="00D02E03">
      <w:r w:rsidRPr="00D02E03">
        <w:t xml:space="preserve">　　第一条</w:t>
      </w:r>
      <w:r w:rsidRPr="00D02E03">
        <w:t> </w:t>
      </w:r>
      <w:r w:rsidRPr="00D02E03">
        <w:t>为扶持本市医药产业，加快实现本市经济发展战略目标，根据《中华人民共和国促进科技成果转化法》等有关法律、法规，结合本市实际，制定本规定。</w:t>
      </w:r>
    </w:p>
    <w:p w:rsidR="00D02E03" w:rsidRPr="00D02E03" w:rsidRDefault="00D02E03" w:rsidP="00D02E03">
      <w:r w:rsidRPr="00D02E03">
        <w:t xml:space="preserve">　　第二条</w:t>
      </w:r>
      <w:r w:rsidRPr="00D02E03">
        <w:t> </w:t>
      </w:r>
      <w:r w:rsidRPr="00D02E03">
        <w:t>本规定适用于在本市注册的药品生产、经营企业及药品研发机构。</w:t>
      </w:r>
    </w:p>
    <w:p w:rsidR="00D02E03" w:rsidRPr="00D02E03" w:rsidRDefault="00D02E03" w:rsidP="00D02E03">
      <w:r w:rsidRPr="00D02E03">
        <w:t xml:space="preserve">　　本规定所指医药产业包括药品研发、生产、流通及医疗器械等行业。</w:t>
      </w:r>
    </w:p>
    <w:p w:rsidR="00D02E03" w:rsidRPr="00D02E03" w:rsidRDefault="00D02E03" w:rsidP="00D02E03">
      <w:r w:rsidRPr="00D02E03">
        <w:t xml:space="preserve">　　第三条</w:t>
      </w:r>
      <w:r w:rsidRPr="00D02E03">
        <w:t xml:space="preserve">  </w:t>
      </w:r>
      <w:r w:rsidRPr="00D02E03">
        <w:t>在市工业发展资金中</w:t>
      </w:r>
      <w:proofErr w:type="gramStart"/>
      <w:r w:rsidRPr="00D02E03">
        <w:t>分设市</w:t>
      </w:r>
      <w:proofErr w:type="gramEnd"/>
      <w:r w:rsidRPr="00D02E03">
        <w:t>医药产业发展专项资金（以下简称专项资金），用于扶持我市医药产业发展。市医药产业每年的税收增量市级留成部分及省财政对市医药产业的扶持资金作为补充。同时，积极争取国家、省有关部门资金的支持。</w:t>
      </w:r>
    </w:p>
    <w:p w:rsidR="00D02E03" w:rsidRPr="00D02E03" w:rsidRDefault="00D02E03" w:rsidP="00D02E03">
      <w:r w:rsidRPr="00D02E03">
        <w:t xml:space="preserve">　　第四条</w:t>
      </w:r>
      <w:r w:rsidRPr="00D02E03">
        <w:t> </w:t>
      </w:r>
      <w:r w:rsidRPr="00D02E03">
        <w:t>市工业主管部门具体负责协调本规定的实施。本规定所涉及的扶持优惠政策按年度进行兑现，要求申报单位在每年二季度前向市工业主管部门申报，过期视为放弃。工业主管部门按程序受理、核准后报市人民政府审批执行，具体操作细则另定。</w:t>
      </w:r>
    </w:p>
    <w:p w:rsidR="00D02E03" w:rsidRPr="00D02E03" w:rsidRDefault="00D02E03" w:rsidP="00D02E03">
      <w:r w:rsidRPr="00D02E03">
        <w:t xml:space="preserve">　　第五条</w:t>
      </w:r>
      <w:r w:rsidRPr="00D02E03">
        <w:t> </w:t>
      </w:r>
      <w:r w:rsidRPr="00D02E03">
        <w:t>鼓励新药研发和自主创新。对取得国家药监部门新药证书和生产批件并落户本地生产的新药，给予一次性资助。资助标准为：一类新药（含中药、化药）</w:t>
      </w:r>
      <w:r w:rsidRPr="00D02E03">
        <w:t>50</w:t>
      </w:r>
      <w:r w:rsidRPr="00D02E03">
        <w:t>万元；二类新药（含中药、化药）</w:t>
      </w:r>
      <w:r w:rsidRPr="00D02E03">
        <w:t>20</w:t>
      </w:r>
      <w:r w:rsidRPr="00D02E03">
        <w:t>万元。</w:t>
      </w:r>
    </w:p>
    <w:p w:rsidR="00D02E03" w:rsidRPr="00D02E03" w:rsidRDefault="00D02E03" w:rsidP="00D02E03">
      <w:r w:rsidRPr="00D02E03">
        <w:t xml:space="preserve">　　第六条</w:t>
      </w:r>
      <w:r w:rsidRPr="00D02E03">
        <w:t> </w:t>
      </w:r>
      <w:r w:rsidRPr="00D02E03">
        <w:t>鼓励医药科技创新。鼓励医药生产企业和研发机构在新药研制过程中，积极申报我市科技三项经费。市政府在同等条件下优先支持医药企业。</w:t>
      </w:r>
    </w:p>
    <w:p w:rsidR="00D02E03" w:rsidRPr="00D02E03" w:rsidRDefault="00D02E03" w:rsidP="00D02E03">
      <w:r w:rsidRPr="00D02E03">
        <w:t xml:space="preserve">　　第七条</w:t>
      </w:r>
      <w:r w:rsidRPr="00D02E03">
        <w:t> </w:t>
      </w:r>
      <w:r w:rsidRPr="00D02E03">
        <w:t>鼓励扶持新建、技改医药生产型项目。新建、扩建医药生产项目的厂房及研发类建筑，一律免交市政建设配套费。</w:t>
      </w:r>
    </w:p>
    <w:p w:rsidR="00D02E03" w:rsidRPr="00D02E03" w:rsidRDefault="00D02E03" w:rsidP="00D02E03">
      <w:r w:rsidRPr="00D02E03">
        <w:t xml:space="preserve">　　第八条</w:t>
      </w:r>
      <w:r w:rsidRPr="00D02E03">
        <w:t> </w:t>
      </w:r>
      <w:r w:rsidRPr="00D02E03">
        <w:t>鼓励引进优质医药项目。凡在批准注册登记之日起至规定时间内建成投产的新办企业，投产后</w:t>
      </w:r>
      <w:r w:rsidRPr="00D02E03">
        <w:t>2</w:t>
      </w:r>
      <w:r w:rsidRPr="00D02E03">
        <w:t>年内企业年度最高净入库税收（包括国税、地税，以国税局、地税局出具的证明为据）达</w:t>
      </w:r>
      <w:r w:rsidRPr="00D02E03">
        <w:t>10</w:t>
      </w:r>
      <w:r w:rsidRPr="00D02E03">
        <w:t>万元</w:t>
      </w:r>
      <w:r w:rsidRPr="00D02E03">
        <w:t>/</w:t>
      </w:r>
      <w:r w:rsidRPr="00D02E03">
        <w:t>亩，且年税收额达到</w:t>
      </w:r>
      <w:r w:rsidRPr="00D02E03">
        <w:t>300</w:t>
      </w:r>
      <w:r w:rsidRPr="00D02E03">
        <w:t>万元以上的，一次性从专项资金给予其所交纳的土地款额的</w:t>
      </w:r>
      <w:r w:rsidRPr="00D02E03">
        <w:t>10%</w:t>
      </w:r>
      <w:r w:rsidRPr="00D02E03">
        <w:t>的奖励。在此基础上，每亩税收增加</w:t>
      </w:r>
      <w:r w:rsidRPr="00D02E03">
        <w:t>1</w:t>
      </w:r>
      <w:r w:rsidRPr="00D02E03">
        <w:t>万元的，增加其交纳土地款额</w:t>
      </w:r>
      <w:r w:rsidRPr="00D02E03">
        <w:t>1%</w:t>
      </w:r>
      <w:r w:rsidRPr="00D02E03">
        <w:t>的奖励。</w:t>
      </w:r>
    </w:p>
    <w:p w:rsidR="00D02E03" w:rsidRPr="00D02E03" w:rsidRDefault="00D02E03" w:rsidP="00D02E03">
      <w:r w:rsidRPr="00D02E03">
        <w:t xml:space="preserve">　　第九条</w:t>
      </w:r>
      <w:r w:rsidRPr="00D02E03">
        <w:t> </w:t>
      </w:r>
      <w:r w:rsidRPr="00D02E03">
        <w:t>鼓励扶持医药项目建设。落户我市的新建或技改医药工业项目，在规定时间内安装调试完成并投产的，对其购入主要新增生产设备投资额</w:t>
      </w:r>
      <w:r w:rsidRPr="00D02E03">
        <w:t>2000</w:t>
      </w:r>
      <w:r w:rsidRPr="00D02E03">
        <w:t>万元及以上的，凭购置发票（以国税部门抵扣税凭证为据）和付款凭证一次性从专项资金中给予设备款</w:t>
      </w:r>
      <w:r w:rsidRPr="00D02E03">
        <w:t>3%</w:t>
      </w:r>
      <w:r w:rsidRPr="00D02E03">
        <w:t>的资助。</w:t>
      </w:r>
    </w:p>
    <w:p w:rsidR="00D02E03" w:rsidRPr="00D02E03" w:rsidRDefault="00D02E03" w:rsidP="00D02E03">
      <w:r w:rsidRPr="00D02E03">
        <w:t xml:space="preserve">　　第十条</w:t>
      </w:r>
      <w:r w:rsidRPr="00D02E03">
        <w:t> </w:t>
      </w:r>
      <w:r w:rsidRPr="00D02E03">
        <w:t>鼓励扶持新建医药企业。新建投产的医药生产企业，自投产之日起三年内，企业年度缴纳增值税达到</w:t>
      </w:r>
      <w:r w:rsidRPr="00D02E03">
        <w:t>300</w:t>
      </w:r>
      <w:r w:rsidRPr="00D02E03">
        <w:t>万元以上的，当年按所缴纳增值税的市级留成部分，由专项资金给予</w:t>
      </w:r>
      <w:r w:rsidRPr="00D02E03">
        <w:t>100%</w:t>
      </w:r>
      <w:r w:rsidRPr="00D02E03">
        <w:t>的扶持。三年后五年内按所缴纳增值税的环比增量的市级留成部分，由专项资金给予</w:t>
      </w:r>
      <w:r w:rsidRPr="00D02E03">
        <w:t>60%</w:t>
      </w:r>
      <w:r w:rsidRPr="00D02E03">
        <w:t>的扶持。</w:t>
      </w:r>
    </w:p>
    <w:p w:rsidR="00D02E03" w:rsidRPr="00D02E03" w:rsidRDefault="00D02E03" w:rsidP="00D02E03">
      <w:r w:rsidRPr="00D02E03">
        <w:t xml:space="preserve">　　第十一条</w:t>
      </w:r>
      <w:r w:rsidRPr="00D02E03">
        <w:t> </w:t>
      </w:r>
      <w:r w:rsidRPr="00D02E03">
        <w:t>鼓励支持非新建医药生产企业创税。全市非新建医药生产企业，以历年（自</w:t>
      </w:r>
      <w:r w:rsidRPr="00D02E03">
        <w:t>2003</w:t>
      </w:r>
      <w:r w:rsidRPr="00D02E03">
        <w:t>年以来）年度缴纳增值税</w:t>
      </w:r>
      <w:proofErr w:type="gramStart"/>
      <w:r w:rsidRPr="00D02E03">
        <w:t>最</w:t>
      </w:r>
      <w:proofErr w:type="gramEnd"/>
      <w:r w:rsidRPr="00D02E03">
        <w:t>高额为基数，当年实缴增值税增量达到</w:t>
      </w:r>
      <w:r w:rsidRPr="00D02E03">
        <w:t>30</w:t>
      </w:r>
      <w:r w:rsidRPr="00D02E03">
        <w:t>万元以上的，增量税额的市级留成部分由专项资金给予</w:t>
      </w:r>
      <w:r w:rsidRPr="00D02E03">
        <w:t>100%</w:t>
      </w:r>
      <w:r w:rsidRPr="00D02E03">
        <w:t>的扶持。</w:t>
      </w:r>
    </w:p>
    <w:p w:rsidR="00D02E03" w:rsidRPr="00D02E03" w:rsidRDefault="00D02E03" w:rsidP="00D02E03">
      <w:r w:rsidRPr="00D02E03">
        <w:t xml:space="preserve">　　第十二条</w:t>
      </w:r>
      <w:r w:rsidRPr="00D02E03">
        <w:t> </w:t>
      </w:r>
      <w:r w:rsidRPr="00D02E03">
        <w:t>鼓励支持医药流通企业创税。全市医药流通企业，以历年（自</w:t>
      </w:r>
      <w:r w:rsidRPr="00D02E03">
        <w:t>2003</w:t>
      </w:r>
      <w:r w:rsidRPr="00D02E03">
        <w:t>年以来）年度缴纳增值税</w:t>
      </w:r>
      <w:proofErr w:type="gramStart"/>
      <w:r w:rsidRPr="00D02E03">
        <w:t>最</w:t>
      </w:r>
      <w:proofErr w:type="gramEnd"/>
      <w:r w:rsidRPr="00D02E03">
        <w:t>高额为基数，当年实缴增值税增量达到</w:t>
      </w:r>
      <w:r w:rsidRPr="00D02E03">
        <w:t>30</w:t>
      </w:r>
      <w:r w:rsidRPr="00D02E03">
        <w:t>万元以上的，增量税额的市级留成部分由专项资金给予</w:t>
      </w:r>
      <w:r w:rsidRPr="00D02E03">
        <w:t>40%</w:t>
      </w:r>
      <w:r w:rsidRPr="00D02E03">
        <w:t>的扶持。</w:t>
      </w:r>
    </w:p>
    <w:p w:rsidR="00D02E03" w:rsidRPr="00D02E03" w:rsidRDefault="00D02E03" w:rsidP="00D02E03">
      <w:r w:rsidRPr="00D02E03">
        <w:t xml:space="preserve">　　第十三条</w:t>
      </w:r>
      <w:r w:rsidRPr="00D02E03">
        <w:t> </w:t>
      </w:r>
      <w:r w:rsidRPr="00D02E03">
        <w:t>鼓励医药企业做大做强。鼓励本市医药企业收购、兼并或重组，被收购、兼并或重组的医药企业缴纳的房产税和土地使用税（凭税务部门完税证明）自收购、兼并或重组</w:t>
      </w:r>
      <w:r w:rsidRPr="00D02E03">
        <w:lastRenderedPageBreak/>
        <w:t>之日起三年内，一次性按实缴税额的</w:t>
      </w:r>
      <w:r w:rsidRPr="00D02E03">
        <w:t>10%</w:t>
      </w:r>
      <w:r w:rsidRPr="00D02E03">
        <w:t>由专项资金给以补贴，但最高不超过</w:t>
      </w:r>
      <w:r w:rsidRPr="00D02E03">
        <w:t>10</w:t>
      </w:r>
      <w:r w:rsidRPr="00D02E03">
        <w:t>万元。</w:t>
      </w:r>
    </w:p>
    <w:p w:rsidR="00D02E03" w:rsidRPr="00D02E03" w:rsidRDefault="00D02E03" w:rsidP="00D02E03">
      <w:r w:rsidRPr="00D02E03">
        <w:t xml:space="preserve">　　第十四条</w:t>
      </w:r>
      <w:r w:rsidRPr="00D02E03">
        <w:t> </w:t>
      </w:r>
      <w:r w:rsidRPr="00D02E03">
        <w:t>本规定各条款所涉及的奖励如与市政府其他相关规定有重复的，仅就高兑现一次奖励。</w:t>
      </w:r>
    </w:p>
    <w:p w:rsidR="00D02E03" w:rsidRPr="00D02E03" w:rsidRDefault="00D02E03" w:rsidP="00D02E03">
      <w:r w:rsidRPr="00D02E03">
        <w:t xml:space="preserve">　　第十五条</w:t>
      </w:r>
      <w:r w:rsidRPr="00D02E03">
        <w:t> </w:t>
      </w:r>
      <w:r w:rsidRPr="00D02E03">
        <w:t>本规定具体应用的问题由市工业主管部门负责解释。</w:t>
      </w:r>
    </w:p>
    <w:p w:rsidR="00D02E03" w:rsidRPr="00D02E03" w:rsidRDefault="00D02E03" w:rsidP="00D02E03">
      <w:r w:rsidRPr="00D02E03">
        <w:t xml:space="preserve">　　第十六条</w:t>
      </w:r>
      <w:r w:rsidRPr="00D02E03">
        <w:t> </w:t>
      </w:r>
      <w:r w:rsidRPr="00D02E03">
        <w:t>本规定自发布之日起施行。</w:t>
      </w:r>
      <w:r w:rsidRPr="00D02E03">
        <w:t>2004</w:t>
      </w:r>
      <w:r w:rsidRPr="00D02E03">
        <w:t>年</w:t>
      </w:r>
      <w:r w:rsidRPr="00D02E03">
        <w:t>7</w:t>
      </w:r>
      <w:r w:rsidRPr="00D02E03">
        <w:t>月</w:t>
      </w:r>
      <w:r w:rsidRPr="00D02E03">
        <w:t>28</w:t>
      </w:r>
      <w:r w:rsidRPr="00D02E03">
        <w:t>日市人民政府令第</w:t>
      </w:r>
      <w:r w:rsidRPr="00D02E03">
        <w:t>45</w:t>
      </w:r>
      <w:r w:rsidRPr="00D02E03">
        <w:t>号发布的《海口市鼓励投资发展医药产业的若干规定》同时废止。</w:t>
      </w:r>
    </w:p>
    <w:p w:rsidR="000044E7" w:rsidRDefault="00D02E03" w:rsidP="00D02E03">
      <w:r w:rsidRPr="00D02E03">
        <w:pict/>
      </w:r>
    </w:p>
    <w:sectPr w:rsidR="000044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E03"/>
    <w:rsid w:val="000044E7"/>
    <w:rsid w:val="00D02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A56D0-C9CA-42D2-A17A-757C2B30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2E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089361">
      <w:marLeft w:val="0"/>
      <w:marRight w:val="0"/>
      <w:marTop w:val="0"/>
      <w:marBottom w:val="0"/>
      <w:divBdr>
        <w:top w:val="none" w:sz="0" w:space="0" w:color="auto"/>
        <w:left w:val="none" w:sz="0" w:space="0" w:color="auto"/>
        <w:bottom w:val="none" w:sz="0" w:space="0" w:color="auto"/>
        <w:right w:val="none" w:sz="0" w:space="0" w:color="auto"/>
      </w:divBdr>
      <w:divsChild>
        <w:div w:id="1136949014">
          <w:marLeft w:val="0"/>
          <w:marRight w:val="0"/>
          <w:marTop w:val="0"/>
          <w:marBottom w:val="0"/>
          <w:divBdr>
            <w:top w:val="none" w:sz="0" w:space="0" w:color="auto"/>
            <w:left w:val="none" w:sz="0" w:space="0" w:color="auto"/>
            <w:bottom w:val="none" w:sz="0" w:space="0" w:color="auto"/>
            <w:right w:val="none" w:sz="0" w:space="0" w:color="auto"/>
          </w:divBdr>
          <w:divsChild>
            <w:div w:id="7325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5547">
      <w:marLeft w:val="0"/>
      <w:marRight w:val="0"/>
      <w:marTop w:val="0"/>
      <w:marBottom w:val="0"/>
      <w:divBdr>
        <w:top w:val="none" w:sz="0" w:space="0" w:color="auto"/>
        <w:left w:val="none" w:sz="0" w:space="0" w:color="auto"/>
        <w:bottom w:val="single" w:sz="6" w:space="8" w:color="F1F1F1"/>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1495</Characters>
  <Application>Microsoft Office Word</Application>
  <DocSecurity>0</DocSecurity>
  <Lines>12</Lines>
  <Paragraphs>3</Paragraphs>
  <ScaleCrop>false</ScaleCrop>
  <Company>Microsoft</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2018-05-08T01:54:00Z</dcterms:created>
  <dcterms:modified xsi:type="dcterms:W3CDTF">2018-05-08T01:54:00Z</dcterms:modified>
</cp:coreProperties>
</file>