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000" w:type="pct"/>
        <w:jc w:val="center"/>
        <w:tblCellSpacing w:w="7" w:type="dxa"/>
        <w:tblCellMar>
          <w:left w:w="0" w:type="dxa"/>
          <w:right w:w="0" w:type="dxa"/>
        </w:tblCellMar>
        <w:tblLook w:val="04A0" w:firstRow="1" w:lastRow="0" w:firstColumn="1" w:lastColumn="0" w:noHBand="0" w:noVBand="1"/>
      </w:tblPr>
      <w:tblGrid>
        <w:gridCol w:w="8306"/>
      </w:tblGrid>
      <w:tr w:rsidR="003A0B63" w:rsidRPr="003A0B63" w14:paraId="7B8CE8CD" w14:textId="77777777" w:rsidTr="003A0B63">
        <w:trPr>
          <w:trHeight w:val="1200"/>
          <w:tblCellSpacing w:w="7" w:type="dxa"/>
          <w:jc w:val="center"/>
        </w:trPr>
        <w:tc>
          <w:tcPr>
            <w:tcW w:w="0" w:type="auto"/>
            <w:tcBorders>
              <w:bottom w:val="single" w:sz="6" w:space="0" w:color="EDEDED"/>
            </w:tcBorders>
            <w:shd w:val="clear" w:color="auto" w:fill="auto"/>
            <w:vAlign w:val="center"/>
            <w:hideMark/>
          </w:tcPr>
          <w:p w14:paraId="5A294019" w14:textId="77777777" w:rsidR="003A0B63" w:rsidRPr="003A0B63" w:rsidRDefault="003A0B63" w:rsidP="003A0B63">
            <w:pPr>
              <w:widowControl/>
              <w:spacing w:line="500" w:lineRule="atLeast"/>
              <w:jc w:val="center"/>
              <w:rPr>
                <w:rFonts w:ascii="&amp;quot" w:eastAsia="宋体" w:hAnsi="&amp;quot" w:cs="宋体"/>
                <w:b/>
                <w:bCs/>
                <w:color w:val="3D3D3D"/>
                <w:kern w:val="0"/>
                <w:sz w:val="33"/>
                <w:szCs w:val="33"/>
              </w:rPr>
            </w:pPr>
            <w:r w:rsidRPr="003A0B63">
              <w:rPr>
                <w:rFonts w:ascii="&amp;quot" w:eastAsia="宋体" w:hAnsi="&amp;quot" w:cs="宋体"/>
                <w:b/>
                <w:bCs/>
                <w:color w:val="3D3D3D"/>
                <w:kern w:val="0"/>
                <w:sz w:val="33"/>
                <w:szCs w:val="33"/>
              </w:rPr>
              <w:t>市财政局市工业和信息化委市委网信办市科委市发展改革委关于印发天津市智能制造专项资金管理暂行办法的通知</w:t>
            </w:r>
          </w:p>
        </w:tc>
      </w:tr>
      <w:tr w:rsidR="003A0B63" w:rsidRPr="003A0B63" w14:paraId="36D78961" w14:textId="77777777" w:rsidTr="003A0B63">
        <w:trPr>
          <w:tblCellSpacing w:w="7" w:type="dxa"/>
          <w:jc w:val="center"/>
        </w:trPr>
        <w:tc>
          <w:tcPr>
            <w:tcW w:w="0" w:type="auto"/>
            <w:shd w:val="clear" w:color="auto" w:fill="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278"/>
            </w:tblGrid>
            <w:tr w:rsidR="003A0B63" w:rsidRPr="003A0B63" w14:paraId="19F4CB25" w14:textId="77777777">
              <w:trPr>
                <w:trHeight w:val="465"/>
                <w:tblCellSpacing w:w="15" w:type="dxa"/>
                <w:jc w:val="center"/>
              </w:trPr>
              <w:tc>
                <w:tcPr>
                  <w:tcW w:w="0" w:type="auto"/>
                  <w:vAlign w:val="center"/>
                  <w:hideMark/>
                </w:tcPr>
                <w:p w14:paraId="67CC0BFD" w14:textId="1639D134" w:rsidR="003A0B63" w:rsidRPr="003A0B63" w:rsidRDefault="003A0B63" w:rsidP="003A0B63">
                  <w:pPr>
                    <w:widowControl/>
                    <w:spacing w:line="330" w:lineRule="atLeast"/>
                    <w:jc w:val="center"/>
                    <w:rPr>
                      <w:rFonts w:ascii="&amp;quot" w:eastAsia="宋体" w:hAnsi="&amp;quot" w:cs="宋体"/>
                      <w:color w:val="3D3D3D"/>
                      <w:kern w:val="0"/>
                      <w:sz w:val="18"/>
                      <w:szCs w:val="18"/>
                    </w:rPr>
                  </w:pPr>
                </w:p>
              </w:tc>
            </w:tr>
          </w:tbl>
          <w:p w14:paraId="5F2202F0" w14:textId="77777777" w:rsidR="003A0B63" w:rsidRPr="003A0B63" w:rsidRDefault="003A0B63" w:rsidP="003A0B63">
            <w:pPr>
              <w:widowControl/>
              <w:spacing w:line="330" w:lineRule="atLeast"/>
              <w:jc w:val="left"/>
              <w:rPr>
                <w:rFonts w:ascii="&amp;quot" w:eastAsia="宋体" w:hAnsi="&amp;quot" w:cs="宋体"/>
                <w:color w:val="3D3D3D"/>
                <w:kern w:val="0"/>
                <w:sz w:val="18"/>
                <w:szCs w:val="18"/>
              </w:rPr>
            </w:pPr>
          </w:p>
        </w:tc>
      </w:tr>
      <w:tr w:rsidR="003A0B63" w:rsidRPr="003A0B63" w14:paraId="69E0C6C6" w14:textId="77777777" w:rsidTr="003A0B63">
        <w:trPr>
          <w:tblCellSpacing w:w="7" w:type="dxa"/>
          <w:jc w:val="center"/>
        </w:trPr>
        <w:tc>
          <w:tcPr>
            <w:tcW w:w="0" w:type="auto"/>
            <w:shd w:val="clear" w:color="auto" w:fill="auto"/>
            <w:vAlign w:val="center"/>
            <w:hideMark/>
          </w:tcPr>
          <w:p w14:paraId="05BE2010" w14:textId="77777777" w:rsidR="003A0B63" w:rsidRPr="003A0B63" w:rsidRDefault="003A0B63" w:rsidP="003A0B63">
            <w:pPr>
              <w:widowControl/>
              <w:spacing w:line="330" w:lineRule="atLeast"/>
              <w:jc w:val="left"/>
              <w:rPr>
                <w:rFonts w:ascii="Times New Roman" w:eastAsia="Times New Roman" w:hAnsi="Times New Roman" w:cs="Times New Roman"/>
                <w:kern w:val="0"/>
                <w:sz w:val="20"/>
                <w:szCs w:val="20"/>
              </w:rPr>
            </w:pPr>
          </w:p>
        </w:tc>
      </w:tr>
      <w:tr w:rsidR="003A0B63" w:rsidRPr="003A0B63" w14:paraId="780F60A9" w14:textId="77777777" w:rsidTr="003A0B63">
        <w:trPr>
          <w:trHeight w:val="300"/>
          <w:tblCellSpacing w:w="7" w:type="dxa"/>
          <w:jc w:val="center"/>
        </w:trPr>
        <w:tc>
          <w:tcPr>
            <w:tcW w:w="0" w:type="auto"/>
            <w:shd w:val="clear" w:color="auto" w:fill="auto"/>
            <w:vAlign w:val="center"/>
            <w:hideMark/>
          </w:tcPr>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2"/>
            </w:tblGrid>
            <w:tr w:rsidR="003A0B63" w:rsidRPr="003A0B63" w14:paraId="4801AF2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3A0B63" w:rsidRPr="003A0B63" w14:paraId="19CA1E4C" w14:textId="77777777">
                    <w:trPr>
                      <w:tblCellSpacing w:w="0" w:type="dxa"/>
                    </w:trPr>
                    <w:tc>
                      <w:tcPr>
                        <w:tcW w:w="0" w:type="auto"/>
                        <w:vAlign w:val="center"/>
                        <w:hideMark/>
                      </w:tcPr>
                      <w:p w14:paraId="6F368646" w14:textId="77777777" w:rsidR="003A0B63" w:rsidRPr="003A0B63" w:rsidRDefault="003A0B63" w:rsidP="003A0B63">
                        <w:pPr>
                          <w:widowControl/>
                          <w:spacing w:line="330" w:lineRule="atLeast"/>
                          <w:jc w:val="left"/>
                          <w:rPr>
                            <w:rFonts w:ascii="Times New Roman" w:eastAsia="Times New Roman" w:hAnsi="Times New Roman" w:cs="Times New Roman"/>
                            <w:kern w:val="0"/>
                            <w:sz w:val="20"/>
                            <w:szCs w:val="20"/>
                          </w:rPr>
                        </w:pPr>
                      </w:p>
                    </w:tc>
                  </w:tr>
                  <w:tr w:rsidR="003A0B63" w:rsidRPr="003A0B63" w14:paraId="62B2A866" w14:textId="77777777">
                    <w:trPr>
                      <w:tblCellSpacing w:w="0" w:type="dxa"/>
                    </w:trPr>
                    <w:tc>
                      <w:tcPr>
                        <w:tcW w:w="0" w:type="auto"/>
                        <w:vAlign w:val="center"/>
                        <w:hideMark/>
                      </w:tcPr>
                      <w:p w14:paraId="79F90E9D" w14:textId="77777777" w:rsidR="003A0B63" w:rsidRPr="003A0B63" w:rsidRDefault="003A0B63" w:rsidP="003A0B63">
                        <w:pPr>
                          <w:widowControl/>
                          <w:spacing w:line="330" w:lineRule="atLeast"/>
                          <w:jc w:val="left"/>
                          <w:rPr>
                            <w:rFonts w:ascii="Times New Roman" w:eastAsia="Times New Roman" w:hAnsi="Times New Roman" w:cs="Times New Roman"/>
                            <w:kern w:val="0"/>
                            <w:sz w:val="20"/>
                            <w:szCs w:val="20"/>
                          </w:rPr>
                        </w:pPr>
                      </w:p>
                    </w:tc>
                  </w:tr>
                  <w:tr w:rsidR="003A0B63" w:rsidRPr="003A0B63" w14:paraId="62A6AC7A" w14:textId="77777777">
                    <w:trPr>
                      <w:tblCellSpacing w:w="0" w:type="dxa"/>
                    </w:trPr>
                    <w:tc>
                      <w:tcPr>
                        <w:tcW w:w="0" w:type="auto"/>
                        <w:vAlign w:val="center"/>
                        <w:hideMark/>
                      </w:tcPr>
                      <w:p w14:paraId="7AF34B8F" w14:textId="77777777" w:rsidR="003A0B63" w:rsidRPr="003A0B63" w:rsidRDefault="003A0B63" w:rsidP="003A0B63">
                        <w:pPr>
                          <w:widowControl/>
                          <w:spacing w:line="330" w:lineRule="atLeast"/>
                          <w:jc w:val="left"/>
                          <w:rPr>
                            <w:rFonts w:ascii="宋体" w:eastAsia="宋体" w:hAnsi="宋体" w:cs="宋体"/>
                            <w:color w:val="3D3D3D"/>
                            <w:kern w:val="0"/>
                            <w:sz w:val="18"/>
                            <w:szCs w:val="18"/>
                          </w:rPr>
                        </w:pPr>
                        <w:r w:rsidRPr="003A0B63">
                          <w:rPr>
                            <w:rFonts w:ascii="宋体" w:eastAsia="宋体" w:hAnsi="宋体" w:cs="宋体"/>
                            <w:color w:val="3D3D3D"/>
                            <w:kern w:val="0"/>
                            <w:sz w:val="18"/>
                            <w:szCs w:val="18"/>
                          </w:rPr>
                          <w:t>发文字号：津财</w:t>
                        </w:r>
                        <w:proofErr w:type="gramStart"/>
                        <w:r w:rsidRPr="003A0B63">
                          <w:rPr>
                            <w:rFonts w:ascii="宋体" w:eastAsia="宋体" w:hAnsi="宋体" w:cs="宋体"/>
                            <w:color w:val="3D3D3D"/>
                            <w:kern w:val="0"/>
                            <w:sz w:val="18"/>
                            <w:szCs w:val="18"/>
                          </w:rPr>
                          <w:t>规</w:t>
                        </w:r>
                        <w:proofErr w:type="gramEnd"/>
                        <w:r w:rsidRPr="003A0B63">
                          <w:rPr>
                            <w:rFonts w:ascii="宋体" w:eastAsia="宋体" w:hAnsi="宋体" w:cs="宋体"/>
                            <w:color w:val="3D3D3D"/>
                            <w:kern w:val="0"/>
                            <w:sz w:val="18"/>
                            <w:szCs w:val="18"/>
                          </w:rPr>
                          <w:t>〔2018〕9号</w:t>
                        </w:r>
                      </w:p>
                    </w:tc>
                  </w:tr>
                  <w:tr w:rsidR="003A0B63" w:rsidRPr="003A0B63" w14:paraId="6B2D5238" w14:textId="77777777">
                    <w:trPr>
                      <w:tblCellSpacing w:w="0" w:type="dxa"/>
                    </w:trPr>
                    <w:tc>
                      <w:tcPr>
                        <w:tcW w:w="0" w:type="auto"/>
                        <w:vAlign w:val="center"/>
                        <w:hideMark/>
                      </w:tcPr>
                      <w:p w14:paraId="2F33A428" w14:textId="77777777" w:rsidR="003A0B63" w:rsidRPr="003A0B63" w:rsidRDefault="003A0B63" w:rsidP="003A0B63">
                        <w:pPr>
                          <w:widowControl/>
                          <w:spacing w:line="330" w:lineRule="atLeast"/>
                          <w:jc w:val="left"/>
                          <w:rPr>
                            <w:rFonts w:ascii="宋体" w:eastAsia="宋体" w:hAnsi="宋体" w:cs="宋体"/>
                            <w:color w:val="3D3D3D"/>
                            <w:kern w:val="0"/>
                            <w:sz w:val="18"/>
                            <w:szCs w:val="18"/>
                          </w:rPr>
                        </w:pPr>
                        <w:r w:rsidRPr="003A0B63">
                          <w:rPr>
                            <w:rFonts w:ascii="宋体" w:eastAsia="宋体" w:hAnsi="宋体" w:cs="宋体"/>
                            <w:color w:val="3D3D3D"/>
                            <w:kern w:val="0"/>
                            <w:sz w:val="18"/>
                            <w:szCs w:val="18"/>
                          </w:rPr>
                          <w:t>发布日期：2018-07-17</w:t>
                        </w:r>
                      </w:p>
                    </w:tc>
                  </w:tr>
                  <w:tr w:rsidR="003A0B63" w:rsidRPr="003A0B63" w14:paraId="65636AB2" w14:textId="77777777">
                    <w:trPr>
                      <w:tblCellSpacing w:w="0" w:type="dxa"/>
                    </w:trPr>
                    <w:tc>
                      <w:tcPr>
                        <w:tcW w:w="0" w:type="auto"/>
                        <w:vAlign w:val="center"/>
                        <w:hideMark/>
                      </w:tcPr>
                      <w:p w14:paraId="44B81751" w14:textId="77777777" w:rsidR="003A0B63" w:rsidRPr="003A0B63" w:rsidRDefault="003A0B63" w:rsidP="003A0B63">
                        <w:pPr>
                          <w:widowControl/>
                          <w:spacing w:line="330" w:lineRule="atLeast"/>
                          <w:jc w:val="left"/>
                          <w:rPr>
                            <w:rFonts w:ascii="宋体" w:eastAsia="宋体" w:hAnsi="宋体" w:cs="宋体"/>
                            <w:color w:val="3D3D3D"/>
                            <w:kern w:val="0"/>
                            <w:sz w:val="18"/>
                            <w:szCs w:val="18"/>
                          </w:rPr>
                        </w:pPr>
                        <w:r w:rsidRPr="003A0B63">
                          <w:rPr>
                            <w:rFonts w:ascii="宋体" w:eastAsia="宋体" w:hAnsi="宋体" w:cs="宋体"/>
                            <w:color w:val="3D3D3D"/>
                            <w:kern w:val="0"/>
                            <w:sz w:val="18"/>
                            <w:szCs w:val="18"/>
                          </w:rPr>
                          <w:t>标题：市财政局市工业和信息化委市委网信办市科委市发展改革委关于印发天津市智能制造专项资金管理暂行办法的通知</w:t>
                        </w:r>
                      </w:p>
                    </w:tc>
                  </w:tr>
                  <w:tr w:rsidR="003A0B63" w:rsidRPr="003A0B63" w14:paraId="6F64CF5D" w14:textId="77777777">
                    <w:trPr>
                      <w:tblCellSpacing w:w="0" w:type="dxa"/>
                    </w:trPr>
                    <w:tc>
                      <w:tcPr>
                        <w:tcW w:w="0" w:type="auto"/>
                        <w:vAlign w:val="center"/>
                        <w:hideMark/>
                      </w:tcPr>
                      <w:p w14:paraId="32011A90" w14:textId="77777777" w:rsidR="003A0B63" w:rsidRPr="003A0B63" w:rsidRDefault="003A0B63" w:rsidP="003A0B63">
                        <w:pPr>
                          <w:widowControl/>
                          <w:spacing w:line="330" w:lineRule="atLeast"/>
                          <w:jc w:val="left"/>
                          <w:rPr>
                            <w:rFonts w:ascii="宋体" w:eastAsia="宋体" w:hAnsi="宋体" w:cs="宋体"/>
                            <w:color w:val="3D3D3D"/>
                            <w:kern w:val="0"/>
                            <w:sz w:val="18"/>
                            <w:szCs w:val="18"/>
                          </w:rPr>
                        </w:pPr>
                        <w:r w:rsidRPr="003A0B63">
                          <w:rPr>
                            <w:rFonts w:ascii="宋体" w:eastAsia="宋体" w:hAnsi="宋体" w:cs="宋体"/>
                            <w:color w:val="3D3D3D"/>
                            <w:kern w:val="0"/>
                            <w:sz w:val="18"/>
                            <w:szCs w:val="18"/>
                          </w:rPr>
                          <w:t>时效：</w:t>
                        </w:r>
                      </w:p>
                    </w:tc>
                  </w:tr>
                </w:tbl>
                <w:p w14:paraId="097426D0" w14:textId="77777777" w:rsidR="003A0B63" w:rsidRPr="003A0B63" w:rsidRDefault="003A0B63" w:rsidP="003A0B63">
                  <w:pPr>
                    <w:widowControl/>
                    <w:spacing w:line="330" w:lineRule="atLeast"/>
                    <w:jc w:val="left"/>
                    <w:rPr>
                      <w:rFonts w:ascii="宋体" w:eastAsia="宋体" w:hAnsi="宋体" w:cs="宋体"/>
                      <w:color w:val="3D3D3D"/>
                      <w:kern w:val="0"/>
                      <w:sz w:val="18"/>
                      <w:szCs w:val="18"/>
                    </w:rPr>
                  </w:pPr>
                </w:p>
              </w:tc>
            </w:tr>
          </w:tbl>
          <w:p w14:paraId="03A8A6B0" w14:textId="77777777" w:rsidR="003A0B63" w:rsidRPr="003A0B63" w:rsidRDefault="003A0B63" w:rsidP="003A0B63">
            <w:pPr>
              <w:widowControl/>
              <w:spacing w:line="330" w:lineRule="atLeast"/>
              <w:jc w:val="center"/>
              <w:rPr>
                <w:rFonts w:ascii="&amp;quot" w:eastAsia="宋体" w:hAnsi="&amp;quot" w:cs="宋体"/>
                <w:color w:val="3D3D3D"/>
                <w:kern w:val="0"/>
                <w:sz w:val="18"/>
                <w:szCs w:val="18"/>
              </w:rPr>
            </w:pPr>
          </w:p>
        </w:tc>
      </w:tr>
      <w:tr w:rsidR="003A0B63" w:rsidRPr="003A0B63" w14:paraId="66292831" w14:textId="77777777" w:rsidTr="003A0B63">
        <w:trPr>
          <w:tblCellSpacing w:w="7" w:type="dxa"/>
          <w:jc w:val="center"/>
        </w:trPr>
        <w:tc>
          <w:tcPr>
            <w:tcW w:w="0" w:type="auto"/>
            <w:shd w:val="clear" w:color="auto" w:fill="auto"/>
            <w:vAlign w:val="center"/>
            <w:hideMark/>
          </w:tcPr>
          <w:p w14:paraId="00FC327A" w14:textId="77777777" w:rsidR="003A0B63" w:rsidRPr="003A0B63" w:rsidRDefault="003A0B63" w:rsidP="003A0B63">
            <w:pPr>
              <w:widowControl/>
              <w:spacing w:line="390"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br/>
            </w:r>
            <w:bookmarkStart w:id="0" w:name="_GoBack"/>
            <w:bookmarkEnd w:id="0"/>
            <w:r w:rsidRPr="003A0B63">
              <w:rPr>
                <w:rFonts w:ascii="&amp;quot" w:eastAsia="宋体" w:hAnsi="&amp;quot" w:cs="宋体"/>
                <w:color w:val="3D3D3D"/>
                <w:kern w:val="0"/>
                <w:szCs w:val="21"/>
              </w:rPr>
              <w:br/>
            </w:r>
            <w:r w:rsidRPr="003A0B63">
              <w:rPr>
                <w:rFonts w:ascii="&amp;quot" w:eastAsia="宋体" w:hAnsi="&amp;quot" w:cs="宋体"/>
                <w:b/>
                <w:bCs/>
                <w:color w:val="DF0000"/>
                <w:kern w:val="0"/>
                <w:sz w:val="18"/>
                <w:szCs w:val="18"/>
              </w:rPr>
              <w:t>津财</w:t>
            </w:r>
            <w:proofErr w:type="gramStart"/>
            <w:r w:rsidRPr="003A0B63">
              <w:rPr>
                <w:rFonts w:ascii="&amp;quot" w:eastAsia="宋体" w:hAnsi="&amp;quot" w:cs="宋体"/>
                <w:b/>
                <w:bCs/>
                <w:color w:val="DF0000"/>
                <w:kern w:val="0"/>
                <w:sz w:val="18"/>
                <w:szCs w:val="18"/>
              </w:rPr>
              <w:t>规</w:t>
            </w:r>
            <w:proofErr w:type="gramEnd"/>
            <w:r w:rsidRPr="003A0B63">
              <w:rPr>
                <w:rFonts w:ascii="&amp;quot" w:eastAsia="宋体" w:hAnsi="&amp;quot" w:cs="宋体"/>
                <w:b/>
                <w:bCs/>
                <w:color w:val="DF0000"/>
                <w:kern w:val="0"/>
                <w:sz w:val="18"/>
                <w:szCs w:val="18"/>
              </w:rPr>
              <w:t>〔</w:t>
            </w:r>
            <w:r w:rsidRPr="003A0B63">
              <w:rPr>
                <w:rFonts w:ascii="&amp;quot" w:eastAsia="宋体" w:hAnsi="&amp;quot" w:cs="宋体"/>
                <w:b/>
                <w:bCs/>
                <w:color w:val="DF0000"/>
                <w:kern w:val="0"/>
                <w:sz w:val="18"/>
                <w:szCs w:val="18"/>
              </w:rPr>
              <w:t>2018</w:t>
            </w:r>
            <w:r w:rsidRPr="003A0B63">
              <w:rPr>
                <w:rFonts w:ascii="&amp;quot" w:eastAsia="宋体" w:hAnsi="&amp;quot" w:cs="宋体"/>
                <w:b/>
                <w:bCs/>
                <w:color w:val="DF0000"/>
                <w:kern w:val="0"/>
                <w:sz w:val="18"/>
                <w:szCs w:val="18"/>
              </w:rPr>
              <w:t>〕</w:t>
            </w:r>
            <w:r w:rsidRPr="003A0B63">
              <w:rPr>
                <w:rFonts w:ascii="&amp;quot" w:eastAsia="宋体" w:hAnsi="&amp;quot" w:cs="宋体"/>
                <w:b/>
                <w:bCs/>
                <w:color w:val="DF0000"/>
                <w:kern w:val="0"/>
                <w:sz w:val="18"/>
                <w:szCs w:val="18"/>
              </w:rPr>
              <w:t>9</w:t>
            </w:r>
            <w:r w:rsidRPr="003A0B63">
              <w:rPr>
                <w:rFonts w:ascii="&amp;quot" w:eastAsia="宋体" w:hAnsi="&amp;quot" w:cs="宋体"/>
                <w:b/>
                <w:bCs/>
                <w:color w:val="DF0000"/>
                <w:kern w:val="0"/>
                <w:sz w:val="18"/>
                <w:szCs w:val="18"/>
              </w:rPr>
              <w:t>号</w:t>
            </w:r>
          </w:p>
        </w:tc>
      </w:tr>
      <w:tr w:rsidR="003A0B63" w:rsidRPr="003A0B63" w14:paraId="07394A1E" w14:textId="77777777" w:rsidTr="003A0B63">
        <w:trPr>
          <w:tblCellSpacing w:w="7" w:type="dxa"/>
          <w:jc w:val="center"/>
        </w:trPr>
        <w:tc>
          <w:tcPr>
            <w:tcW w:w="0" w:type="auto"/>
            <w:shd w:val="clear" w:color="auto" w:fill="auto"/>
            <w:vAlign w:val="center"/>
            <w:hideMark/>
          </w:tcPr>
          <w:p w14:paraId="53F7D0A5" w14:textId="77777777" w:rsidR="003A0B63" w:rsidRPr="003A0B63" w:rsidRDefault="003A0B63" w:rsidP="003A0B63">
            <w:pPr>
              <w:widowControl/>
              <w:spacing w:before="100" w:beforeAutospacing="1" w:after="100" w:afterAutospacing="1" w:line="660" w:lineRule="atLeast"/>
              <w:jc w:val="left"/>
              <w:rPr>
                <w:rFonts w:ascii="&amp;quot" w:eastAsia="宋体" w:hAnsi="&amp;quot" w:cs="宋体"/>
                <w:color w:val="3D3D3D"/>
                <w:kern w:val="0"/>
                <w:szCs w:val="21"/>
              </w:rPr>
            </w:pPr>
            <w:r w:rsidRPr="003A0B63">
              <w:rPr>
                <w:rFonts w:ascii="&amp;quot" w:eastAsia="宋体" w:hAnsi="&amp;quot" w:cs="宋体"/>
                <w:color w:val="3D3D3D"/>
                <w:kern w:val="0"/>
                <w:szCs w:val="21"/>
              </w:rPr>
              <w:t>各区财政局、工业和信息化主管部门、网络安全和信息化主管部门、科技主管部门、发展改革主管部门：</w:t>
            </w:r>
          </w:p>
          <w:p w14:paraId="650C1E02" w14:textId="77777777" w:rsidR="003A0B63" w:rsidRPr="003A0B63" w:rsidRDefault="003A0B63" w:rsidP="003A0B63">
            <w:pPr>
              <w:widowControl/>
              <w:spacing w:before="100" w:beforeAutospacing="1" w:after="100" w:afterAutospacing="1" w:line="660" w:lineRule="atLeast"/>
              <w:ind w:firstLine="660"/>
              <w:rPr>
                <w:rFonts w:ascii="&amp;quot" w:eastAsia="宋体" w:hAnsi="&amp;quot" w:cs="宋体"/>
                <w:color w:val="3D3D3D"/>
                <w:kern w:val="0"/>
                <w:szCs w:val="21"/>
              </w:rPr>
            </w:pPr>
            <w:r w:rsidRPr="003A0B63">
              <w:rPr>
                <w:rFonts w:ascii="&amp;quot" w:eastAsia="宋体" w:hAnsi="&amp;quot" w:cs="宋体"/>
                <w:color w:val="3D3D3D"/>
                <w:kern w:val="0"/>
                <w:szCs w:val="21"/>
              </w:rPr>
              <w:t>为深入贯彻市委、市政府关于大力发展智能科技产业的实施意见，落实市政府办公厅《天津市关于加快推进智能科技产业发展若干政策》（津政办发〔</w:t>
            </w:r>
            <w:r w:rsidRPr="003A0B63">
              <w:rPr>
                <w:rFonts w:ascii="&amp;quot" w:eastAsia="宋体" w:hAnsi="&amp;quot" w:cs="宋体"/>
                <w:color w:val="3D3D3D"/>
                <w:kern w:val="0"/>
                <w:szCs w:val="21"/>
              </w:rPr>
              <w:t>2018</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9</w:t>
            </w:r>
            <w:r w:rsidRPr="003A0B63">
              <w:rPr>
                <w:rFonts w:ascii="&amp;quot" w:eastAsia="宋体" w:hAnsi="&amp;quot" w:cs="宋体"/>
                <w:color w:val="3D3D3D"/>
                <w:kern w:val="0"/>
                <w:szCs w:val="21"/>
              </w:rPr>
              <w:t>号），规范智能制造专项资金管理，</w:t>
            </w:r>
            <w:r w:rsidRPr="003A0B63">
              <w:rPr>
                <w:rFonts w:ascii="&amp;quot" w:eastAsia="宋体" w:hAnsi="&amp;quot" w:cs="宋体"/>
                <w:color w:val="000000"/>
                <w:kern w:val="0"/>
                <w:sz w:val="18"/>
                <w:szCs w:val="18"/>
              </w:rPr>
              <w:t>防范财政资金使用风险，提高资金使用效益，</w:t>
            </w:r>
            <w:r w:rsidRPr="003A0B63">
              <w:rPr>
                <w:rFonts w:ascii="&amp;quot" w:eastAsia="宋体" w:hAnsi="&amp;quot" w:cs="宋体"/>
                <w:color w:val="3D3D3D"/>
                <w:kern w:val="0"/>
                <w:szCs w:val="21"/>
              </w:rPr>
              <w:t>根据《天津市市级财政专项资金管理暂行办法》（津政办发〔</w:t>
            </w:r>
            <w:r w:rsidRPr="003A0B63">
              <w:rPr>
                <w:rFonts w:ascii="&amp;quot" w:eastAsia="宋体" w:hAnsi="&amp;quot" w:cs="宋体"/>
                <w:color w:val="3D3D3D"/>
                <w:kern w:val="0"/>
                <w:szCs w:val="21"/>
              </w:rPr>
              <w:t>2015</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63</w:t>
            </w:r>
            <w:r w:rsidRPr="003A0B63">
              <w:rPr>
                <w:rFonts w:ascii="&amp;quot" w:eastAsia="宋体" w:hAnsi="&amp;quot" w:cs="宋体"/>
                <w:color w:val="3D3D3D"/>
                <w:kern w:val="0"/>
                <w:szCs w:val="21"/>
              </w:rPr>
              <w:t>号）等国家和我市有关法律法规及规定，我们制定了《天津市智能制造专项资金管理暂行办法》，现予印发，请遵照执行。</w:t>
            </w:r>
          </w:p>
          <w:p w14:paraId="1CE82B4A" w14:textId="77777777" w:rsidR="003A0B63" w:rsidRPr="003A0B63" w:rsidRDefault="003A0B63" w:rsidP="003A0B63">
            <w:pPr>
              <w:widowControl/>
              <w:spacing w:before="100" w:beforeAutospacing="1" w:after="100" w:afterAutospacing="1" w:line="660" w:lineRule="atLeast"/>
              <w:ind w:firstLine="660"/>
              <w:jc w:val="left"/>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11D17354" w14:textId="77777777" w:rsidR="003A0B63" w:rsidRPr="003A0B63" w:rsidRDefault="003A0B63" w:rsidP="003A0B63">
            <w:pPr>
              <w:widowControl/>
              <w:spacing w:before="100" w:beforeAutospacing="1" w:after="100" w:afterAutospacing="1" w:line="600" w:lineRule="atLeast"/>
              <w:ind w:firstLine="315"/>
              <w:jc w:val="left"/>
              <w:rPr>
                <w:rFonts w:ascii="&amp;quot" w:eastAsia="宋体" w:hAnsi="&amp;quot" w:cs="宋体"/>
                <w:color w:val="3D3D3D"/>
                <w:kern w:val="0"/>
                <w:szCs w:val="21"/>
              </w:rPr>
            </w:pPr>
            <w:r w:rsidRPr="003A0B63">
              <w:rPr>
                <w:rFonts w:ascii="&amp;quot" w:eastAsia="宋体" w:hAnsi="&amp;quot" w:cs="宋体"/>
                <w:color w:val="3D3D3D"/>
                <w:kern w:val="0"/>
                <w:szCs w:val="21"/>
              </w:rPr>
              <w:t>市财政局</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市工业和信息化委</w:t>
            </w:r>
            <w:r w:rsidRPr="003A0B63">
              <w:rPr>
                <w:rFonts w:ascii="&amp;quot" w:eastAsia="宋体" w:hAnsi="&amp;quot" w:cs="宋体"/>
                <w:color w:val="3D3D3D"/>
                <w:kern w:val="0"/>
                <w:szCs w:val="21"/>
              </w:rPr>
              <w:t xml:space="preserve">        </w:t>
            </w:r>
            <w:proofErr w:type="gramStart"/>
            <w:r w:rsidRPr="003A0B63">
              <w:rPr>
                <w:rFonts w:ascii="&amp;quot" w:eastAsia="宋体" w:hAnsi="&amp;quot" w:cs="宋体"/>
                <w:color w:val="3D3D3D"/>
                <w:kern w:val="0"/>
                <w:szCs w:val="21"/>
              </w:rPr>
              <w:t>市委网信办</w:t>
            </w:r>
            <w:proofErr w:type="gramEnd"/>
          </w:p>
          <w:p w14:paraId="2B420EE5" w14:textId="77777777" w:rsidR="003A0B63" w:rsidRPr="003A0B63" w:rsidRDefault="003A0B63" w:rsidP="003A0B63">
            <w:pPr>
              <w:widowControl/>
              <w:spacing w:before="100" w:beforeAutospacing="1" w:after="100" w:afterAutospacing="1" w:line="600" w:lineRule="atLeast"/>
              <w:ind w:firstLine="315"/>
              <w:jc w:val="left"/>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20423592" w14:textId="77777777" w:rsidR="003A0B63" w:rsidRPr="003A0B63" w:rsidRDefault="003A0B63" w:rsidP="003A0B63">
            <w:pPr>
              <w:widowControl/>
              <w:spacing w:before="100" w:beforeAutospacing="1" w:after="100" w:afterAutospacing="1" w:line="600" w:lineRule="atLeast"/>
              <w:jc w:val="left"/>
              <w:rPr>
                <w:rFonts w:ascii="&amp;quot" w:eastAsia="宋体" w:hAnsi="&amp;quot" w:cs="宋体"/>
                <w:color w:val="3D3D3D"/>
                <w:kern w:val="0"/>
                <w:szCs w:val="21"/>
              </w:rPr>
            </w:pP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市科委</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市发展改革委</w:t>
            </w:r>
          </w:p>
          <w:p w14:paraId="270DD55E" w14:textId="77777777" w:rsidR="003A0B63" w:rsidRPr="003A0B63" w:rsidRDefault="003A0B63" w:rsidP="003A0B63">
            <w:pPr>
              <w:widowControl/>
              <w:spacing w:before="100" w:beforeAutospacing="1" w:after="100" w:afterAutospacing="1" w:line="600" w:lineRule="atLeast"/>
              <w:ind w:firstLine="5280"/>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2018</w:t>
            </w:r>
            <w:r w:rsidRPr="003A0B63">
              <w:rPr>
                <w:rFonts w:ascii="&amp;quot" w:eastAsia="宋体" w:hAnsi="&amp;quot" w:cs="宋体"/>
                <w:color w:val="3D3D3D"/>
                <w:kern w:val="0"/>
                <w:szCs w:val="21"/>
              </w:rPr>
              <w:t>年</w:t>
            </w:r>
            <w:r w:rsidRPr="003A0B63">
              <w:rPr>
                <w:rFonts w:ascii="&amp;quot" w:eastAsia="宋体" w:hAnsi="&amp;quot" w:cs="宋体"/>
                <w:color w:val="3D3D3D"/>
                <w:kern w:val="0"/>
                <w:szCs w:val="21"/>
              </w:rPr>
              <w:t>7</w:t>
            </w:r>
            <w:r w:rsidRPr="003A0B63">
              <w:rPr>
                <w:rFonts w:ascii="&amp;quot" w:eastAsia="宋体" w:hAnsi="&amp;quot" w:cs="宋体"/>
                <w:color w:val="3D3D3D"/>
                <w:kern w:val="0"/>
                <w:szCs w:val="21"/>
              </w:rPr>
              <w:t>月</w:t>
            </w:r>
            <w:r w:rsidRPr="003A0B63">
              <w:rPr>
                <w:rFonts w:ascii="&amp;quot" w:eastAsia="宋体" w:hAnsi="&amp;quot" w:cs="宋体"/>
                <w:color w:val="3D3D3D"/>
                <w:kern w:val="0"/>
                <w:szCs w:val="21"/>
              </w:rPr>
              <w:t>9</w:t>
            </w:r>
            <w:r w:rsidRPr="003A0B63">
              <w:rPr>
                <w:rFonts w:ascii="&amp;quot" w:eastAsia="宋体" w:hAnsi="&amp;quot" w:cs="宋体"/>
                <w:color w:val="3D3D3D"/>
                <w:kern w:val="0"/>
                <w:szCs w:val="21"/>
              </w:rPr>
              <w:t>日</w:t>
            </w:r>
          </w:p>
          <w:p w14:paraId="58BF3AE2" w14:textId="77777777" w:rsidR="003A0B63" w:rsidRPr="003A0B63" w:rsidRDefault="003A0B63" w:rsidP="003A0B63">
            <w:pPr>
              <w:widowControl/>
              <w:spacing w:before="100" w:beforeAutospacing="1" w:after="100" w:afterAutospacing="1" w:line="600" w:lineRule="atLeast"/>
              <w:jc w:val="left"/>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3B42D1BC" w14:textId="77777777" w:rsidR="003A0B63" w:rsidRPr="003A0B63" w:rsidRDefault="003A0B63" w:rsidP="003A0B63">
            <w:pPr>
              <w:widowControl/>
              <w:spacing w:before="100" w:beforeAutospacing="1" w:after="100" w:afterAutospacing="1" w:line="600" w:lineRule="atLeast"/>
              <w:ind w:firstLine="645"/>
              <w:jc w:val="left"/>
              <w:rPr>
                <w:rFonts w:ascii="&amp;quot" w:eastAsia="宋体" w:hAnsi="&amp;quot" w:cs="宋体"/>
                <w:color w:val="3D3D3D"/>
                <w:kern w:val="0"/>
                <w:szCs w:val="21"/>
              </w:rPr>
            </w:pPr>
            <w:r w:rsidRPr="003A0B63">
              <w:rPr>
                <w:rFonts w:ascii="&amp;quot" w:eastAsia="宋体" w:hAnsi="&amp;quot" w:cs="宋体"/>
                <w:color w:val="3D3D3D"/>
                <w:kern w:val="0"/>
                <w:szCs w:val="21"/>
              </w:rPr>
              <w:t>（此件主动公开）</w:t>
            </w:r>
          </w:p>
          <w:p w14:paraId="0D74E6C7" w14:textId="77777777" w:rsidR="003A0B63" w:rsidRPr="003A0B63" w:rsidRDefault="003A0B63" w:rsidP="003A0B63">
            <w:pPr>
              <w:widowControl/>
              <w:spacing w:before="100" w:beforeAutospacing="1" w:after="100" w:afterAutospacing="1" w:line="600" w:lineRule="atLeast"/>
              <w:ind w:firstLine="960"/>
              <w:jc w:val="left"/>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58C60CB9" w14:textId="77777777" w:rsidR="003A0B63" w:rsidRPr="003A0B63" w:rsidRDefault="003A0B63" w:rsidP="003A0B63">
            <w:pPr>
              <w:widowControl/>
              <w:spacing w:before="100" w:beforeAutospacing="1" w:after="100" w:afterAutospacing="1" w:line="52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天津市智能制造专项资金管理暂行办法</w:t>
            </w:r>
          </w:p>
          <w:p w14:paraId="40E30A65" w14:textId="77777777" w:rsidR="003A0B63" w:rsidRPr="003A0B63" w:rsidRDefault="003A0B63" w:rsidP="003A0B63">
            <w:pPr>
              <w:widowControl/>
              <w:spacing w:before="100" w:beforeAutospacing="1" w:after="100" w:afterAutospacing="1" w:line="525" w:lineRule="atLeast"/>
              <w:jc w:val="left"/>
              <w:rPr>
                <w:rFonts w:ascii="&amp;quot" w:eastAsia="宋体" w:hAnsi="&amp;quot" w:cs="宋体"/>
                <w:color w:val="3D3D3D"/>
                <w:kern w:val="0"/>
                <w:szCs w:val="21"/>
              </w:rPr>
            </w:pPr>
            <w:r w:rsidRPr="003A0B63">
              <w:rPr>
                <w:rFonts w:ascii="&amp;quot" w:eastAsia="宋体" w:hAnsi="&amp;quot" w:cs="宋体"/>
                <w:color w:val="333333"/>
                <w:kern w:val="0"/>
                <w:sz w:val="18"/>
                <w:szCs w:val="18"/>
              </w:rPr>
              <w:t> </w:t>
            </w:r>
          </w:p>
          <w:p w14:paraId="6112A1D3" w14:textId="77777777" w:rsidR="003A0B63" w:rsidRPr="003A0B63" w:rsidRDefault="003A0B63" w:rsidP="003A0B63">
            <w:pPr>
              <w:widowControl/>
              <w:spacing w:before="100" w:beforeAutospacing="1" w:after="100" w:afterAutospacing="1" w:line="525" w:lineRule="atLeast"/>
              <w:jc w:val="center"/>
              <w:rPr>
                <w:rFonts w:ascii="&amp;quot" w:eastAsia="宋体" w:hAnsi="&amp;quot" w:cs="宋体"/>
                <w:color w:val="3D3D3D"/>
                <w:kern w:val="0"/>
                <w:szCs w:val="21"/>
              </w:rPr>
            </w:pPr>
            <w:r w:rsidRPr="003A0B63">
              <w:rPr>
                <w:rFonts w:ascii="&amp;quot" w:eastAsia="宋体" w:hAnsi="&amp;quot" w:cs="宋体"/>
                <w:color w:val="333333"/>
                <w:kern w:val="0"/>
                <w:sz w:val="18"/>
                <w:szCs w:val="18"/>
              </w:rPr>
              <w:t>第一章</w:t>
            </w:r>
            <w:r w:rsidRPr="003A0B63">
              <w:rPr>
                <w:rFonts w:ascii="&amp;quot" w:eastAsia="宋体" w:hAnsi="&amp;quot" w:cs="宋体"/>
                <w:color w:val="333333"/>
                <w:kern w:val="0"/>
                <w:sz w:val="18"/>
                <w:szCs w:val="18"/>
              </w:rPr>
              <w:t xml:space="preserve">   </w:t>
            </w:r>
            <w:r w:rsidRPr="003A0B63">
              <w:rPr>
                <w:rFonts w:ascii="&amp;quot" w:eastAsia="宋体" w:hAnsi="&amp;quot" w:cs="宋体"/>
                <w:color w:val="333333"/>
                <w:kern w:val="0"/>
                <w:sz w:val="18"/>
                <w:szCs w:val="18"/>
              </w:rPr>
              <w:t>总则</w:t>
            </w:r>
          </w:p>
          <w:p w14:paraId="22D71364" w14:textId="77777777" w:rsidR="003A0B63" w:rsidRPr="003A0B63" w:rsidRDefault="003A0B63" w:rsidP="003A0B63">
            <w:pPr>
              <w:widowControl/>
              <w:spacing w:before="100" w:beforeAutospacing="1" w:after="100" w:afterAutospacing="1" w:line="525" w:lineRule="atLeast"/>
              <w:jc w:val="center"/>
              <w:rPr>
                <w:rFonts w:ascii="&amp;quot" w:eastAsia="宋体" w:hAnsi="&amp;quot" w:cs="宋体"/>
                <w:color w:val="3D3D3D"/>
                <w:kern w:val="0"/>
                <w:szCs w:val="21"/>
              </w:rPr>
            </w:pPr>
            <w:r w:rsidRPr="003A0B63">
              <w:rPr>
                <w:rFonts w:ascii="&amp;quot" w:eastAsia="宋体" w:hAnsi="&amp;quot" w:cs="宋体"/>
                <w:color w:val="333333"/>
                <w:kern w:val="0"/>
                <w:sz w:val="18"/>
                <w:szCs w:val="18"/>
              </w:rPr>
              <w:t> </w:t>
            </w:r>
          </w:p>
          <w:p w14:paraId="300FA0D8" w14:textId="77777777" w:rsidR="003A0B63" w:rsidRPr="003A0B63" w:rsidRDefault="003A0B63" w:rsidP="003A0B63">
            <w:pPr>
              <w:widowControl/>
              <w:spacing w:before="100" w:beforeAutospacing="1" w:after="100" w:afterAutospacing="1" w:line="585" w:lineRule="atLeast"/>
              <w:ind w:firstLine="720"/>
              <w:jc w:val="left"/>
              <w:rPr>
                <w:rFonts w:ascii="&amp;quot" w:eastAsia="宋体" w:hAnsi="&amp;quot" w:cs="宋体"/>
                <w:color w:val="3D3D3D"/>
                <w:kern w:val="0"/>
                <w:szCs w:val="21"/>
              </w:rPr>
            </w:pPr>
            <w:r w:rsidRPr="003A0B63">
              <w:rPr>
                <w:rFonts w:ascii="&amp;quot" w:eastAsia="宋体" w:hAnsi="&amp;quot" w:cs="宋体"/>
                <w:color w:val="3D3D3D"/>
                <w:kern w:val="0"/>
                <w:szCs w:val="21"/>
              </w:rPr>
              <w:t>第一条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为深入贯彻市委、市政府关于大力发展智能科技产业的实施意见，落实市政府办公厅《天津市关于加快推进智能科技产业发展若干政策》（津政办发〔</w:t>
            </w:r>
            <w:r w:rsidRPr="003A0B63">
              <w:rPr>
                <w:rFonts w:ascii="&amp;quot" w:eastAsia="宋体" w:hAnsi="&amp;quot" w:cs="宋体"/>
                <w:color w:val="3D3D3D"/>
                <w:kern w:val="0"/>
                <w:szCs w:val="21"/>
              </w:rPr>
              <w:t>2018</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9</w:t>
            </w:r>
            <w:r w:rsidRPr="003A0B63">
              <w:rPr>
                <w:rFonts w:ascii="&amp;quot" w:eastAsia="宋体" w:hAnsi="&amp;quot" w:cs="宋体"/>
                <w:color w:val="3D3D3D"/>
                <w:kern w:val="0"/>
                <w:szCs w:val="21"/>
              </w:rPr>
              <w:t>号），规范智能制造专项资金管理，</w:t>
            </w:r>
            <w:r w:rsidRPr="003A0B63">
              <w:rPr>
                <w:rFonts w:ascii="&amp;quot" w:eastAsia="宋体" w:hAnsi="&amp;quot" w:cs="宋体"/>
                <w:color w:val="000000"/>
                <w:kern w:val="0"/>
                <w:sz w:val="18"/>
                <w:szCs w:val="18"/>
              </w:rPr>
              <w:t>防范财政资金使用风险，提高资金使用效益，</w:t>
            </w:r>
            <w:r w:rsidRPr="003A0B63">
              <w:rPr>
                <w:rFonts w:ascii="&amp;quot" w:eastAsia="宋体" w:hAnsi="&amp;quot" w:cs="宋体"/>
                <w:color w:val="3D3D3D"/>
                <w:kern w:val="0"/>
                <w:szCs w:val="21"/>
              </w:rPr>
              <w:t>根据《天津市市级财政专项资金管理暂行办法》（津政办发〔</w:t>
            </w:r>
            <w:r w:rsidRPr="003A0B63">
              <w:rPr>
                <w:rFonts w:ascii="&amp;quot" w:eastAsia="宋体" w:hAnsi="&amp;quot" w:cs="宋体"/>
                <w:color w:val="3D3D3D"/>
                <w:kern w:val="0"/>
                <w:szCs w:val="21"/>
              </w:rPr>
              <w:t>2015</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63</w:t>
            </w:r>
            <w:r w:rsidRPr="003A0B63">
              <w:rPr>
                <w:rFonts w:ascii="&amp;quot" w:eastAsia="宋体" w:hAnsi="&amp;quot" w:cs="宋体"/>
                <w:color w:val="3D3D3D"/>
                <w:kern w:val="0"/>
                <w:szCs w:val="21"/>
              </w:rPr>
              <w:t>号）等国家和我市有关法律法规及规定，制定本办法。</w:t>
            </w:r>
          </w:p>
          <w:p w14:paraId="629A5D2D" w14:textId="77777777" w:rsidR="003A0B63" w:rsidRPr="003A0B63" w:rsidRDefault="003A0B63" w:rsidP="003A0B63">
            <w:pPr>
              <w:widowControl/>
              <w:spacing w:before="100" w:beforeAutospacing="1" w:after="100" w:afterAutospacing="1" w:line="585" w:lineRule="atLeast"/>
              <w:ind w:firstLine="720"/>
              <w:jc w:val="left"/>
              <w:rPr>
                <w:rFonts w:ascii="&amp;quot" w:eastAsia="宋体" w:hAnsi="&amp;quot" w:cs="宋体"/>
                <w:color w:val="3D3D3D"/>
                <w:kern w:val="0"/>
                <w:szCs w:val="21"/>
              </w:rPr>
            </w:pPr>
            <w:r w:rsidRPr="003A0B63">
              <w:rPr>
                <w:rFonts w:ascii="&amp;quot" w:eastAsia="宋体" w:hAnsi="&amp;quot" w:cs="宋体"/>
                <w:color w:val="3D3D3D"/>
                <w:kern w:val="0"/>
                <w:szCs w:val="21"/>
              </w:rPr>
              <w:t>第二条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本办法所称天津市智能制造专项资金（以下简称</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专项资金</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w:t>
            </w:r>
            <w:r w:rsidRPr="003A0B63">
              <w:rPr>
                <w:rFonts w:ascii="&amp;quot" w:eastAsia="宋体" w:hAnsi="&amp;quot" w:cs="宋体"/>
                <w:color w:val="000000"/>
                <w:kern w:val="0"/>
                <w:sz w:val="18"/>
                <w:szCs w:val="18"/>
              </w:rPr>
              <w:t>是指由市、区两级财政预算安排，专项用于支持我市传统产业智能化升级，加快人工智能、工业互联网、智能机器人、智能软硬件等新兴产业发展，以及促进军民融合发展</w:t>
            </w:r>
            <w:r w:rsidRPr="003A0B63">
              <w:rPr>
                <w:rFonts w:ascii="&amp;quot" w:eastAsia="宋体" w:hAnsi="&amp;quot" w:cs="宋体"/>
                <w:color w:val="3D3D3D"/>
                <w:kern w:val="0"/>
                <w:szCs w:val="21"/>
              </w:rPr>
              <w:t>的资金</w:t>
            </w:r>
            <w:r w:rsidRPr="003A0B63">
              <w:rPr>
                <w:rFonts w:ascii="&amp;quot" w:eastAsia="宋体" w:hAnsi="&amp;quot" w:cs="宋体"/>
                <w:color w:val="000000"/>
                <w:kern w:val="0"/>
                <w:sz w:val="18"/>
                <w:szCs w:val="18"/>
              </w:rPr>
              <w:t>。</w:t>
            </w:r>
          </w:p>
          <w:p w14:paraId="56F577F7" w14:textId="77777777" w:rsidR="003A0B63" w:rsidRPr="003A0B63" w:rsidRDefault="003A0B63" w:rsidP="003A0B63">
            <w:pPr>
              <w:widowControl/>
              <w:spacing w:before="100" w:beforeAutospacing="1" w:after="100" w:afterAutospacing="1" w:line="585" w:lineRule="atLeast"/>
              <w:ind w:firstLine="720"/>
              <w:jc w:val="left"/>
              <w:rPr>
                <w:rFonts w:ascii="&amp;quot" w:eastAsia="宋体" w:hAnsi="&amp;quot" w:cs="宋体"/>
                <w:color w:val="3D3D3D"/>
                <w:kern w:val="0"/>
                <w:szCs w:val="21"/>
              </w:rPr>
            </w:pPr>
            <w:r w:rsidRPr="003A0B63">
              <w:rPr>
                <w:rFonts w:ascii="&amp;quot" w:eastAsia="宋体" w:hAnsi="&amp;quot" w:cs="宋体"/>
                <w:color w:val="3D3D3D"/>
                <w:kern w:val="0"/>
                <w:szCs w:val="21"/>
              </w:rPr>
              <w:t>第三条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专项资金由市和各区财政、工业和信息化、网络安全和信息化、科技、发展改革部门按照职责分工实施管理和监督：</w:t>
            </w:r>
          </w:p>
          <w:p w14:paraId="220818CC"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（一）市财政局负责专项资金设立调整和撤销的初步审核、会同市工业和信息化委、</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、市科委、市发展改革委制定资金管理办法、组织预算编制、办理资金拨付、实施监督检查和重点绩效评价，以及到期或撤销专项资金的清算等。</w:t>
            </w:r>
          </w:p>
          <w:p w14:paraId="2BAC0A53"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（二）市工业和信息化委会同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负责专项资金设立调整的前期论证、制定项目管理办法和年度申报指南，与市财政局共同制定资金管理办法，提出预算安排建议、编制资金安排使用计划，负责监督专项资金的使用，以及跟踪检查、绩效自评和信息公开等。</w:t>
            </w:r>
          </w:p>
          <w:p w14:paraId="0214DF2F" w14:textId="77777777" w:rsidR="003A0B63" w:rsidRPr="003A0B63" w:rsidRDefault="003A0B63" w:rsidP="003A0B63">
            <w:pPr>
              <w:widowControl/>
              <w:spacing w:before="100" w:beforeAutospacing="1" w:after="100" w:afterAutospacing="1" w:line="585" w:lineRule="atLeast"/>
              <w:ind w:firstLine="645"/>
              <w:jc w:val="left"/>
              <w:rPr>
                <w:rFonts w:ascii="&amp;quot" w:eastAsia="宋体" w:hAnsi="&amp;quot" w:cs="宋体"/>
                <w:color w:val="3D3D3D"/>
                <w:kern w:val="0"/>
                <w:szCs w:val="21"/>
              </w:rPr>
            </w:pPr>
            <w:r w:rsidRPr="003A0B63">
              <w:rPr>
                <w:rFonts w:ascii="&amp;quot" w:eastAsia="宋体" w:hAnsi="&amp;quot" w:cs="宋体"/>
                <w:color w:val="3D3D3D"/>
                <w:kern w:val="0"/>
                <w:szCs w:val="21"/>
              </w:rPr>
              <w:t>（三）各区工业和信息化、网络安全和信息化、科技、发展改革、财政部门负责专项资金项目的组织申报、初步审核、资金拨付和跟踪管理等工作。</w:t>
            </w:r>
          </w:p>
          <w:p w14:paraId="75C2B70F" w14:textId="77777777" w:rsidR="003A0B63" w:rsidRPr="003A0B63" w:rsidRDefault="003A0B63" w:rsidP="003A0B63">
            <w:pPr>
              <w:widowControl/>
              <w:spacing w:before="100" w:beforeAutospacing="1" w:after="100" w:afterAutospacing="1" w:line="585" w:lineRule="atLeast"/>
              <w:ind w:firstLine="645"/>
              <w:jc w:val="left"/>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49F5A201"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33333"/>
                <w:kern w:val="0"/>
                <w:sz w:val="18"/>
                <w:szCs w:val="18"/>
              </w:rPr>
              <w:t>第二章</w:t>
            </w:r>
            <w:r w:rsidRPr="003A0B63">
              <w:rPr>
                <w:rFonts w:ascii="&amp;quot" w:eastAsia="宋体" w:hAnsi="&amp;quot" w:cs="宋体"/>
                <w:color w:val="333333"/>
                <w:kern w:val="0"/>
                <w:sz w:val="18"/>
                <w:szCs w:val="18"/>
              </w:rPr>
              <w:t xml:space="preserve">  </w:t>
            </w:r>
            <w:r w:rsidRPr="003A0B63">
              <w:rPr>
                <w:rFonts w:ascii="&amp;quot" w:eastAsia="宋体" w:hAnsi="&amp;quot" w:cs="宋体"/>
                <w:color w:val="333333"/>
                <w:kern w:val="0"/>
                <w:sz w:val="18"/>
                <w:szCs w:val="18"/>
              </w:rPr>
              <w:t>支持范围和标准</w:t>
            </w:r>
          </w:p>
          <w:p w14:paraId="6F54CBF7"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33333"/>
                <w:kern w:val="0"/>
                <w:sz w:val="18"/>
                <w:szCs w:val="18"/>
              </w:rPr>
              <w:t> </w:t>
            </w:r>
          </w:p>
          <w:p w14:paraId="2321A723" w14:textId="77777777" w:rsidR="003A0B63" w:rsidRPr="003A0B63" w:rsidRDefault="003A0B63" w:rsidP="003A0B63">
            <w:pPr>
              <w:widowControl/>
              <w:spacing w:before="100" w:beforeAutospacing="1" w:after="100" w:afterAutospacing="1" w:line="585" w:lineRule="atLeast"/>
              <w:ind w:firstLine="720"/>
              <w:jc w:val="left"/>
              <w:rPr>
                <w:rFonts w:ascii="&amp;quot" w:eastAsia="宋体" w:hAnsi="&amp;quot" w:cs="宋体"/>
                <w:color w:val="3D3D3D"/>
                <w:kern w:val="0"/>
                <w:szCs w:val="21"/>
              </w:rPr>
            </w:pPr>
            <w:r w:rsidRPr="003A0B63">
              <w:rPr>
                <w:rFonts w:ascii="&amp;quot" w:eastAsia="宋体" w:hAnsi="&amp;quot" w:cs="宋体"/>
                <w:color w:val="3D3D3D"/>
                <w:kern w:val="0"/>
                <w:szCs w:val="21"/>
              </w:rPr>
              <w:t>第四条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专项资金采取奖励、补助、贷款贴息等方式对符合条件的企业和项目予以支持。所需资金由市和企业所在区财政各承担</w:t>
            </w:r>
            <w:r w:rsidRPr="003A0B63">
              <w:rPr>
                <w:rFonts w:ascii="&amp;quot" w:eastAsia="宋体" w:hAnsi="&amp;quot" w:cs="宋体"/>
                <w:color w:val="3D3D3D"/>
                <w:kern w:val="0"/>
                <w:szCs w:val="21"/>
              </w:rPr>
              <w:t>50%</w:t>
            </w:r>
            <w:r w:rsidRPr="003A0B63">
              <w:rPr>
                <w:rFonts w:ascii="&amp;quot" w:eastAsia="宋体" w:hAnsi="&amp;quot" w:cs="宋体"/>
                <w:color w:val="3D3D3D"/>
                <w:kern w:val="0"/>
                <w:szCs w:val="21"/>
              </w:rPr>
              <w:t>。</w:t>
            </w:r>
          </w:p>
          <w:p w14:paraId="5D15AC79"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第五条</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专项资金支持范围和标准：</w:t>
            </w:r>
          </w:p>
          <w:p w14:paraId="23869818"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（一）支持企业智能化升级。</w:t>
            </w:r>
          </w:p>
          <w:p w14:paraId="7D85870A"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1.</w:t>
            </w:r>
            <w:r w:rsidRPr="003A0B63">
              <w:rPr>
                <w:rFonts w:ascii="&amp;quot" w:eastAsia="宋体" w:hAnsi="&amp;quot" w:cs="宋体"/>
                <w:color w:val="3D3D3D"/>
                <w:kern w:val="0"/>
                <w:szCs w:val="21"/>
              </w:rPr>
              <w:t>支持智能制造试点示范项目。对参照国家智能制造试点示范项目标准，被认定为市级示范智能工厂、数字化车间，且通过竣工验收的智能制造企业，给予一次性</w:t>
            </w:r>
            <w:r w:rsidRPr="003A0B63">
              <w:rPr>
                <w:rFonts w:ascii="&amp;quot" w:eastAsia="宋体" w:hAnsi="&amp;quot" w:cs="宋体"/>
                <w:color w:val="3D3D3D"/>
                <w:kern w:val="0"/>
                <w:szCs w:val="21"/>
              </w:rPr>
              <w:t>300</w:t>
            </w:r>
            <w:r w:rsidRPr="003A0B63">
              <w:rPr>
                <w:rFonts w:ascii="&amp;quot" w:eastAsia="宋体" w:hAnsi="&amp;quot" w:cs="宋体"/>
                <w:color w:val="3D3D3D"/>
                <w:kern w:val="0"/>
                <w:szCs w:val="21"/>
              </w:rPr>
              <w:t>万元补助。上述市级项目获批国家级智能制造试点示范项目后，再给予一次性</w:t>
            </w:r>
            <w:r w:rsidRPr="003A0B63">
              <w:rPr>
                <w:rFonts w:ascii="&amp;quot" w:eastAsia="宋体" w:hAnsi="&amp;quot" w:cs="宋体"/>
                <w:color w:val="3D3D3D"/>
                <w:kern w:val="0"/>
                <w:szCs w:val="21"/>
              </w:rPr>
              <w:t>200</w:t>
            </w:r>
            <w:r w:rsidRPr="003A0B63">
              <w:rPr>
                <w:rFonts w:ascii="&amp;quot" w:eastAsia="宋体" w:hAnsi="&amp;quot" w:cs="宋体"/>
                <w:color w:val="3D3D3D"/>
                <w:kern w:val="0"/>
                <w:szCs w:val="21"/>
              </w:rPr>
              <w:t>万元奖励。</w:t>
            </w:r>
          </w:p>
          <w:p w14:paraId="069A7EED"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2.</w:t>
            </w:r>
            <w:r w:rsidRPr="003A0B63">
              <w:rPr>
                <w:rFonts w:ascii="&amp;quot" w:eastAsia="宋体" w:hAnsi="&amp;quot" w:cs="宋体"/>
                <w:color w:val="3D3D3D"/>
                <w:kern w:val="0"/>
                <w:szCs w:val="21"/>
              </w:rPr>
              <w:t>支持企业购置先进研发生产设备。对已经开工且在年内竣工，项目总投资在</w:t>
            </w:r>
            <w:r w:rsidRPr="003A0B63">
              <w:rPr>
                <w:rFonts w:ascii="&amp;quot" w:eastAsia="宋体" w:hAnsi="&amp;quot" w:cs="宋体"/>
                <w:color w:val="3D3D3D"/>
                <w:kern w:val="0"/>
                <w:szCs w:val="21"/>
              </w:rPr>
              <w:t>1000</w:t>
            </w:r>
            <w:r w:rsidRPr="003A0B63">
              <w:rPr>
                <w:rFonts w:ascii="&amp;quot" w:eastAsia="宋体" w:hAnsi="&amp;quot" w:cs="宋体"/>
                <w:color w:val="3D3D3D"/>
                <w:kern w:val="0"/>
                <w:szCs w:val="21"/>
              </w:rPr>
              <w:t>万元以上的企业智能化升级在建项目，由企业自行选择通过以下三种方式之一给予一次性支持：一是按设备总投资的</w:t>
            </w:r>
            <w:r w:rsidRPr="003A0B63">
              <w:rPr>
                <w:rFonts w:ascii="&amp;quot" w:eastAsia="宋体" w:hAnsi="&amp;quot" w:cs="宋体"/>
                <w:color w:val="3D3D3D"/>
                <w:kern w:val="0"/>
                <w:szCs w:val="21"/>
              </w:rPr>
              <w:t>3%</w:t>
            </w:r>
            <w:r w:rsidRPr="003A0B63">
              <w:rPr>
                <w:rFonts w:ascii="&amp;quot" w:eastAsia="宋体" w:hAnsi="&amp;quot" w:cs="宋体"/>
                <w:color w:val="3D3D3D"/>
                <w:kern w:val="0"/>
                <w:szCs w:val="21"/>
              </w:rPr>
              <w:t>给予补助；二是按设备贷款金额的</w:t>
            </w:r>
            <w:r w:rsidRPr="003A0B63">
              <w:rPr>
                <w:rFonts w:ascii="&amp;quot" w:eastAsia="宋体" w:hAnsi="&amp;quot" w:cs="宋体"/>
                <w:color w:val="3D3D3D"/>
                <w:kern w:val="0"/>
                <w:szCs w:val="21"/>
              </w:rPr>
              <w:t>5%</w:t>
            </w:r>
            <w:r w:rsidRPr="003A0B63">
              <w:rPr>
                <w:rFonts w:ascii="&amp;quot" w:eastAsia="宋体" w:hAnsi="&amp;quot" w:cs="宋体"/>
                <w:color w:val="3D3D3D"/>
                <w:kern w:val="0"/>
                <w:szCs w:val="21"/>
              </w:rPr>
              <w:t>给予贴息（最高不超过实际贷款利率）；三是按设备融资租赁上一年度综合费率（租赁利率与手续费率之和）中的</w:t>
            </w:r>
            <w:r w:rsidRPr="003A0B63">
              <w:rPr>
                <w:rFonts w:ascii="&amp;quot" w:eastAsia="宋体" w:hAnsi="&amp;quot" w:cs="宋体"/>
                <w:color w:val="3D3D3D"/>
                <w:kern w:val="0"/>
                <w:szCs w:val="21"/>
              </w:rPr>
              <w:t>8</w:t>
            </w:r>
            <w:r w:rsidRPr="003A0B63">
              <w:rPr>
                <w:rFonts w:ascii="&amp;quot" w:eastAsia="宋体" w:hAnsi="&amp;quot" w:cs="宋体"/>
                <w:color w:val="3D3D3D"/>
                <w:kern w:val="0"/>
                <w:szCs w:val="21"/>
              </w:rPr>
              <w:t>个百分点给予补贴（最高不超过实际综合费率）。每个项目资金支持总额不超过</w:t>
            </w:r>
            <w:r w:rsidRPr="003A0B63">
              <w:rPr>
                <w:rFonts w:ascii="&amp;quot" w:eastAsia="宋体" w:hAnsi="&amp;quot" w:cs="宋体"/>
                <w:color w:val="3D3D3D"/>
                <w:kern w:val="0"/>
                <w:szCs w:val="21"/>
              </w:rPr>
              <w:t>5000</w:t>
            </w:r>
            <w:r w:rsidRPr="003A0B63">
              <w:rPr>
                <w:rFonts w:ascii="&amp;quot" w:eastAsia="宋体" w:hAnsi="&amp;quot" w:cs="宋体"/>
                <w:color w:val="3D3D3D"/>
                <w:kern w:val="0"/>
                <w:szCs w:val="21"/>
              </w:rPr>
              <w:t>万元。</w:t>
            </w:r>
          </w:p>
          <w:p w14:paraId="7003F9F9"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3.</w:t>
            </w:r>
            <w:r w:rsidRPr="003A0B63">
              <w:rPr>
                <w:rFonts w:ascii="&amp;quot" w:eastAsia="宋体" w:hAnsi="&amp;quot" w:cs="宋体"/>
                <w:color w:val="3D3D3D"/>
                <w:kern w:val="0"/>
                <w:szCs w:val="21"/>
              </w:rPr>
              <w:t>支持工业企业开展智能化改造设计咨询诊断。对经认定的第三</w:t>
            </w:r>
            <w:proofErr w:type="gramStart"/>
            <w:r w:rsidRPr="003A0B63">
              <w:rPr>
                <w:rFonts w:ascii="&amp;quot" w:eastAsia="宋体" w:hAnsi="&amp;quot" w:cs="宋体"/>
                <w:color w:val="3D3D3D"/>
                <w:kern w:val="0"/>
                <w:szCs w:val="21"/>
              </w:rPr>
              <w:t>方专业</w:t>
            </w:r>
            <w:proofErr w:type="gramEnd"/>
            <w:r w:rsidRPr="003A0B63">
              <w:rPr>
                <w:rFonts w:ascii="&amp;quot" w:eastAsia="宋体" w:hAnsi="&amp;quot" w:cs="宋体"/>
                <w:color w:val="3D3D3D"/>
                <w:kern w:val="0"/>
                <w:szCs w:val="21"/>
              </w:rPr>
              <w:t>机构为企业建设智能工厂、数字化车间和实施智能化改造提供的咨询服务，按照每家企业不超过</w:t>
            </w:r>
            <w:r w:rsidRPr="003A0B63">
              <w:rPr>
                <w:rFonts w:ascii="&amp;quot" w:eastAsia="宋体" w:hAnsi="&amp;quot" w:cs="宋体"/>
                <w:color w:val="3D3D3D"/>
                <w:kern w:val="0"/>
                <w:szCs w:val="21"/>
              </w:rPr>
              <w:t>8</w:t>
            </w:r>
            <w:r w:rsidRPr="003A0B63">
              <w:rPr>
                <w:rFonts w:ascii="&amp;quot" w:eastAsia="宋体" w:hAnsi="&amp;quot" w:cs="宋体"/>
                <w:color w:val="3D3D3D"/>
                <w:kern w:val="0"/>
                <w:szCs w:val="21"/>
              </w:rPr>
              <w:t>万元的标准给予服务机构奖励；对制定智能制造整体解决方案并启动实施的企业，按照实际支付服务费用的</w:t>
            </w:r>
            <w:r w:rsidRPr="003A0B63">
              <w:rPr>
                <w:rFonts w:ascii="&amp;quot" w:eastAsia="宋体" w:hAnsi="&amp;quot" w:cs="宋体"/>
                <w:color w:val="3D3D3D"/>
                <w:kern w:val="0"/>
                <w:szCs w:val="21"/>
              </w:rPr>
              <w:t>50%</w:t>
            </w:r>
            <w:r w:rsidRPr="003A0B63">
              <w:rPr>
                <w:rFonts w:ascii="&amp;quot" w:eastAsia="宋体" w:hAnsi="&amp;quot" w:cs="宋体"/>
                <w:color w:val="3D3D3D"/>
                <w:kern w:val="0"/>
                <w:szCs w:val="21"/>
              </w:rPr>
              <w:t>给予补贴，最高不超过</w:t>
            </w:r>
            <w:r w:rsidRPr="003A0B63">
              <w:rPr>
                <w:rFonts w:ascii="&amp;quot" w:eastAsia="宋体" w:hAnsi="&amp;quot" w:cs="宋体"/>
                <w:color w:val="3D3D3D"/>
                <w:kern w:val="0"/>
                <w:szCs w:val="21"/>
              </w:rPr>
              <w:t>50</w:t>
            </w:r>
            <w:r w:rsidRPr="003A0B63">
              <w:rPr>
                <w:rFonts w:ascii="&amp;quot" w:eastAsia="宋体" w:hAnsi="&amp;quot" w:cs="宋体"/>
                <w:color w:val="3D3D3D"/>
                <w:kern w:val="0"/>
                <w:szCs w:val="21"/>
              </w:rPr>
              <w:t>万元；对列入国家和市级两化融合管理体系贯标试点，且两年内通过国家贯标评定的企业，给予一次性</w:t>
            </w:r>
            <w:r w:rsidRPr="003A0B63">
              <w:rPr>
                <w:rFonts w:ascii="&amp;quot" w:eastAsia="宋体" w:hAnsi="&amp;quot" w:cs="宋体"/>
                <w:color w:val="3D3D3D"/>
                <w:kern w:val="0"/>
                <w:szCs w:val="21"/>
              </w:rPr>
              <w:t>50</w:t>
            </w:r>
            <w:r w:rsidRPr="003A0B63">
              <w:rPr>
                <w:rFonts w:ascii="&amp;quot" w:eastAsia="宋体" w:hAnsi="&amp;quot" w:cs="宋体"/>
                <w:color w:val="3D3D3D"/>
                <w:kern w:val="0"/>
                <w:szCs w:val="21"/>
              </w:rPr>
              <w:t>万元补贴。每家企业上述行为补贴资金之和最高不超过</w:t>
            </w:r>
            <w:r w:rsidRPr="003A0B63">
              <w:rPr>
                <w:rFonts w:ascii="&amp;quot" w:eastAsia="宋体" w:hAnsi="&amp;quot" w:cs="宋体"/>
                <w:color w:val="3D3D3D"/>
                <w:kern w:val="0"/>
                <w:szCs w:val="21"/>
              </w:rPr>
              <w:t>100</w:t>
            </w:r>
            <w:r w:rsidRPr="003A0B63">
              <w:rPr>
                <w:rFonts w:ascii="&amp;quot" w:eastAsia="宋体" w:hAnsi="&amp;quot" w:cs="宋体"/>
                <w:color w:val="3D3D3D"/>
                <w:kern w:val="0"/>
                <w:szCs w:val="21"/>
              </w:rPr>
              <w:t>万元。</w:t>
            </w:r>
          </w:p>
          <w:p w14:paraId="6399C848"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（二）支持工业互联网发展。</w:t>
            </w:r>
          </w:p>
          <w:p w14:paraId="1DA551B1"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1.</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支持企业向</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互联网</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智能制造</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转型。对纳入市级示范的企业信息技术重点环节应用、传统产业网络化升级改造、互联网制造新模式等重点项目，以及互联网</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双创</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平台、工业云、工业互联网平台等支撑平台，按项目实际投资额的</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给予补助，最高不超过</w:t>
            </w:r>
            <w:r w:rsidRPr="003A0B63">
              <w:rPr>
                <w:rFonts w:ascii="&amp;quot" w:eastAsia="宋体" w:hAnsi="&amp;quot" w:cs="宋体"/>
                <w:color w:val="3D3D3D"/>
                <w:kern w:val="0"/>
                <w:szCs w:val="21"/>
              </w:rPr>
              <w:t>200</w:t>
            </w:r>
            <w:r w:rsidRPr="003A0B63">
              <w:rPr>
                <w:rFonts w:ascii="&amp;quot" w:eastAsia="宋体" w:hAnsi="&amp;quot" w:cs="宋体"/>
                <w:color w:val="3D3D3D"/>
                <w:kern w:val="0"/>
                <w:szCs w:val="21"/>
              </w:rPr>
              <w:t>万元。</w:t>
            </w:r>
          </w:p>
          <w:p w14:paraId="6A3BBD7A"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2.</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支持工业企业上云。兑付向科技型、创新型、高成长型、</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专精特新</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等国家及市级各类试点示范企业和重点培育企业发放，并经企业按规定使用的</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云惠券</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。对企业将业务系统迁移云端的市级示范项目给予最高不超过</w:t>
            </w:r>
            <w:r w:rsidRPr="003A0B63">
              <w:rPr>
                <w:rFonts w:ascii="&amp;quot" w:eastAsia="宋体" w:hAnsi="&amp;quot" w:cs="宋体"/>
                <w:color w:val="3D3D3D"/>
                <w:kern w:val="0"/>
                <w:szCs w:val="21"/>
              </w:rPr>
              <w:t>50</w:t>
            </w:r>
            <w:r w:rsidRPr="003A0B63">
              <w:rPr>
                <w:rFonts w:ascii="&amp;quot" w:eastAsia="宋体" w:hAnsi="&amp;quot" w:cs="宋体"/>
                <w:color w:val="3D3D3D"/>
                <w:kern w:val="0"/>
                <w:szCs w:val="21"/>
              </w:rPr>
              <w:t>万元补助。</w:t>
            </w:r>
          </w:p>
          <w:p w14:paraId="10E0EAC8"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（三）支持机器人产业发展壮大。</w:t>
            </w:r>
          </w:p>
          <w:p w14:paraId="1F9BBEFE"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1.</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支持实施</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机器换人</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工程。对企业首次购买并实际使用工业机器人，按购买价格的</w:t>
            </w:r>
            <w:r w:rsidRPr="003A0B63">
              <w:rPr>
                <w:rFonts w:ascii="&amp;quot" w:eastAsia="宋体" w:hAnsi="&amp;quot" w:cs="宋体"/>
                <w:color w:val="3D3D3D"/>
                <w:kern w:val="0"/>
                <w:szCs w:val="21"/>
              </w:rPr>
              <w:t>15%</w:t>
            </w:r>
            <w:r w:rsidRPr="003A0B63">
              <w:rPr>
                <w:rFonts w:ascii="&amp;quot" w:eastAsia="宋体" w:hAnsi="&amp;quot" w:cs="宋体"/>
                <w:color w:val="3D3D3D"/>
                <w:kern w:val="0"/>
                <w:szCs w:val="21"/>
              </w:rPr>
              <w:t>给予补助，每家企业年度补助总额不超过</w:t>
            </w:r>
            <w:r w:rsidRPr="003A0B63">
              <w:rPr>
                <w:rFonts w:ascii="&amp;quot" w:eastAsia="宋体" w:hAnsi="&amp;quot" w:cs="宋体"/>
                <w:color w:val="3D3D3D"/>
                <w:kern w:val="0"/>
                <w:szCs w:val="21"/>
              </w:rPr>
              <w:t>1000</w:t>
            </w:r>
            <w:r w:rsidRPr="003A0B63">
              <w:rPr>
                <w:rFonts w:ascii="&amp;quot" w:eastAsia="宋体" w:hAnsi="&amp;quot" w:cs="宋体"/>
                <w:color w:val="3D3D3D"/>
                <w:kern w:val="0"/>
                <w:szCs w:val="21"/>
              </w:rPr>
              <w:t>万元。</w:t>
            </w:r>
          </w:p>
          <w:p w14:paraId="34FAE2ED"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2.</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支持自主品牌机器人发展。对本市从事自主品牌机器人生产的骨干企业，以优惠</w:t>
            </w:r>
            <w:r w:rsidRPr="003A0B63">
              <w:rPr>
                <w:rFonts w:ascii="&amp;quot" w:eastAsia="宋体" w:hAnsi="&amp;quot" w:cs="宋体"/>
                <w:color w:val="3D3D3D"/>
                <w:kern w:val="0"/>
                <w:szCs w:val="21"/>
              </w:rPr>
              <w:t>30%</w:t>
            </w:r>
            <w:r w:rsidRPr="003A0B63">
              <w:rPr>
                <w:rFonts w:ascii="&amp;quot" w:eastAsia="宋体" w:hAnsi="&amp;quot" w:cs="宋体"/>
                <w:color w:val="3D3D3D"/>
                <w:kern w:val="0"/>
                <w:szCs w:val="21"/>
              </w:rPr>
              <w:t>的价格向本市企业销售机器人并实际使用的，对生产企业按销售优惠额度给予事后奖补，最高不超过</w:t>
            </w:r>
            <w:r w:rsidRPr="003A0B63">
              <w:rPr>
                <w:rFonts w:ascii="&amp;quot" w:eastAsia="宋体" w:hAnsi="&amp;quot" w:cs="宋体"/>
                <w:color w:val="3D3D3D"/>
                <w:kern w:val="0"/>
                <w:szCs w:val="21"/>
              </w:rPr>
              <w:t>30%</w:t>
            </w:r>
            <w:r w:rsidRPr="003A0B63">
              <w:rPr>
                <w:rFonts w:ascii="&amp;quot" w:eastAsia="宋体" w:hAnsi="&amp;quot" w:cs="宋体"/>
                <w:color w:val="3D3D3D"/>
                <w:kern w:val="0"/>
                <w:szCs w:val="21"/>
              </w:rPr>
              <w:t>。</w:t>
            </w:r>
          </w:p>
          <w:p w14:paraId="17E070F9"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（四）推动集成电路产业和软件和信息服务业发展。</w:t>
            </w:r>
          </w:p>
          <w:p w14:paraId="185AAFE4"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 xml:space="preserve">1. </w:t>
            </w:r>
            <w:r w:rsidRPr="003A0B63">
              <w:rPr>
                <w:rFonts w:ascii="&amp;quot" w:eastAsia="宋体" w:hAnsi="&amp;quot" w:cs="宋体"/>
                <w:color w:val="3D3D3D"/>
                <w:kern w:val="0"/>
                <w:szCs w:val="21"/>
              </w:rPr>
              <w:t>支持本市集成电路设计企业发展。对上一年度年销售收入首次超过</w:t>
            </w:r>
            <w:r w:rsidRPr="003A0B63">
              <w:rPr>
                <w:rFonts w:ascii="&amp;quot" w:eastAsia="宋体" w:hAnsi="&amp;quot" w:cs="宋体"/>
                <w:color w:val="3D3D3D"/>
                <w:kern w:val="0"/>
                <w:szCs w:val="21"/>
              </w:rPr>
              <w:t>5000</w:t>
            </w:r>
            <w:r w:rsidRPr="003A0B63">
              <w:rPr>
                <w:rFonts w:ascii="&amp;quot" w:eastAsia="宋体" w:hAnsi="&amp;quot" w:cs="宋体"/>
                <w:color w:val="3D3D3D"/>
                <w:kern w:val="0"/>
                <w:szCs w:val="21"/>
              </w:rPr>
              <w:t>万元的企业，给予一次性</w:t>
            </w:r>
            <w:r w:rsidRPr="003A0B63">
              <w:rPr>
                <w:rFonts w:ascii="&amp;quot" w:eastAsia="宋体" w:hAnsi="&amp;quot" w:cs="宋体"/>
                <w:color w:val="3D3D3D"/>
                <w:kern w:val="0"/>
                <w:szCs w:val="21"/>
              </w:rPr>
              <w:t>200</w:t>
            </w:r>
            <w:r w:rsidRPr="003A0B63">
              <w:rPr>
                <w:rFonts w:ascii="&amp;quot" w:eastAsia="宋体" w:hAnsi="&amp;quot" w:cs="宋体"/>
                <w:color w:val="3D3D3D"/>
                <w:kern w:val="0"/>
                <w:szCs w:val="21"/>
              </w:rPr>
              <w:t>万元奖励；上一年度年销售收入首次超过</w:t>
            </w:r>
            <w:r w:rsidRPr="003A0B63">
              <w:rPr>
                <w:rFonts w:ascii="&amp;quot" w:eastAsia="宋体" w:hAnsi="&amp;quot" w:cs="宋体"/>
                <w:color w:val="3D3D3D"/>
                <w:kern w:val="0"/>
                <w:szCs w:val="21"/>
              </w:rPr>
              <w:t>1</w:t>
            </w:r>
            <w:r w:rsidRPr="003A0B63">
              <w:rPr>
                <w:rFonts w:ascii="&amp;quot" w:eastAsia="宋体" w:hAnsi="&amp;quot" w:cs="宋体"/>
                <w:color w:val="3D3D3D"/>
                <w:kern w:val="0"/>
                <w:szCs w:val="21"/>
              </w:rPr>
              <w:t>亿元的企业，给予一次性</w:t>
            </w:r>
            <w:r w:rsidRPr="003A0B63">
              <w:rPr>
                <w:rFonts w:ascii="&amp;quot" w:eastAsia="宋体" w:hAnsi="&amp;quot" w:cs="宋体"/>
                <w:color w:val="3D3D3D"/>
                <w:kern w:val="0"/>
                <w:szCs w:val="21"/>
              </w:rPr>
              <w:t>300</w:t>
            </w:r>
            <w:r w:rsidRPr="003A0B63">
              <w:rPr>
                <w:rFonts w:ascii="&amp;quot" w:eastAsia="宋体" w:hAnsi="&amp;quot" w:cs="宋体"/>
                <w:color w:val="3D3D3D"/>
                <w:kern w:val="0"/>
                <w:szCs w:val="21"/>
              </w:rPr>
              <w:t>万元奖励。对于首次认定销售收入已超过</w:t>
            </w:r>
            <w:r w:rsidRPr="003A0B63">
              <w:rPr>
                <w:rFonts w:ascii="&amp;quot" w:eastAsia="宋体" w:hAnsi="&amp;quot" w:cs="宋体"/>
                <w:color w:val="3D3D3D"/>
                <w:kern w:val="0"/>
                <w:szCs w:val="21"/>
              </w:rPr>
              <w:t>1</w:t>
            </w:r>
            <w:r w:rsidRPr="003A0B63">
              <w:rPr>
                <w:rFonts w:ascii="&amp;quot" w:eastAsia="宋体" w:hAnsi="&amp;quot" w:cs="宋体"/>
                <w:color w:val="3D3D3D"/>
                <w:kern w:val="0"/>
                <w:szCs w:val="21"/>
              </w:rPr>
              <w:t>亿元的企业，不再享受销售收入超过</w:t>
            </w:r>
            <w:r w:rsidRPr="003A0B63">
              <w:rPr>
                <w:rFonts w:ascii="&amp;quot" w:eastAsia="宋体" w:hAnsi="&amp;quot" w:cs="宋体"/>
                <w:color w:val="3D3D3D"/>
                <w:kern w:val="0"/>
                <w:szCs w:val="21"/>
              </w:rPr>
              <w:t>5000</w:t>
            </w:r>
            <w:r w:rsidRPr="003A0B63">
              <w:rPr>
                <w:rFonts w:ascii="&amp;quot" w:eastAsia="宋体" w:hAnsi="&amp;quot" w:cs="宋体"/>
                <w:color w:val="3D3D3D"/>
                <w:kern w:val="0"/>
                <w:szCs w:val="21"/>
              </w:rPr>
              <w:t>万元的奖励。</w:t>
            </w:r>
          </w:p>
          <w:p w14:paraId="6A1A707A"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2.</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支持集成电路产业重点项目建设。对获</w:t>
            </w:r>
            <w:proofErr w:type="gramStart"/>
            <w:r w:rsidRPr="003A0B63">
              <w:rPr>
                <w:rFonts w:ascii="&amp;quot" w:eastAsia="宋体" w:hAnsi="&amp;quot" w:cs="宋体"/>
                <w:color w:val="3D3D3D"/>
                <w:kern w:val="0"/>
                <w:szCs w:val="21"/>
              </w:rPr>
              <w:t>批国家</w:t>
            </w:r>
            <w:proofErr w:type="gramEnd"/>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核高基</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等重大专项资金支持项目，以及</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芯火</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基地（平台）等集成电路产业试点示范项目，按实际获得国家支持金额给予等额资金奖励，每个项目最高不超过</w:t>
            </w:r>
            <w:r w:rsidRPr="003A0B63">
              <w:rPr>
                <w:rFonts w:ascii="&amp;quot" w:eastAsia="宋体" w:hAnsi="&amp;quot" w:cs="宋体"/>
                <w:color w:val="3D3D3D"/>
                <w:kern w:val="0"/>
                <w:szCs w:val="21"/>
              </w:rPr>
              <w:t>3000</w:t>
            </w:r>
            <w:r w:rsidRPr="003A0B63">
              <w:rPr>
                <w:rFonts w:ascii="&amp;quot" w:eastAsia="宋体" w:hAnsi="&amp;quot" w:cs="宋体"/>
                <w:color w:val="3D3D3D"/>
                <w:kern w:val="0"/>
                <w:szCs w:val="21"/>
              </w:rPr>
              <w:t>万元。</w:t>
            </w:r>
          </w:p>
          <w:p w14:paraId="1359F06F"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 xml:space="preserve">3. </w:t>
            </w:r>
            <w:r w:rsidRPr="003A0B63">
              <w:rPr>
                <w:rFonts w:ascii="&amp;quot" w:eastAsia="宋体" w:hAnsi="&amp;quot" w:cs="宋体"/>
                <w:color w:val="3D3D3D"/>
                <w:kern w:val="0"/>
                <w:szCs w:val="21"/>
              </w:rPr>
              <w:t>支持软件和信息服务业重点企业发展。对上一年度年销售收入首次超过</w:t>
            </w:r>
            <w:r w:rsidRPr="003A0B63">
              <w:rPr>
                <w:rFonts w:ascii="&amp;quot" w:eastAsia="宋体" w:hAnsi="&amp;quot" w:cs="宋体"/>
                <w:color w:val="3D3D3D"/>
                <w:kern w:val="0"/>
                <w:szCs w:val="21"/>
              </w:rPr>
              <w:t>1</w:t>
            </w:r>
            <w:r w:rsidRPr="003A0B63">
              <w:rPr>
                <w:rFonts w:ascii="&amp;quot" w:eastAsia="宋体" w:hAnsi="&amp;quot" w:cs="宋体"/>
                <w:color w:val="3D3D3D"/>
                <w:kern w:val="0"/>
                <w:szCs w:val="21"/>
              </w:rPr>
              <w:t>亿元的企业，给予一次性</w:t>
            </w:r>
            <w:r w:rsidRPr="003A0B63">
              <w:rPr>
                <w:rFonts w:ascii="&amp;quot" w:eastAsia="宋体" w:hAnsi="&amp;quot" w:cs="宋体"/>
                <w:color w:val="3D3D3D"/>
                <w:kern w:val="0"/>
                <w:szCs w:val="21"/>
              </w:rPr>
              <w:t>100</w:t>
            </w:r>
            <w:r w:rsidRPr="003A0B63">
              <w:rPr>
                <w:rFonts w:ascii="&amp;quot" w:eastAsia="宋体" w:hAnsi="&amp;quot" w:cs="宋体"/>
                <w:color w:val="3D3D3D"/>
                <w:kern w:val="0"/>
                <w:szCs w:val="21"/>
              </w:rPr>
              <w:t>万元奖励；上一年度年销售收入首次超过</w:t>
            </w:r>
            <w:r w:rsidRPr="003A0B63">
              <w:rPr>
                <w:rFonts w:ascii="&amp;quot" w:eastAsia="宋体" w:hAnsi="&amp;quot" w:cs="宋体"/>
                <w:color w:val="3D3D3D"/>
                <w:kern w:val="0"/>
                <w:szCs w:val="21"/>
              </w:rPr>
              <w:t>10</w:t>
            </w:r>
            <w:r w:rsidRPr="003A0B63">
              <w:rPr>
                <w:rFonts w:ascii="&amp;quot" w:eastAsia="宋体" w:hAnsi="&amp;quot" w:cs="宋体"/>
                <w:color w:val="3D3D3D"/>
                <w:kern w:val="0"/>
                <w:szCs w:val="21"/>
              </w:rPr>
              <w:t>亿元的企业，给予一次性</w:t>
            </w:r>
            <w:r w:rsidRPr="003A0B63">
              <w:rPr>
                <w:rFonts w:ascii="&amp;quot" w:eastAsia="宋体" w:hAnsi="&amp;quot" w:cs="宋体"/>
                <w:color w:val="3D3D3D"/>
                <w:kern w:val="0"/>
                <w:szCs w:val="21"/>
              </w:rPr>
              <w:t>200</w:t>
            </w:r>
            <w:r w:rsidRPr="003A0B63">
              <w:rPr>
                <w:rFonts w:ascii="&amp;quot" w:eastAsia="宋体" w:hAnsi="&amp;quot" w:cs="宋体"/>
                <w:color w:val="3D3D3D"/>
                <w:kern w:val="0"/>
                <w:szCs w:val="21"/>
              </w:rPr>
              <w:t>万元奖励。对于首次认定销售收入已超过</w:t>
            </w:r>
            <w:r w:rsidRPr="003A0B63">
              <w:rPr>
                <w:rFonts w:ascii="&amp;quot" w:eastAsia="宋体" w:hAnsi="&amp;quot" w:cs="宋体"/>
                <w:color w:val="3D3D3D"/>
                <w:kern w:val="0"/>
                <w:szCs w:val="21"/>
              </w:rPr>
              <w:t>10</w:t>
            </w:r>
            <w:r w:rsidRPr="003A0B63">
              <w:rPr>
                <w:rFonts w:ascii="&amp;quot" w:eastAsia="宋体" w:hAnsi="&amp;quot" w:cs="宋体"/>
                <w:color w:val="3D3D3D"/>
                <w:kern w:val="0"/>
                <w:szCs w:val="21"/>
              </w:rPr>
              <w:t>亿元的企业，不再享受销售收入超过</w:t>
            </w:r>
            <w:r w:rsidRPr="003A0B63">
              <w:rPr>
                <w:rFonts w:ascii="&amp;quot" w:eastAsia="宋体" w:hAnsi="&amp;quot" w:cs="宋体"/>
                <w:color w:val="3D3D3D"/>
                <w:kern w:val="0"/>
                <w:szCs w:val="21"/>
              </w:rPr>
              <w:t>1</w:t>
            </w:r>
            <w:r w:rsidRPr="003A0B63">
              <w:rPr>
                <w:rFonts w:ascii="&amp;quot" w:eastAsia="宋体" w:hAnsi="&amp;quot" w:cs="宋体"/>
                <w:color w:val="3D3D3D"/>
                <w:kern w:val="0"/>
                <w:szCs w:val="21"/>
              </w:rPr>
              <w:t>亿元的奖励。</w:t>
            </w:r>
          </w:p>
          <w:p w14:paraId="7C698C51"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 xml:space="preserve">4. </w:t>
            </w:r>
            <w:r w:rsidRPr="003A0B63">
              <w:rPr>
                <w:rFonts w:ascii="&amp;quot" w:eastAsia="宋体" w:hAnsi="&amp;quot" w:cs="宋体"/>
                <w:color w:val="3D3D3D"/>
                <w:kern w:val="0"/>
                <w:szCs w:val="21"/>
              </w:rPr>
              <w:t>支持软件和信息技术服务业重点项目建设。对获</w:t>
            </w:r>
            <w:proofErr w:type="gramStart"/>
            <w:r w:rsidRPr="003A0B63">
              <w:rPr>
                <w:rFonts w:ascii="&amp;quot" w:eastAsia="宋体" w:hAnsi="&amp;quot" w:cs="宋体"/>
                <w:color w:val="3D3D3D"/>
                <w:kern w:val="0"/>
                <w:szCs w:val="21"/>
              </w:rPr>
              <w:t>批国家</w:t>
            </w:r>
            <w:proofErr w:type="gramEnd"/>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核高基</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重大专项资金支持的项目，按实际获得国家支持金额给予等额资金奖励，每个项目最高不超过</w:t>
            </w:r>
            <w:r w:rsidRPr="003A0B63">
              <w:rPr>
                <w:rFonts w:ascii="&amp;quot" w:eastAsia="宋体" w:hAnsi="&amp;quot" w:cs="宋体"/>
                <w:color w:val="3D3D3D"/>
                <w:kern w:val="0"/>
                <w:szCs w:val="21"/>
              </w:rPr>
              <w:t>1000</w:t>
            </w:r>
            <w:r w:rsidRPr="003A0B63">
              <w:rPr>
                <w:rFonts w:ascii="&amp;quot" w:eastAsia="宋体" w:hAnsi="&amp;quot" w:cs="宋体"/>
                <w:color w:val="3D3D3D"/>
                <w:kern w:val="0"/>
                <w:szCs w:val="21"/>
              </w:rPr>
              <w:t>万元；</w:t>
            </w:r>
            <w:r w:rsidRPr="003A0B63">
              <w:rPr>
                <w:rFonts w:ascii="&amp;quot" w:eastAsia="宋体" w:hAnsi="&amp;quot" w:cs="宋体"/>
                <w:color w:val="3D3D3D"/>
                <w:kern w:val="0"/>
                <w:szCs w:val="21"/>
              </w:rPr>
              <w:lastRenderedPageBreak/>
              <w:t>对获</w:t>
            </w:r>
            <w:proofErr w:type="gramStart"/>
            <w:r w:rsidRPr="003A0B63">
              <w:rPr>
                <w:rFonts w:ascii="&amp;quot" w:eastAsia="宋体" w:hAnsi="&amp;quot" w:cs="宋体"/>
                <w:color w:val="3D3D3D"/>
                <w:kern w:val="0"/>
                <w:szCs w:val="21"/>
              </w:rPr>
              <w:t>批国家</w:t>
            </w:r>
            <w:proofErr w:type="gramEnd"/>
            <w:r w:rsidRPr="003A0B63">
              <w:rPr>
                <w:rFonts w:ascii="&amp;quot" w:eastAsia="宋体" w:hAnsi="&amp;quot" w:cs="宋体"/>
                <w:color w:val="3D3D3D"/>
                <w:kern w:val="0"/>
                <w:szCs w:val="21"/>
              </w:rPr>
              <w:t>软件和信息服务业领域试点示范应用的项目，按项目投资额的</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给予补助，最高不超过</w:t>
            </w:r>
            <w:r w:rsidRPr="003A0B63">
              <w:rPr>
                <w:rFonts w:ascii="&amp;quot" w:eastAsia="宋体" w:hAnsi="&amp;quot" w:cs="宋体"/>
                <w:color w:val="3D3D3D"/>
                <w:kern w:val="0"/>
                <w:szCs w:val="21"/>
              </w:rPr>
              <w:t>500</w:t>
            </w:r>
            <w:r w:rsidRPr="003A0B63">
              <w:rPr>
                <w:rFonts w:ascii="&amp;quot" w:eastAsia="宋体" w:hAnsi="&amp;quot" w:cs="宋体"/>
                <w:color w:val="3D3D3D"/>
                <w:kern w:val="0"/>
                <w:szCs w:val="21"/>
              </w:rPr>
              <w:t>万元。</w:t>
            </w:r>
          </w:p>
          <w:p w14:paraId="7838EFE4"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（五）加快大数据产业发展。</w:t>
            </w:r>
          </w:p>
          <w:p w14:paraId="3B57F065"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1.</w:t>
            </w:r>
            <w:r w:rsidRPr="003A0B63">
              <w:rPr>
                <w:rFonts w:ascii="&amp;quot" w:eastAsia="宋体" w:hAnsi="&amp;quot" w:cs="宋体"/>
                <w:color w:val="3D3D3D"/>
                <w:kern w:val="0"/>
                <w:szCs w:val="21"/>
              </w:rPr>
              <w:t>支持大数据核心产业重点项目。支持大数据企业面向重点行业领域，围绕数据采集存储、分析挖掘、安全保护等环节突破关键技术瓶颈，研发创新产品。对符合条件的项目给予不超过项目实际投资额</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，最高不超过</w:t>
            </w:r>
            <w:r w:rsidRPr="003A0B63">
              <w:rPr>
                <w:rFonts w:ascii="&amp;quot" w:eastAsia="宋体" w:hAnsi="&amp;quot" w:cs="宋体"/>
                <w:color w:val="3D3D3D"/>
                <w:kern w:val="0"/>
                <w:szCs w:val="21"/>
              </w:rPr>
              <w:t>500</w:t>
            </w:r>
            <w:r w:rsidRPr="003A0B63">
              <w:rPr>
                <w:rFonts w:ascii="&amp;quot" w:eastAsia="宋体" w:hAnsi="&amp;quot" w:cs="宋体"/>
                <w:color w:val="3D3D3D"/>
                <w:kern w:val="0"/>
                <w:szCs w:val="21"/>
              </w:rPr>
              <w:t>万元补助。</w:t>
            </w:r>
          </w:p>
          <w:p w14:paraId="37AE2231"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2.</w:t>
            </w:r>
            <w:r w:rsidRPr="003A0B63">
              <w:rPr>
                <w:rFonts w:ascii="&amp;quot" w:eastAsia="宋体" w:hAnsi="&amp;quot" w:cs="宋体"/>
                <w:color w:val="3D3D3D"/>
                <w:kern w:val="0"/>
                <w:szCs w:val="21"/>
              </w:rPr>
              <w:t>实施大数据应用示范工程。对获</w:t>
            </w:r>
            <w:proofErr w:type="gramStart"/>
            <w:r w:rsidRPr="003A0B63">
              <w:rPr>
                <w:rFonts w:ascii="&amp;quot" w:eastAsia="宋体" w:hAnsi="&amp;quot" w:cs="宋体"/>
                <w:color w:val="3D3D3D"/>
                <w:kern w:val="0"/>
                <w:szCs w:val="21"/>
              </w:rPr>
              <w:t>批国家</w:t>
            </w:r>
            <w:proofErr w:type="gramEnd"/>
            <w:r w:rsidRPr="003A0B63">
              <w:rPr>
                <w:rFonts w:ascii="&amp;quot" w:eastAsia="宋体" w:hAnsi="&amp;quot" w:cs="宋体"/>
                <w:color w:val="3D3D3D"/>
                <w:kern w:val="0"/>
                <w:szCs w:val="21"/>
              </w:rPr>
              <w:t>大数据试点示范的项目，按照项目实际投资额的</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给予补助，最高不超过</w:t>
            </w:r>
            <w:r w:rsidRPr="003A0B63">
              <w:rPr>
                <w:rFonts w:ascii="&amp;quot" w:eastAsia="宋体" w:hAnsi="&amp;quot" w:cs="宋体"/>
                <w:color w:val="3D3D3D"/>
                <w:kern w:val="0"/>
                <w:szCs w:val="21"/>
              </w:rPr>
              <w:t>500</w:t>
            </w:r>
            <w:r w:rsidRPr="003A0B63">
              <w:rPr>
                <w:rFonts w:ascii="&amp;quot" w:eastAsia="宋体" w:hAnsi="&amp;quot" w:cs="宋体"/>
                <w:color w:val="3D3D3D"/>
                <w:kern w:val="0"/>
                <w:szCs w:val="21"/>
              </w:rPr>
              <w:t>万元。</w:t>
            </w:r>
          </w:p>
          <w:p w14:paraId="2E6280ED"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（六）加快培育新兴产业。</w:t>
            </w:r>
          </w:p>
          <w:p w14:paraId="13F8D6BF"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1.</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支持智能制造综合标准化与新模式应用。对承担国家智能制造综合标准化与新模式项目的企业，经验收合格后，按实际获得国家支持金额给予等额资金奖励，每个项目最高不超过</w:t>
            </w:r>
            <w:r w:rsidRPr="003A0B63">
              <w:rPr>
                <w:rFonts w:ascii="&amp;quot" w:eastAsia="宋体" w:hAnsi="&amp;quot" w:cs="宋体"/>
                <w:color w:val="3D3D3D"/>
                <w:kern w:val="0"/>
                <w:szCs w:val="21"/>
              </w:rPr>
              <w:t>1000</w:t>
            </w:r>
            <w:r w:rsidRPr="003A0B63">
              <w:rPr>
                <w:rFonts w:ascii="&amp;quot" w:eastAsia="宋体" w:hAnsi="&amp;quot" w:cs="宋体"/>
                <w:color w:val="3D3D3D"/>
                <w:kern w:val="0"/>
                <w:szCs w:val="21"/>
              </w:rPr>
              <w:t>万元。对被认定为市级智能制造新模式应用项目的企业，给予不超过项目实际投资额</w:t>
            </w:r>
            <w:r w:rsidRPr="003A0B63">
              <w:rPr>
                <w:rFonts w:ascii="&amp;quot" w:eastAsia="宋体" w:hAnsi="&amp;quot" w:cs="宋体"/>
                <w:color w:val="3D3D3D"/>
                <w:kern w:val="0"/>
                <w:szCs w:val="21"/>
              </w:rPr>
              <w:t>15%</w:t>
            </w:r>
            <w:r w:rsidRPr="003A0B63">
              <w:rPr>
                <w:rFonts w:ascii="&amp;quot" w:eastAsia="宋体" w:hAnsi="&amp;quot" w:cs="宋体"/>
                <w:color w:val="3D3D3D"/>
                <w:kern w:val="0"/>
                <w:szCs w:val="21"/>
              </w:rPr>
              <w:t>，最高不超过</w:t>
            </w:r>
            <w:r w:rsidRPr="003A0B63">
              <w:rPr>
                <w:rFonts w:ascii="&amp;quot" w:eastAsia="宋体" w:hAnsi="&amp;quot" w:cs="宋体"/>
                <w:color w:val="3D3D3D"/>
                <w:kern w:val="0"/>
                <w:szCs w:val="21"/>
              </w:rPr>
              <w:t>800</w:t>
            </w:r>
            <w:r w:rsidRPr="003A0B63">
              <w:rPr>
                <w:rFonts w:ascii="&amp;quot" w:eastAsia="宋体" w:hAnsi="&amp;quot" w:cs="宋体"/>
                <w:color w:val="3D3D3D"/>
                <w:kern w:val="0"/>
                <w:szCs w:val="21"/>
              </w:rPr>
              <w:t>万元补助。</w:t>
            </w:r>
          </w:p>
          <w:p w14:paraId="4C531E46"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2.</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支持首台（套）重大技术装备集成应用。对列入《天津市首台套重大技术装备指导目录》的本市企业首台（套）重大技术装备，按照单台销售额的</w:t>
            </w:r>
            <w:r w:rsidRPr="003A0B63">
              <w:rPr>
                <w:rFonts w:ascii="&amp;quot" w:eastAsia="宋体" w:hAnsi="&amp;quot" w:cs="宋体"/>
                <w:color w:val="3D3D3D"/>
                <w:kern w:val="0"/>
                <w:szCs w:val="21"/>
              </w:rPr>
              <w:t>3%</w:t>
            </w:r>
            <w:r w:rsidRPr="003A0B63">
              <w:rPr>
                <w:rFonts w:ascii="&amp;quot" w:eastAsia="宋体" w:hAnsi="&amp;quot" w:cs="宋体"/>
                <w:color w:val="3D3D3D"/>
                <w:kern w:val="0"/>
                <w:szCs w:val="21"/>
              </w:rPr>
              <w:t>给予奖励，奖励对象装备最多不超过三批次、</w:t>
            </w:r>
            <w:r w:rsidRPr="003A0B63">
              <w:rPr>
                <w:rFonts w:ascii="&amp;quot" w:eastAsia="宋体" w:hAnsi="&amp;quot" w:cs="宋体"/>
                <w:color w:val="3D3D3D"/>
                <w:kern w:val="0"/>
                <w:szCs w:val="21"/>
              </w:rPr>
              <w:t>100</w:t>
            </w:r>
            <w:r w:rsidRPr="003A0B63">
              <w:rPr>
                <w:rFonts w:ascii="&amp;quot" w:eastAsia="宋体" w:hAnsi="&amp;quot" w:cs="宋体"/>
                <w:color w:val="3D3D3D"/>
                <w:kern w:val="0"/>
                <w:szCs w:val="21"/>
              </w:rPr>
              <w:t>台（套），奖励资金不超过</w:t>
            </w:r>
            <w:r w:rsidRPr="003A0B63">
              <w:rPr>
                <w:rFonts w:ascii="&amp;quot" w:eastAsia="宋体" w:hAnsi="&amp;quot" w:cs="宋体"/>
                <w:color w:val="3D3D3D"/>
                <w:kern w:val="0"/>
                <w:szCs w:val="21"/>
              </w:rPr>
              <w:t>300</w:t>
            </w:r>
            <w:r w:rsidRPr="003A0B63">
              <w:rPr>
                <w:rFonts w:ascii="&amp;quot" w:eastAsia="宋体" w:hAnsi="&amp;quot" w:cs="宋体"/>
                <w:color w:val="3D3D3D"/>
                <w:kern w:val="0"/>
                <w:szCs w:val="21"/>
              </w:rPr>
              <w:t>万元。对获得国家首台（套）重大技术装备保费补贴的企业，给予一次性</w:t>
            </w:r>
            <w:r w:rsidRPr="003A0B63">
              <w:rPr>
                <w:rFonts w:ascii="&amp;quot" w:eastAsia="宋体" w:hAnsi="&amp;quot" w:cs="宋体"/>
                <w:color w:val="3D3D3D"/>
                <w:kern w:val="0"/>
                <w:szCs w:val="21"/>
              </w:rPr>
              <w:t>150</w:t>
            </w:r>
            <w:r w:rsidRPr="003A0B63">
              <w:rPr>
                <w:rFonts w:ascii="&amp;quot" w:eastAsia="宋体" w:hAnsi="&amp;quot" w:cs="宋体"/>
                <w:color w:val="3D3D3D"/>
                <w:kern w:val="0"/>
                <w:szCs w:val="21"/>
              </w:rPr>
              <w:t>万元奖励。</w:t>
            </w:r>
          </w:p>
          <w:p w14:paraId="2BBD48CF"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（七）加强军民融合发展。</w:t>
            </w:r>
          </w:p>
          <w:p w14:paraId="179EFDD3"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 xml:space="preserve">1. </w:t>
            </w:r>
            <w:r w:rsidRPr="003A0B63">
              <w:rPr>
                <w:rFonts w:ascii="&amp;quot" w:eastAsia="宋体" w:hAnsi="&amp;quot" w:cs="宋体"/>
                <w:color w:val="3D3D3D"/>
                <w:kern w:val="0"/>
                <w:szCs w:val="21"/>
              </w:rPr>
              <w:t>支持智能科技领域军民融合产业化项目。对军民融合领域企业智能软硬件产品产业化及提升产业化水平投资项目，按照实际投资额的</w:t>
            </w:r>
            <w:r w:rsidRPr="003A0B63">
              <w:rPr>
                <w:rFonts w:ascii="&amp;quot" w:eastAsia="宋体" w:hAnsi="&amp;quot" w:cs="宋体"/>
                <w:color w:val="3D3D3D"/>
                <w:kern w:val="0"/>
                <w:szCs w:val="21"/>
              </w:rPr>
              <w:t>30%</w:t>
            </w:r>
            <w:r w:rsidRPr="003A0B63">
              <w:rPr>
                <w:rFonts w:ascii="&amp;quot" w:eastAsia="宋体" w:hAnsi="&amp;quot" w:cs="宋体"/>
                <w:color w:val="3D3D3D"/>
                <w:kern w:val="0"/>
                <w:szCs w:val="21"/>
              </w:rPr>
              <w:t>给予补助，单个项目最高不超过</w:t>
            </w:r>
            <w:r w:rsidRPr="003A0B63">
              <w:rPr>
                <w:rFonts w:ascii="&amp;quot" w:eastAsia="宋体" w:hAnsi="&amp;quot" w:cs="宋体"/>
                <w:color w:val="3D3D3D"/>
                <w:kern w:val="0"/>
                <w:szCs w:val="21"/>
              </w:rPr>
              <w:t>500</w:t>
            </w:r>
            <w:r w:rsidRPr="003A0B63">
              <w:rPr>
                <w:rFonts w:ascii="&amp;quot" w:eastAsia="宋体" w:hAnsi="&amp;quot" w:cs="宋体"/>
                <w:color w:val="3D3D3D"/>
                <w:kern w:val="0"/>
                <w:szCs w:val="21"/>
              </w:rPr>
              <w:t>万元。</w:t>
            </w:r>
          </w:p>
          <w:p w14:paraId="497C4C36"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2.</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支持军民两用技术双向转化研发项目。对企事业单位参与的武器装备、</w:t>
            </w:r>
            <w:proofErr w:type="gramStart"/>
            <w:r w:rsidRPr="003A0B63">
              <w:rPr>
                <w:rFonts w:ascii="&amp;quot" w:eastAsia="宋体" w:hAnsi="&amp;quot" w:cs="宋体"/>
                <w:color w:val="3D3D3D"/>
                <w:kern w:val="0"/>
                <w:szCs w:val="21"/>
              </w:rPr>
              <w:t>网信军民</w:t>
            </w:r>
            <w:proofErr w:type="gramEnd"/>
            <w:r w:rsidRPr="003A0B63">
              <w:rPr>
                <w:rFonts w:ascii="&amp;quot" w:eastAsia="宋体" w:hAnsi="&amp;quot" w:cs="宋体"/>
                <w:color w:val="3D3D3D"/>
                <w:kern w:val="0"/>
                <w:szCs w:val="21"/>
              </w:rPr>
              <w:t>融合、国防科技工业等领域研发项目，按照企业对该项目研发经费的</w:t>
            </w:r>
            <w:r w:rsidRPr="003A0B63">
              <w:rPr>
                <w:rFonts w:ascii="&amp;quot" w:eastAsia="宋体" w:hAnsi="&amp;quot" w:cs="宋体"/>
                <w:color w:val="3D3D3D"/>
                <w:kern w:val="0"/>
                <w:szCs w:val="21"/>
              </w:rPr>
              <w:t>30%</w:t>
            </w:r>
            <w:r w:rsidRPr="003A0B63">
              <w:rPr>
                <w:rFonts w:ascii="&amp;quot" w:eastAsia="宋体" w:hAnsi="&amp;quot" w:cs="宋体"/>
                <w:color w:val="3D3D3D"/>
                <w:kern w:val="0"/>
                <w:szCs w:val="21"/>
              </w:rPr>
              <w:t>给予补助，单个项目最高不超过</w:t>
            </w:r>
            <w:r w:rsidRPr="003A0B63">
              <w:rPr>
                <w:rFonts w:ascii="&amp;quot" w:eastAsia="宋体" w:hAnsi="&amp;quot" w:cs="宋体"/>
                <w:color w:val="3D3D3D"/>
                <w:kern w:val="0"/>
                <w:szCs w:val="21"/>
              </w:rPr>
              <w:t>200</w:t>
            </w:r>
            <w:r w:rsidRPr="003A0B63">
              <w:rPr>
                <w:rFonts w:ascii="&amp;quot" w:eastAsia="宋体" w:hAnsi="&amp;quot" w:cs="宋体"/>
                <w:color w:val="3D3D3D"/>
                <w:kern w:val="0"/>
                <w:szCs w:val="21"/>
              </w:rPr>
              <w:t>万元。</w:t>
            </w:r>
          </w:p>
          <w:p w14:paraId="4084952D"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3.</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支持企事业单位取得军工资质。对通过国家武器装备科研生产单位保密资质认证、武器装备科研生产许可证认证、国军标质量管理体系认证、武器装备承制单位资格名录认证的智能科技企事业单位，按每个证书</w:t>
            </w:r>
            <w:r w:rsidRPr="003A0B63">
              <w:rPr>
                <w:rFonts w:ascii="&amp;quot" w:eastAsia="宋体" w:hAnsi="&amp;quot" w:cs="宋体"/>
                <w:color w:val="3D3D3D"/>
                <w:kern w:val="0"/>
                <w:szCs w:val="21"/>
              </w:rPr>
              <w:t>15</w:t>
            </w:r>
            <w:r w:rsidRPr="003A0B63">
              <w:rPr>
                <w:rFonts w:ascii="&amp;quot" w:eastAsia="宋体" w:hAnsi="&amp;quot" w:cs="宋体"/>
                <w:color w:val="3D3D3D"/>
                <w:kern w:val="0"/>
                <w:szCs w:val="21"/>
              </w:rPr>
              <w:t>万元给予一次性补助，每家单位补助总额不超过</w:t>
            </w:r>
            <w:r w:rsidRPr="003A0B63">
              <w:rPr>
                <w:rFonts w:ascii="&amp;quot" w:eastAsia="宋体" w:hAnsi="&amp;quot" w:cs="宋体"/>
                <w:color w:val="3D3D3D"/>
                <w:kern w:val="0"/>
                <w:szCs w:val="21"/>
              </w:rPr>
              <w:t>50</w:t>
            </w:r>
            <w:r w:rsidRPr="003A0B63">
              <w:rPr>
                <w:rFonts w:ascii="&amp;quot" w:eastAsia="宋体" w:hAnsi="&amp;quot" w:cs="宋体"/>
                <w:color w:val="3D3D3D"/>
                <w:kern w:val="0"/>
                <w:szCs w:val="21"/>
              </w:rPr>
              <w:t>万元。</w:t>
            </w:r>
          </w:p>
          <w:p w14:paraId="395BA5DB"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（八）提升智能科技研发创新能力。</w:t>
            </w:r>
          </w:p>
          <w:p w14:paraId="0BF6997B"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 xml:space="preserve">1. </w:t>
            </w:r>
            <w:r w:rsidRPr="003A0B63">
              <w:rPr>
                <w:rFonts w:ascii="&amp;quot" w:eastAsia="宋体" w:hAnsi="&amp;quot" w:cs="宋体"/>
                <w:color w:val="3D3D3D"/>
                <w:kern w:val="0"/>
                <w:szCs w:val="21"/>
              </w:rPr>
              <w:t>鼓励科研院所来津发展。对智能科技国家级科研院所整建制搬迁入津，经认定后根据实施的科技项目情况，给予不超过</w:t>
            </w:r>
            <w:r w:rsidRPr="003A0B63">
              <w:rPr>
                <w:rFonts w:ascii="&amp;quot" w:eastAsia="宋体" w:hAnsi="&amp;quot" w:cs="宋体"/>
                <w:color w:val="3D3D3D"/>
                <w:kern w:val="0"/>
                <w:szCs w:val="21"/>
              </w:rPr>
              <w:t>3000</w:t>
            </w:r>
            <w:r w:rsidRPr="003A0B63">
              <w:rPr>
                <w:rFonts w:ascii="&amp;quot" w:eastAsia="宋体" w:hAnsi="&amp;quot" w:cs="宋体"/>
                <w:color w:val="3D3D3D"/>
                <w:kern w:val="0"/>
                <w:szCs w:val="21"/>
              </w:rPr>
              <w:t>万元资金支持；对智能科技国家级科研院所在津投资建立子公司（产业化基地），独资或绝对控股的，经认定后根据实施的科技项目情况给予不超过</w:t>
            </w:r>
            <w:r w:rsidRPr="003A0B63">
              <w:rPr>
                <w:rFonts w:ascii="&amp;quot" w:eastAsia="宋体" w:hAnsi="&amp;quot" w:cs="宋体"/>
                <w:color w:val="3D3D3D"/>
                <w:kern w:val="0"/>
                <w:szCs w:val="21"/>
              </w:rPr>
              <w:t>1800</w:t>
            </w:r>
            <w:r w:rsidRPr="003A0B63">
              <w:rPr>
                <w:rFonts w:ascii="&amp;quot" w:eastAsia="宋体" w:hAnsi="&amp;quot" w:cs="宋体"/>
                <w:color w:val="3D3D3D"/>
                <w:kern w:val="0"/>
                <w:szCs w:val="21"/>
              </w:rPr>
              <w:t>万元资金支持，参股、不绝对控股的，经认定后根据实施的科技项目情况给予不超过</w:t>
            </w:r>
            <w:r w:rsidRPr="003A0B63">
              <w:rPr>
                <w:rFonts w:ascii="&amp;quot" w:eastAsia="宋体" w:hAnsi="&amp;quot" w:cs="宋体"/>
                <w:color w:val="3D3D3D"/>
                <w:kern w:val="0"/>
                <w:szCs w:val="21"/>
              </w:rPr>
              <w:t>600</w:t>
            </w:r>
            <w:r w:rsidRPr="003A0B63">
              <w:rPr>
                <w:rFonts w:ascii="&amp;quot" w:eastAsia="宋体" w:hAnsi="&amp;quot" w:cs="宋体"/>
                <w:color w:val="3D3D3D"/>
                <w:kern w:val="0"/>
                <w:szCs w:val="21"/>
              </w:rPr>
              <w:t>万元资金支持；对事业性质智能科技国家级科研院所在津单独设立分支研究机构，经认定后根据实施的科技项目情况，给予不超过</w:t>
            </w:r>
            <w:r w:rsidRPr="003A0B63">
              <w:rPr>
                <w:rFonts w:ascii="&amp;quot" w:eastAsia="宋体" w:hAnsi="&amp;quot" w:cs="宋体"/>
                <w:color w:val="3D3D3D"/>
                <w:kern w:val="0"/>
                <w:szCs w:val="21"/>
              </w:rPr>
              <w:t>1800</w:t>
            </w:r>
            <w:r w:rsidRPr="003A0B63">
              <w:rPr>
                <w:rFonts w:ascii="&amp;quot" w:eastAsia="宋体" w:hAnsi="&amp;quot" w:cs="宋体"/>
                <w:color w:val="3D3D3D"/>
                <w:kern w:val="0"/>
                <w:szCs w:val="21"/>
              </w:rPr>
              <w:t>万元资金支持。</w:t>
            </w:r>
          </w:p>
          <w:p w14:paraId="0E6AABC6"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2.</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支持创新中心建设。对经认定的市级产业、制造业、综合性技术创新中心创新能力建设项目，给予不超过项目总投资</w:t>
            </w:r>
            <w:r w:rsidRPr="003A0B63">
              <w:rPr>
                <w:rFonts w:ascii="&amp;quot" w:eastAsia="宋体" w:hAnsi="&amp;quot" w:cs="宋体"/>
                <w:color w:val="3D3D3D"/>
                <w:kern w:val="0"/>
                <w:szCs w:val="21"/>
              </w:rPr>
              <w:t>30%</w:t>
            </w:r>
            <w:r w:rsidRPr="003A0B63">
              <w:rPr>
                <w:rFonts w:ascii="&amp;quot" w:eastAsia="宋体" w:hAnsi="&amp;quot" w:cs="宋体"/>
                <w:color w:val="3D3D3D"/>
                <w:kern w:val="0"/>
                <w:szCs w:val="21"/>
              </w:rPr>
              <w:t>，连续</w:t>
            </w:r>
            <w:r w:rsidRPr="003A0B63">
              <w:rPr>
                <w:rFonts w:ascii="&amp;quot" w:eastAsia="宋体" w:hAnsi="&amp;quot" w:cs="宋体"/>
                <w:color w:val="3D3D3D"/>
                <w:kern w:val="0"/>
                <w:szCs w:val="21"/>
              </w:rPr>
              <w:t>3</w:t>
            </w:r>
            <w:r w:rsidRPr="003A0B63">
              <w:rPr>
                <w:rFonts w:ascii="&amp;quot" w:eastAsia="宋体" w:hAnsi="&amp;quot" w:cs="宋体"/>
                <w:color w:val="3D3D3D"/>
                <w:kern w:val="0"/>
                <w:szCs w:val="21"/>
              </w:rPr>
              <w:t>年每年最高</w:t>
            </w:r>
            <w:r w:rsidRPr="003A0B63">
              <w:rPr>
                <w:rFonts w:ascii="&amp;quot" w:eastAsia="宋体" w:hAnsi="&amp;quot" w:cs="宋体"/>
                <w:color w:val="3D3D3D"/>
                <w:kern w:val="0"/>
                <w:szCs w:val="21"/>
              </w:rPr>
              <w:t>500</w:t>
            </w:r>
            <w:r w:rsidRPr="003A0B63">
              <w:rPr>
                <w:rFonts w:ascii="&amp;quot" w:eastAsia="宋体" w:hAnsi="&amp;quot" w:cs="宋体"/>
                <w:color w:val="3D3D3D"/>
                <w:kern w:val="0"/>
                <w:szCs w:val="21"/>
              </w:rPr>
              <w:t>万元补助。对被认定为</w:t>
            </w:r>
            <w:r w:rsidRPr="003A0B63">
              <w:rPr>
                <w:rFonts w:ascii="&amp;quot" w:eastAsia="宋体" w:hAnsi="&amp;quot" w:cs="宋体"/>
                <w:color w:val="3D3D3D"/>
                <w:kern w:val="0"/>
                <w:szCs w:val="21"/>
              </w:rPr>
              <w:lastRenderedPageBreak/>
              <w:t>国家级产业、制造业、综合性技术创新中心的，按实际获得国家支持金额给予等额资金奖励。</w:t>
            </w:r>
          </w:p>
          <w:p w14:paraId="2D4C853A"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3.</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支持企业研发平台升级。对市级企业重点实验室、工程研究中心、企业技术中心经认定升级为国家级的，分别给予</w:t>
            </w:r>
            <w:r w:rsidRPr="003A0B63">
              <w:rPr>
                <w:rFonts w:ascii="&amp;quot" w:eastAsia="宋体" w:hAnsi="&amp;quot" w:cs="宋体"/>
                <w:color w:val="3D3D3D"/>
                <w:kern w:val="0"/>
                <w:szCs w:val="21"/>
              </w:rPr>
              <w:t>100</w:t>
            </w:r>
            <w:r w:rsidRPr="003A0B63">
              <w:rPr>
                <w:rFonts w:ascii="&amp;quot" w:eastAsia="宋体" w:hAnsi="&amp;quot" w:cs="宋体"/>
                <w:color w:val="3D3D3D"/>
                <w:kern w:val="0"/>
                <w:szCs w:val="21"/>
              </w:rPr>
              <w:t>万元、</w:t>
            </w:r>
            <w:r w:rsidRPr="003A0B63">
              <w:rPr>
                <w:rFonts w:ascii="&amp;quot" w:eastAsia="宋体" w:hAnsi="&amp;quot" w:cs="宋体"/>
                <w:color w:val="3D3D3D"/>
                <w:kern w:val="0"/>
                <w:szCs w:val="21"/>
              </w:rPr>
              <w:t>100</w:t>
            </w:r>
            <w:r w:rsidRPr="003A0B63">
              <w:rPr>
                <w:rFonts w:ascii="&amp;quot" w:eastAsia="宋体" w:hAnsi="&amp;quot" w:cs="宋体"/>
                <w:color w:val="3D3D3D"/>
                <w:kern w:val="0"/>
                <w:szCs w:val="21"/>
              </w:rPr>
              <w:t>万元、</w:t>
            </w:r>
            <w:r w:rsidRPr="003A0B63">
              <w:rPr>
                <w:rFonts w:ascii="&amp;quot" w:eastAsia="宋体" w:hAnsi="&amp;quot" w:cs="宋体"/>
                <w:color w:val="3D3D3D"/>
                <w:kern w:val="0"/>
                <w:szCs w:val="21"/>
              </w:rPr>
              <w:t>50</w:t>
            </w:r>
            <w:r w:rsidRPr="003A0B63">
              <w:rPr>
                <w:rFonts w:ascii="&amp;quot" w:eastAsia="宋体" w:hAnsi="&amp;quot" w:cs="宋体"/>
                <w:color w:val="3D3D3D"/>
                <w:kern w:val="0"/>
                <w:szCs w:val="21"/>
              </w:rPr>
              <w:t>万元奖励。</w:t>
            </w:r>
          </w:p>
          <w:p w14:paraId="6B9FC1AF"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4.</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鼓励企业加大研发投入。通过评审确定全市智能科技重点企业名单，对名单内企业按照已享受研发加计扣除政策的上年研发费用额给予奖励，其中当年销售收入小于</w:t>
            </w:r>
            <w:r w:rsidRPr="003A0B63">
              <w:rPr>
                <w:rFonts w:ascii="&amp;quot" w:eastAsia="宋体" w:hAnsi="&amp;quot" w:cs="宋体"/>
                <w:color w:val="3D3D3D"/>
                <w:kern w:val="0"/>
                <w:szCs w:val="21"/>
              </w:rPr>
              <w:t>2</w:t>
            </w:r>
            <w:r w:rsidRPr="003A0B63">
              <w:rPr>
                <w:rFonts w:ascii="&amp;quot" w:eastAsia="宋体" w:hAnsi="&amp;quot" w:cs="宋体"/>
                <w:color w:val="3D3D3D"/>
                <w:kern w:val="0"/>
                <w:szCs w:val="21"/>
              </w:rPr>
              <w:t>亿元（含）的奖励比例为</w:t>
            </w:r>
            <w:r w:rsidRPr="003A0B63">
              <w:rPr>
                <w:rFonts w:ascii="&amp;quot" w:eastAsia="宋体" w:hAnsi="&amp;quot" w:cs="宋体"/>
                <w:color w:val="3D3D3D"/>
                <w:kern w:val="0"/>
                <w:szCs w:val="21"/>
              </w:rPr>
              <w:t>10%</w:t>
            </w:r>
            <w:r w:rsidRPr="003A0B63">
              <w:rPr>
                <w:rFonts w:ascii="&amp;quot" w:eastAsia="宋体" w:hAnsi="&amp;quot" w:cs="宋体"/>
                <w:color w:val="3D3D3D"/>
                <w:kern w:val="0"/>
                <w:szCs w:val="21"/>
              </w:rPr>
              <w:t>，当年销售收入在</w:t>
            </w:r>
            <w:r w:rsidRPr="003A0B63">
              <w:rPr>
                <w:rFonts w:ascii="&amp;quot" w:eastAsia="宋体" w:hAnsi="&amp;quot" w:cs="宋体"/>
                <w:color w:val="3D3D3D"/>
                <w:kern w:val="0"/>
                <w:szCs w:val="21"/>
              </w:rPr>
              <w:t>2</w:t>
            </w:r>
            <w:r w:rsidRPr="003A0B63">
              <w:rPr>
                <w:rFonts w:ascii="&amp;quot" w:eastAsia="宋体" w:hAnsi="&amp;quot" w:cs="宋体"/>
                <w:color w:val="3D3D3D"/>
                <w:kern w:val="0"/>
                <w:szCs w:val="21"/>
              </w:rPr>
              <w:t>亿元至</w:t>
            </w:r>
            <w:r w:rsidRPr="003A0B63">
              <w:rPr>
                <w:rFonts w:ascii="&amp;quot" w:eastAsia="宋体" w:hAnsi="&amp;quot" w:cs="宋体"/>
                <w:color w:val="3D3D3D"/>
                <w:kern w:val="0"/>
                <w:szCs w:val="21"/>
              </w:rPr>
              <w:t>10</w:t>
            </w:r>
            <w:r w:rsidRPr="003A0B63">
              <w:rPr>
                <w:rFonts w:ascii="&amp;quot" w:eastAsia="宋体" w:hAnsi="&amp;quot" w:cs="宋体"/>
                <w:color w:val="3D3D3D"/>
                <w:kern w:val="0"/>
                <w:szCs w:val="21"/>
              </w:rPr>
              <w:t>亿元（含）的奖励比例为</w:t>
            </w:r>
            <w:r w:rsidRPr="003A0B63">
              <w:rPr>
                <w:rFonts w:ascii="&amp;quot" w:eastAsia="宋体" w:hAnsi="&amp;quot" w:cs="宋体"/>
                <w:color w:val="3D3D3D"/>
                <w:kern w:val="0"/>
                <w:szCs w:val="21"/>
              </w:rPr>
              <w:t>15%</w:t>
            </w:r>
            <w:r w:rsidRPr="003A0B63">
              <w:rPr>
                <w:rFonts w:ascii="&amp;quot" w:eastAsia="宋体" w:hAnsi="&amp;quot" w:cs="宋体"/>
                <w:color w:val="3D3D3D"/>
                <w:kern w:val="0"/>
                <w:szCs w:val="21"/>
              </w:rPr>
              <w:t>，当年销售收入在</w:t>
            </w:r>
            <w:r w:rsidRPr="003A0B63">
              <w:rPr>
                <w:rFonts w:ascii="&amp;quot" w:eastAsia="宋体" w:hAnsi="&amp;quot" w:cs="宋体"/>
                <w:color w:val="3D3D3D"/>
                <w:kern w:val="0"/>
                <w:szCs w:val="21"/>
              </w:rPr>
              <w:t>10</w:t>
            </w:r>
            <w:r w:rsidRPr="003A0B63">
              <w:rPr>
                <w:rFonts w:ascii="&amp;quot" w:eastAsia="宋体" w:hAnsi="&amp;quot" w:cs="宋体"/>
                <w:color w:val="3D3D3D"/>
                <w:kern w:val="0"/>
                <w:szCs w:val="21"/>
              </w:rPr>
              <w:t>亿元以上的奖励比例为</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w:t>
            </w:r>
          </w:p>
          <w:p w14:paraId="6AD63894"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（九）培育引进骨干企业。</w:t>
            </w:r>
          </w:p>
          <w:p w14:paraId="37457616"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 xml:space="preserve">1. </w:t>
            </w:r>
            <w:r w:rsidRPr="003A0B63">
              <w:rPr>
                <w:rFonts w:ascii="&amp;quot" w:eastAsia="宋体" w:hAnsi="&amp;quot" w:cs="宋体"/>
                <w:color w:val="3D3D3D"/>
                <w:kern w:val="0"/>
                <w:szCs w:val="21"/>
              </w:rPr>
              <w:t>支持创建制造业单项冠军。对被工业和信息化部认定为制造业单项冠军的智能科技领域企业，给予</w:t>
            </w:r>
            <w:r w:rsidRPr="003A0B63">
              <w:rPr>
                <w:rFonts w:ascii="&amp;quot" w:eastAsia="宋体" w:hAnsi="&amp;quot" w:cs="宋体"/>
                <w:color w:val="3D3D3D"/>
                <w:kern w:val="0"/>
                <w:szCs w:val="21"/>
              </w:rPr>
              <w:t>2000</w:t>
            </w:r>
            <w:r w:rsidRPr="003A0B63">
              <w:rPr>
                <w:rFonts w:ascii="&amp;quot" w:eastAsia="宋体" w:hAnsi="&amp;quot" w:cs="宋体"/>
                <w:color w:val="3D3D3D"/>
                <w:kern w:val="0"/>
                <w:szCs w:val="21"/>
              </w:rPr>
              <w:t>万元奖励；认定为单项冠军产品的，给予</w:t>
            </w:r>
            <w:r w:rsidRPr="003A0B63">
              <w:rPr>
                <w:rFonts w:ascii="&amp;quot" w:eastAsia="宋体" w:hAnsi="&amp;quot" w:cs="宋体"/>
                <w:color w:val="3D3D3D"/>
                <w:kern w:val="0"/>
                <w:szCs w:val="21"/>
              </w:rPr>
              <w:t>500</w:t>
            </w:r>
            <w:r w:rsidRPr="003A0B63">
              <w:rPr>
                <w:rFonts w:ascii="&amp;quot" w:eastAsia="宋体" w:hAnsi="&amp;quot" w:cs="宋体"/>
                <w:color w:val="3D3D3D"/>
                <w:kern w:val="0"/>
                <w:szCs w:val="21"/>
              </w:rPr>
              <w:t>万元奖励。</w:t>
            </w:r>
          </w:p>
          <w:p w14:paraId="7ECFE841"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 xml:space="preserve">2. </w:t>
            </w:r>
            <w:r w:rsidRPr="003A0B63">
              <w:rPr>
                <w:rFonts w:ascii="&amp;quot" w:eastAsia="宋体" w:hAnsi="&amp;quot" w:cs="宋体"/>
                <w:color w:val="3D3D3D"/>
                <w:kern w:val="0"/>
                <w:szCs w:val="21"/>
              </w:rPr>
              <w:t>培育智能科技龙头企业。对综合实力处于行业领先地位、主要产品市场占有率全国领先的智能科技龙头企业，经认定后给予一次性奖励。其中，对主营产品市场占有率位居全国前三位的龙头企业，一次性奖励</w:t>
            </w:r>
            <w:r w:rsidRPr="003A0B63">
              <w:rPr>
                <w:rFonts w:ascii="&amp;quot" w:eastAsia="宋体" w:hAnsi="&amp;quot" w:cs="宋体"/>
                <w:color w:val="3D3D3D"/>
                <w:kern w:val="0"/>
                <w:szCs w:val="21"/>
              </w:rPr>
              <w:t>500</w:t>
            </w:r>
            <w:r w:rsidRPr="003A0B63">
              <w:rPr>
                <w:rFonts w:ascii="&amp;quot" w:eastAsia="宋体" w:hAnsi="&amp;quot" w:cs="宋体"/>
                <w:color w:val="3D3D3D"/>
                <w:kern w:val="0"/>
                <w:szCs w:val="21"/>
              </w:rPr>
              <w:t>万元；对主营产品市场占有率位居全国</w:t>
            </w:r>
            <w:proofErr w:type="gramStart"/>
            <w:r w:rsidRPr="003A0B63">
              <w:rPr>
                <w:rFonts w:ascii="&amp;quot" w:eastAsia="宋体" w:hAnsi="&amp;quot" w:cs="宋体"/>
                <w:color w:val="3D3D3D"/>
                <w:kern w:val="0"/>
                <w:szCs w:val="21"/>
              </w:rPr>
              <w:t>前十且全市</w:t>
            </w:r>
            <w:proofErr w:type="gramEnd"/>
            <w:r w:rsidRPr="003A0B63">
              <w:rPr>
                <w:rFonts w:ascii="&amp;quot" w:eastAsia="宋体" w:hAnsi="&amp;quot" w:cs="宋体"/>
                <w:color w:val="3D3D3D"/>
                <w:kern w:val="0"/>
                <w:szCs w:val="21"/>
              </w:rPr>
              <w:t>前两位的龙头企业，一次性奖励</w:t>
            </w:r>
            <w:r w:rsidRPr="003A0B63">
              <w:rPr>
                <w:rFonts w:ascii="&amp;quot" w:eastAsia="宋体" w:hAnsi="&amp;quot" w:cs="宋体"/>
                <w:color w:val="3D3D3D"/>
                <w:kern w:val="0"/>
                <w:szCs w:val="21"/>
              </w:rPr>
              <w:t>300</w:t>
            </w:r>
            <w:r w:rsidRPr="003A0B63">
              <w:rPr>
                <w:rFonts w:ascii="&amp;quot" w:eastAsia="宋体" w:hAnsi="&amp;quot" w:cs="宋体"/>
                <w:color w:val="3D3D3D"/>
                <w:kern w:val="0"/>
                <w:szCs w:val="21"/>
              </w:rPr>
              <w:t>万元。该项政策不得重复享受。</w:t>
            </w:r>
          </w:p>
          <w:p w14:paraId="090E03A5"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（十）国家要求和市政府批准的其他事项。</w:t>
            </w:r>
          </w:p>
          <w:p w14:paraId="79AE987F"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第六条</w:t>
            </w:r>
            <w:r w:rsidRPr="003A0B63">
              <w:rPr>
                <w:rFonts w:ascii="&amp;quot" w:eastAsia="宋体" w:hAnsi="&amp;quot" w:cs="宋体"/>
                <w:color w:val="333333"/>
                <w:kern w:val="0"/>
                <w:sz w:val="18"/>
                <w:szCs w:val="18"/>
              </w:rPr>
              <w:t xml:space="preserve">  </w:t>
            </w:r>
            <w:r w:rsidRPr="003A0B63">
              <w:rPr>
                <w:rFonts w:ascii="&amp;quot" w:eastAsia="宋体" w:hAnsi="&amp;quot" w:cs="宋体"/>
                <w:color w:val="333333"/>
                <w:kern w:val="0"/>
                <w:sz w:val="18"/>
                <w:szCs w:val="18"/>
              </w:rPr>
              <w:t>在本办法规定的政策范围内，根据项目实际投资内容，同一企业同一项目只能申请一项政策支持。对已获得专项资金支持的市级试点示范等项目获评国家级的，按照市级与国家级</w:t>
            </w:r>
            <w:proofErr w:type="gramStart"/>
            <w:r w:rsidRPr="003A0B63">
              <w:rPr>
                <w:rFonts w:ascii="&amp;quot" w:eastAsia="宋体" w:hAnsi="&amp;quot" w:cs="宋体"/>
                <w:color w:val="333333"/>
                <w:kern w:val="0"/>
                <w:sz w:val="18"/>
                <w:szCs w:val="18"/>
              </w:rPr>
              <w:t>项目奖补标准</w:t>
            </w:r>
            <w:proofErr w:type="gramEnd"/>
            <w:r w:rsidRPr="003A0B63">
              <w:rPr>
                <w:rFonts w:ascii="&amp;quot" w:eastAsia="宋体" w:hAnsi="&amp;quot" w:cs="宋体"/>
                <w:color w:val="333333"/>
                <w:kern w:val="0"/>
                <w:sz w:val="18"/>
                <w:szCs w:val="18"/>
              </w:rPr>
              <w:lastRenderedPageBreak/>
              <w:t>的差额给予支持。同一项目国家和</w:t>
            </w:r>
            <w:proofErr w:type="gramStart"/>
            <w:r w:rsidRPr="003A0B63">
              <w:rPr>
                <w:rFonts w:ascii="&amp;quot" w:eastAsia="宋体" w:hAnsi="&amp;quot" w:cs="宋体"/>
                <w:color w:val="333333"/>
                <w:kern w:val="0"/>
                <w:sz w:val="18"/>
                <w:szCs w:val="18"/>
              </w:rPr>
              <w:t>市级奖补资金</w:t>
            </w:r>
            <w:proofErr w:type="gramEnd"/>
            <w:r w:rsidRPr="003A0B63">
              <w:rPr>
                <w:rFonts w:ascii="&amp;quot" w:eastAsia="宋体" w:hAnsi="&amp;quot" w:cs="宋体"/>
                <w:color w:val="333333"/>
                <w:kern w:val="0"/>
                <w:sz w:val="18"/>
                <w:szCs w:val="18"/>
              </w:rPr>
              <w:t>总额不得超过项目总投资，对超过部分相应核减</w:t>
            </w:r>
            <w:proofErr w:type="gramStart"/>
            <w:r w:rsidRPr="003A0B63">
              <w:rPr>
                <w:rFonts w:ascii="&amp;quot" w:eastAsia="宋体" w:hAnsi="&amp;quot" w:cs="宋体"/>
                <w:color w:val="333333"/>
                <w:kern w:val="0"/>
                <w:sz w:val="18"/>
                <w:szCs w:val="18"/>
              </w:rPr>
              <w:t>市级奖补资金</w:t>
            </w:r>
            <w:proofErr w:type="gramEnd"/>
            <w:r w:rsidRPr="003A0B63">
              <w:rPr>
                <w:rFonts w:ascii="&amp;quot" w:eastAsia="宋体" w:hAnsi="&amp;quot" w:cs="宋体"/>
                <w:color w:val="333333"/>
                <w:kern w:val="0"/>
                <w:sz w:val="18"/>
                <w:szCs w:val="18"/>
              </w:rPr>
              <w:t>额度。</w:t>
            </w:r>
          </w:p>
          <w:p w14:paraId="3A1D2BE2" w14:textId="77777777" w:rsidR="003A0B63" w:rsidRPr="003A0B63" w:rsidRDefault="003A0B63" w:rsidP="003A0B63">
            <w:pPr>
              <w:widowControl/>
              <w:spacing w:before="100" w:beforeAutospacing="1" w:after="100" w:afterAutospacing="1" w:line="585" w:lineRule="atLeast"/>
              <w:ind w:firstLine="645"/>
              <w:jc w:val="left"/>
              <w:rPr>
                <w:rFonts w:ascii="&amp;quot" w:eastAsia="宋体" w:hAnsi="&amp;quot" w:cs="宋体"/>
                <w:color w:val="3D3D3D"/>
                <w:kern w:val="0"/>
                <w:szCs w:val="21"/>
              </w:rPr>
            </w:pPr>
            <w:r w:rsidRPr="003A0B63">
              <w:rPr>
                <w:rFonts w:ascii="&amp;quot" w:eastAsia="宋体" w:hAnsi="&amp;quot" w:cs="宋体"/>
                <w:color w:val="333333"/>
                <w:kern w:val="0"/>
                <w:sz w:val="18"/>
                <w:szCs w:val="18"/>
              </w:rPr>
              <w:t> </w:t>
            </w:r>
          </w:p>
          <w:p w14:paraId="0C295EBD"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第三章</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项目申报及评审</w:t>
            </w:r>
          </w:p>
          <w:p w14:paraId="2A241FC6"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46E3C1BA"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第七条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申报的备选项目应严格符合市工业和信息化委、</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、市科委、市发展改革委、市财政局《天津市智能制造专项资金项目管理暂行办法》有关要求。</w:t>
            </w:r>
          </w:p>
          <w:p w14:paraId="2A8BCB66"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第八条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、市科委、市发展改革委、市财政局于每年</w:t>
            </w:r>
            <w:r w:rsidRPr="003A0B63">
              <w:rPr>
                <w:rFonts w:ascii="&amp;quot" w:eastAsia="宋体" w:hAnsi="&amp;quot" w:cs="宋体"/>
                <w:color w:val="3D3D3D"/>
                <w:kern w:val="0"/>
                <w:szCs w:val="21"/>
              </w:rPr>
              <w:t>9</w:t>
            </w:r>
            <w:r w:rsidRPr="003A0B63">
              <w:rPr>
                <w:rFonts w:ascii="&amp;quot" w:eastAsia="宋体" w:hAnsi="&amp;quot" w:cs="宋体"/>
                <w:color w:val="3D3D3D"/>
                <w:kern w:val="0"/>
                <w:szCs w:val="21"/>
              </w:rPr>
              <w:t>月底前组织完成下一年度项目组织申报、评审等工作，由市工业和信息化委将项目预算建议方案送交市财政局。</w:t>
            </w:r>
          </w:p>
          <w:p w14:paraId="5006BED4"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第九条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建立政府、投资机构、金融机构联合评审机制，由市工业和信息化委会同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市财政局组织设立项目联合评价小组，负责专项资金涉及的全部企业和项目评审认定等工作。其中，依托天津市智能科技产业、生物医药产业、大数据发展等专家咨询委员会和高校及专业机构组建项目评审专家库，通过公开征集方式确定参与评审的投资机构、金融机构名单。专家库和机构名单实行动态管理，每次随机抽取部分专家和机构组成评审组出具评审意见。</w:t>
            </w:r>
          </w:p>
          <w:p w14:paraId="2DD39C64"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第十条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评审通过的项目原则上推送给名单内所有投资机构、金融机构对接，实现</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补、投、贷</w:t>
            </w:r>
            <w:r w:rsidRPr="003A0B63">
              <w:rPr>
                <w:rFonts w:ascii="&amp;quot" w:eastAsia="宋体" w:hAnsi="&amp;quot" w:cs="宋体"/>
                <w:color w:val="3D3D3D"/>
                <w:kern w:val="0"/>
                <w:szCs w:val="21"/>
              </w:rPr>
              <w:t>”</w:t>
            </w:r>
            <w:r w:rsidRPr="003A0B63">
              <w:rPr>
                <w:rFonts w:ascii="&amp;quot" w:eastAsia="宋体" w:hAnsi="&amp;quot" w:cs="宋体"/>
                <w:color w:val="3D3D3D"/>
                <w:kern w:val="0"/>
                <w:szCs w:val="21"/>
              </w:rPr>
              <w:t>联动。对政策参与度高，投资或贷款规模较大、效果较好的机构，可选拔作为常驻评审机构，实行动态管理。</w:t>
            </w:r>
          </w:p>
          <w:p w14:paraId="2A2365D9"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第十一条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备选项目由各区主管部门和市级行业协会共同推荐。其中，市级行业协会由市工业和信息化委会同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、市科委、市发展改革委按照项目组织需求指定，实行动态管理。</w:t>
            </w:r>
          </w:p>
          <w:p w14:paraId="2B06EE2E"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第十二条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项目申报流程：</w:t>
            </w:r>
          </w:p>
          <w:p w14:paraId="43EC24F7"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（一）市工业和信息化委会同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、市科委、市发展改革委、市财政局于每年</w:t>
            </w:r>
            <w:r w:rsidRPr="003A0B63">
              <w:rPr>
                <w:rFonts w:ascii="&amp;quot" w:eastAsia="宋体" w:hAnsi="&amp;quot" w:cs="宋体"/>
                <w:color w:val="3D3D3D"/>
                <w:kern w:val="0"/>
                <w:szCs w:val="21"/>
              </w:rPr>
              <w:t>8</w:t>
            </w:r>
            <w:r w:rsidRPr="003A0B63">
              <w:rPr>
                <w:rFonts w:ascii="&amp;quot" w:eastAsia="宋体" w:hAnsi="&amp;quot" w:cs="宋体"/>
                <w:color w:val="3D3D3D"/>
                <w:kern w:val="0"/>
                <w:szCs w:val="21"/>
              </w:rPr>
              <w:t>月底前，发布下一年度专项资金申报指南，明确申报条件、支持方向和重点。</w:t>
            </w:r>
          </w:p>
          <w:p w14:paraId="5552F1CB"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（二）市级行业协会组织本行业内符合条件的项目单位按照属地原则做好申报工作，并将推荐企业和项目名单提交对口市级主管部门，由市级主管部门分送各区主管部门。</w:t>
            </w:r>
          </w:p>
          <w:p w14:paraId="6A12DF52"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三）各区工业和信息化主管部门、网络安全和信息化主管部门、科技主管部门、发展改革主管部门分别组织本区域内符合条件的项目单位（含市级行业协会推荐项目）进行申报，会同区财政部门对项目及申报材料进行初审和查重后，分别上报对口市级主管部门。</w:t>
            </w:r>
          </w:p>
          <w:p w14:paraId="710E402D"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（四）市工业和信息化委会同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、市科委、市发展改革委对项目及申报材料进行合</w:t>
            </w:r>
            <w:proofErr w:type="gramStart"/>
            <w:r w:rsidRPr="003A0B63">
              <w:rPr>
                <w:rFonts w:ascii="&amp;quot" w:eastAsia="宋体" w:hAnsi="&amp;quot" w:cs="宋体"/>
                <w:color w:val="3D3D3D"/>
                <w:kern w:val="0"/>
                <w:szCs w:val="21"/>
              </w:rPr>
              <w:t>规</w:t>
            </w:r>
            <w:proofErr w:type="gramEnd"/>
            <w:r w:rsidRPr="003A0B63">
              <w:rPr>
                <w:rFonts w:ascii="&amp;quot" w:eastAsia="宋体" w:hAnsi="&amp;quot" w:cs="宋体"/>
                <w:color w:val="3D3D3D"/>
                <w:kern w:val="0"/>
                <w:szCs w:val="21"/>
              </w:rPr>
              <w:t>性审核后，提交项目联合评价小组评审。市工业和信息化委通过政府购买服务方式委托社会中介机构，统一组织项目评审或认定工作，根据专家和机构评审意见确定专项资金支持的项目及金额。项目评审及验收所需经费在专项资金中列支，原则上不得超过专项资金的</w:t>
            </w:r>
            <w:r w:rsidRPr="003A0B63">
              <w:rPr>
                <w:rFonts w:ascii="&amp;quot" w:eastAsia="宋体" w:hAnsi="&amp;quot" w:cs="宋体"/>
                <w:color w:val="3D3D3D"/>
                <w:kern w:val="0"/>
                <w:szCs w:val="21"/>
              </w:rPr>
              <w:t>1%</w:t>
            </w:r>
            <w:r w:rsidRPr="003A0B63">
              <w:rPr>
                <w:rFonts w:ascii="&amp;quot" w:eastAsia="宋体" w:hAnsi="&amp;quot" w:cs="宋体"/>
                <w:color w:val="3D3D3D"/>
                <w:kern w:val="0"/>
                <w:szCs w:val="21"/>
              </w:rPr>
              <w:t>。专项资金安排使用计划需经市工业和信息化委主任办公会议或党组会议集体审议。</w:t>
            </w:r>
          </w:p>
          <w:p w14:paraId="4AC0F40F"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675FCB13"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第四章</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资金拨付及管理</w:t>
            </w:r>
          </w:p>
          <w:p w14:paraId="60FE79C2"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1D91E9DC"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第十三条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、市科委、市发展改革委、市财政局根据评审结果下达项目资金计划。市财政局通过转移支付方式将市级专项资金预算下达项目所在区，由相关区财政局连同区级专项资金一并拨付至项目单位。</w:t>
            </w:r>
          </w:p>
          <w:p w14:paraId="01C5635C"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对政府购买服务等项目，市工业和信息化委对项目及预算审核通过后，由项目承担单位按规定履行政府购买服务程序并将结果报市工业和信息化委。市工业和信息化委将审核确定的项目及金额函告市财政局，市财政局据此拨付资金。</w:t>
            </w:r>
          </w:p>
          <w:p w14:paraId="0C816A03" w14:textId="77777777" w:rsidR="003A0B63" w:rsidRPr="003A0B63" w:rsidRDefault="003A0B63" w:rsidP="003A0B63">
            <w:pPr>
              <w:widowControl/>
              <w:spacing w:before="100" w:beforeAutospacing="1" w:after="100" w:afterAutospacing="1" w:line="585" w:lineRule="atLeast"/>
              <w:ind w:firstLine="645"/>
              <w:jc w:val="left"/>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5BCCA14C"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b/>
                <w:bCs/>
                <w:color w:val="333333"/>
                <w:kern w:val="0"/>
                <w:sz w:val="18"/>
                <w:szCs w:val="18"/>
              </w:rPr>
              <w:t>第五章</w:t>
            </w:r>
            <w:r w:rsidRPr="003A0B63">
              <w:rPr>
                <w:rFonts w:ascii="&amp;quot" w:eastAsia="宋体" w:hAnsi="&amp;quot" w:cs="宋体"/>
                <w:b/>
                <w:bCs/>
                <w:color w:val="333333"/>
                <w:kern w:val="0"/>
                <w:sz w:val="18"/>
                <w:szCs w:val="18"/>
              </w:rPr>
              <w:t xml:space="preserve"> </w:t>
            </w:r>
            <w:r w:rsidRPr="003A0B63">
              <w:rPr>
                <w:rFonts w:ascii="&amp;quot" w:eastAsia="宋体" w:hAnsi="&amp;quot" w:cs="宋体"/>
                <w:b/>
                <w:bCs/>
                <w:color w:val="333333"/>
                <w:kern w:val="0"/>
                <w:sz w:val="18"/>
                <w:szCs w:val="18"/>
              </w:rPr>
              <w:t>项目绩效评价</w:t>
            </w:r>
          </w:p>
          <w:p w14:paraId="5454D7E3"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 w:val="18"/>
                <w:szCs w:val="18"/>
              </w:rPr>
              <w:t> </w:t>
            </w:r>
          </w:p>
          <w:p w14:paraId="55EAF09C"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第十四条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专项资金实施全过程绩效管理。各区财政局于每季度前</w:t>
            </w:r>
            <w:r w:rsidRPr="003A0B63">
              <w:rPr>
                <w:rFonts w:ascii="&amp;quot" w:eastAsia="宋体" w:hAnsi="&amp;quot" w:cs="宋体"/>
                <w:color w:val="3D3D3D"/>
                <w:kern w:val="0"/>
                <w:szCs w:val="21"/>
              </w:rPr>
              <w:t>5</w:t>
            </w:r>
            <w:r w:rsidRPr="003A0B63">
              <w:rPr>
                <w:rFonts w:ascii="&amp;quot" w:eastAsia="宋体" w:hAnsi="&amp;quot" w:cs="宋体"/>
                <w:color w:val="3D3D3D"/>
                <w:kern w:val="0"/>
                <w:szCs w:val="21"/>
              </w:rPr>
              <w:t>个工作日内，向市财政局上报截至上季度末全部项目市、区两级财政资金拨付进度情况。市工业和信息化委会同</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、市科委、市发展改革委按照本市绩效评价管理办法规定，在每年</w:t>
            </w:r>
            <w:r w:rsidRPr="003A0B63">
              <w:rPr>
                <w:rFonts w:ascii="&amp;quot" w:eastAsia="宋体" w:hAnsi="&amp;quot" w:cs="宋体"/>
                <w:color w:val="3D3D3D"/>
                <w:kern w:val="0"/>
                <w:szCs w:val="21"/>
              </w:rPr>
              <w:t>6</w:t>
            </w:r>
            <w:r w:rsidRPr="003A0B63">
              <w:rPr>
                <w:rFonts w:ascii="&amp;quot" w:eastAsia="宋体" w:hAnsi="&amp;quot" w:cs="宋体"/>
                <w:color w:val="3D3D3D"/>
                <w:kern w:val="0"/>
                <w:szCs w:val="21"/>
              </w:rPr>
              <w:t>月底前，完成对上一年度专项资金安排使用情况的绩效自评。市工业和信息化委、市财政局可通过政府购买服务等方式确定绩效评价实施单位，对专项资金的分配使用、实施效果等进行评价，所需经费可在专项资金中列支。</w:t>
            </w:r>
          </w:p>
          <w:p w14:paraId="311D8603"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第十五条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专项资金申报单位对提出的申报材料负责；专项资金项目承担单位对资金使用负责。对于专项资金申报单位和专项资金项目承担单位提供虚假申报材料、恶意串通等骗取专项资金违法行为，依照《财政违法行为处罚处分条例》等国家有关规定进行处理。有关财政、工业和信息化、网络安全和信息化、科技、发展改革等部门及其工作人员存在违规分配或使用资金，以及其他滥用职权、玩忽职守、徇私舞弊等违法违纪行为的，按照《预算</w:t>
            </w:r>
            <w:r w:rsidRPr="003A0B63">
              <w:rPr>
                <w:rFonts w:ascii="&amp;quot" w:eastAsia="宋体" w:hAnsi="&amp;quot" w:cs="宋体"/>
                <w:color w:val="3D3D3D"/>
                <w:kern w:val="0"/>
                <w:szCs w:val="21"/>
              </w:rPr>
              <w:lastRenderedPageBreak/>
              <w:t>法》、《公务员法》、《行政监察法》、《财政违法行为处罚处分条例》等有关国家规定追究相应责任；涉嫌犯罪的，移送司法机关处理。</w:t>
            </w:r>
          </w:p>
          <w:p w14:paraId="54AAE5CC" w14:textId="77777777" w:rsidR="003A0B63" w:rsidRPr="003A0B63" w:rsidRDefault="003A0B63" w:rsidP="003A0B63">
            <w:pPr>
              <w:widowControl/>
              <w:spacing w:before="100" w:beforeAutospacing="1" w:after="100" w:afterAutospacing="1" w:line="585" w:lineRule="atLeast"/>
              <w:ind w:firstLine="480"/>
              <w:jc w:val="left"/>
              <w:rPr>
                <w:rFonts w:ascii="&amp;quot" w:eastAsia="宋体" w:hAnsi="&amp;quot" w:cs="宋体"/>
                <w:color w:val="3D3D3D"/>
                <w:kern w:val="0"/>
                <w:szCs w:val="21"/>
              </w:rPr>
            </w:pPr>
            <w:r w:rsidRPr="003A0B63">
              <w:rPr>
                <w:rFonts w:ascii="&amp;quot" w:eastAsia="宋体" w:hAnsi="&amp;quot" w:cs="宋体"/>
                <w:color w:val="333333"/>
                <w:kern w:val="0"/>
                <w:sz w:val="18"/>
                <w:szCs w:val="18"/>
              </w:rPr>
              <w:t> </w:t>
            </w:r>
          </w:p>
          <w:p w14:paraId="3B3EB29A"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第六章</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信息公开</w:t>
            </w:r>
          </w:p>
          <w:p w14:paraId="6F56A292"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D3D3D"/>
                <w:kern w:val="0"/>
                <w:szCs w:val="21"/>
              </w:rPr>
              <w:t> </w:t>
            </w:r>
          </w:p>
          <w:p w14:paraId="69A7B911"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第十六条</w:t>
            </w: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市工业和信息化委、</w:t>
            </w:r>
            <w:proofErr w:type="gramStart"/>
            <w:r w:rsidRPr="003A0B63">
              <w:rPr>
                <w:rFonts w:ascii="&amp;quot" w:eastAsia="宋体" w:hAnsi="&amp;quot" w:cs="宋体"/>
                <w:color w:val="3D3D3D"/>
                <w:kern w:val="0"/>
                <w:szCs w:val="21"/>
              </w:rPr>
              <w:t>市委网信办</w:t>
            </w:r>
            <w:proofErr w:type="gramEnd"/>
            <w:r w:rsidRPr="003A0B63">
              <w:rPr>
                <w:rFonts w:ascii="&amp;quot" w:eastAsia="宋体" w:hAnsi="&amp;quot" w:cs="宋体"/>
                <w:color w:val="3D3D3D"/>
                <w:kern w:val="0"/>
                <w:szCs w:val="21"/>
              </w:rPr>
              <w:t>、市科委、市发展改革委门户网站公开以下信息：</w:t>
            </w:r>
          </w:p>
          <w:p w14:paraId="6273AF18"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（一）公开专项资金管理办法、年度申报指南等相关政策文件。</w:t>
            </w:r>
          </w:p>
          <w:p w14:paraId="0B111778"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（二）专项资金年度申报指南规定的受理期限结束后</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个工作日内，公开项目资金申报情况。</w:t>
            </w:r>
          </w:p>
          <w:p w14:paraId="29BE11B7"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（三）专项资金按规定程序审核确定后</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个工作日内，公开资金分配结果。</w:t>
            </w:r>
          </w:p>
          <w:p w14:paraId="7BBA5904"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（四）专项资金绩效评价和监督检查后</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个工作日内，公开评价、检查结果。</w:t>
            </w:r>
          </w:p>
          <w:p w14:paraId="36F5EFDB" w14:textId="77777777" w:rsidR="003A0B63" w:rsidRPr="003A0B63" w:rsidRDefault="003A0B63" w:rsidP="003A0B63">
            <w:pPr>
              <w:widowControl/>
              <w:spacing w:before="100" w:beforeAutospacing="1" w:after="100" w:afterAutospacing="1" w:line="585" w:lineRule="atLeast"/>
              <w:ind w:firstLine="645"/>
              <w:rPr>
                <w:rFonts w:ascii="&amp;quot" w:eastAsia="宋体" w:hAnsi="&amp;quot" w:cs="宋体"/>
                <w:color w:val="3D3D3D"/>
                <w:kern w:val="0"/>
                <w:szCs w:val="21"/>
              </w:rPr>
            </w:pPr>
            <w:r w:rsidRPr="003A0B63">
              <w:rPr>
                <w:rFonts w:ascii="&amp;quot" w:eastAsia="宋体" w:hAnsi="&amp;quot" w:cs="宋体"/>
                <w:color w:val="3D3D3D"/>
                <w:kern w:val="0"/>
                <w:szCs w:val="21"/>
              </w:rPr>
              <w:t>（五）专项资金有关投诉事项处理后</w:t>
            </w:r>
            <w:r w:rsidRPr="003A0B63">
              <w:rPr>
                <w:rFonts w:ascii="&amp;quot" w:eastAsia="宋体" w:hAnsi="&amp;quot" w:cs="宋体"/>
                <w:color w:val="3D3D3D"/>
                <w:kern w:val="0"/>
                <w:szCs w:val="21"/>
              </w:rPr>
              <w:t>20</w:t>
            </w:r>
            <w:r w:rsidRPr="003A0B63">
              <w:rPr>
                <w:rFonts w:ascii="&amp;quot" w:eastAsia="宋体" w:hAnsi="&amp;quot" w:cs="宋体"/>
                <w:color w:val="3D3D3D"/>
                <w:kern w:val="0"/>
                <w:szCs w:val="21"/>
              </w:rPr>
              <w:t>个工作日内，公开处理投诉情况。</w:t>
            </w:r>
          </w:p>
          <w:p w14:paraId="13FF72B6"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33333"/>
                <w:kern w:val="0"/>
                <w:sz w:val="18"/>
                <w:szCs w:val="18"/>
              </w:rPr>
              <w:t> </w:t>
            </w:r>
          </w:p>
          <w:p w14:paraId="49E074E7" w14:textId="77777777" w:rsidR="003A0B63" w:rsidRPr="003A0B63" w:rsidRDefault="003A0B63" w:rsidP="003A0B63">
            <w:pPr>
              <w:widowControl/>
              <w:spacing w:before="100" w:beforeAutospacing="1" w:after="100" w:afterAutospacing="1" w:line="585" w:lineRule="atLeast"/>
              <w:jc w:val="center"/>
              <w:rPr>
                <w:rFonts w:ascii="&amp;quot" w:eastAsia="宋体" w:hAnsi="&amp;quot" w:cs="宋体"/>
                <w:color w:val="3D3D3D"/>
                <w:kern w:val="0"/>
                <w:szCs w:val="21"/>
              </w:rPr>
            </w:pPr>
            <w:r w:rsidRPr="003A0B63">
              <w:rPr>
                <w:rFonts w:ascii="&amp;quot" w:eastAsia="宋体" w:hAnsi="&amp;quot" w:cs="宋体"/>
                <w:color w:val="333333"/>
                <w:kern w:val="0"/>
                <w:sz w:val="18"/>
                <w:szCs w:val="18"/>
              </w:rPr>
              <w:t>第七章</w:t>
            </w:r>
            <w:r w:rsidRPr="003A0B63">
              <w:rPr>
                <w:rFonts w:ascii="&amp;quot" w:eastAsia="宋体" w:hAnsi="&amp;quot" w:cs="宋体"/>
                <w:color w:val="333333"/>
                <w:kern w:val="0"/>
                <w:sz w:val="18"/>
                <w:szCs w:val="18"/>
              </w:rPr>
              <w:t xml:space="preserve"> </w:t>
            </w:r>
            <w:r w:rsidRPr="003A0B63">
              <w:rPr>
                <w:rFonts w:ascii="&amp;quot" w:eastAsia="宋体" w:hAnsi="&amp;quot" w:cs="宋体"/>
                <w:color w:val="333333"/>
                <w:kern w:val="0"/>
                <w:sz w:val="18"/>
                <w:szCs w:val="18"/>
              </w:rPr>
              <w:t>附则</w:t>
            </w:r>
          </w:p>
          <w:p w14:paraId="42F19204" w14:textId="77777777" w:rsidR="003A0B63" w:rsidRPr="003A0B63" w:rsidRDefault="003A0B63" w:rsidP="003A0B63">
            <w:pPr>
              <w:widowControl/>
              <w:spacing w:before="100" w:beforeAutospacing="1" w:after="100" w:afterAutospacing="1" w:line="585" w:lineRule="atLeast"/>
              <w:jc w:val="left"/>
              <w:rPr>
                <w:rFonts w:ascii="&amp;quot" w:eastAsia="宋体" w:hAnsi="&amp;quot" w:cs="宋体"/>
                <w:color w:val="3D3D3D"/>
                <w:kern w:val="0"/>
                <w:szCs w:val="21"/>
              </w:rPr>
            </w:pPr>
            <w:r w:rsidRPr="003A0B63">
              <w:rPr>
                <w:rFonts w:ascii="&amp;quot" w:eastAsia="宋体" w:hAnsi="&amp;quot" w:cs="宋体"/>
                <w:color w:val="333333"/>
                <w:kern w:val="0"/>
                <w:sz w:val="18"/>
                <w:szCs w:val="18"/>
              </w:rPr>
              <w:t> </w:t>
            </w:r>
          </w:p>
          <w:p w14:paraId="487B83F6" w14:textId="77777777" w:rsidR="003A0B63" w:rsidRPr="003A0B63" w:rsidRDefault="003A0B63" w:rsidP="003A0B63">
            <w:pPr>
              <w:widowControl/>
              <w:spacing w:before="100" w:beforeAutospacing="1" w:after="100" w:afterAutospacing="1" w:line="585" w:lineRule="atLeast"/>
              <w:ind w:firstLine="630"/>
              <w:rPr>
                <w:rFonts w:ascii="&amp;quot" w:eastAsia="宋体" w:hAnsi="&amp;quot" w:cs="宋体"/>
                <w:color w:val="3D3D3D"/>
                <w:kern w:val="0"/>
                <w:szCs w:val="21"/>
              </w:rPr>
            </w:pPr>
            <w:r w:rsidRPr="003A0B63">
              <w:rPr>
                <w:rFonts w:ascii="&amp;quot" w:eastAsia="宋体" w:hAnsi="&amp;quot" w:cs="宋体"/>
                <w:color w:val="3D3D3D"/>
                <w:kern w:val="0"/>
                <w:szCs w:val="21"/>
              </w:rPr>
              <w:t>第十七条</w:t>
            </w:r>
            <w:r w:rsidRPr="003A0B63">
              <w:rPr>
                <w:rFonts w:ascii="&amp;quot" w:eastAsia="宋体" w:hAnsi="&amp;quot" w:cs="宋体"/>
                <w:b/>
                <w:bCs/>
                <w:color w:val="3D3D3D"/>
                <w:kern w:val="0"/>
                <w:szCs w:val="21"/>
              </w:rPr>
              <w:t xml:space="preserve"> </w:t>
            </w:r>
            <w:r w:rsidRPr="003A0B63">
              <w:rPr>
                <w:rFonts w:ascii="&amp;quot" w:eastAsia="宋体" w:hAnsi="&amp;quot" w:cs="宋体"/>
                <w:color w:val="3D3D3D"/>
                <w:kern w:val="0"/>
                <w:szCs w:val="21"/>
              </w:rPr>
              <w:t> </w:t>
            </w:r>
            <w:r w:rsidRPr="003A0B63">
              <w:rPr>
                <w:rFonts w:ascii="&amp;quot" w:eastAsia="宋体" w:hAnsi="&amp;quot" w:cs="宋体"/>
                <w:color w:val="3D3D3D"/>
                <w:kern w:val="0"/>
                <w:szCs w:val="21"/>
              </w:rPr>
              <w:t>本办法自</w:t>
            </w:r>
            <w:r w:rsidRPr="003A0B63">
              <w:rPr>
                <w:rFonts w:ascii="&amp;quot" w:eastAsia="宋体" w:hAnsi="&amp;quot" w:cs="宋体"/>
                <w:color w:val="3D3D3D"/>
                <w:kern w:val="0"/>
                <w:szCs w:val="21"/>
              </w:rPr>
              <w:t>2018</w:t>
            </w:r>
            <w:r w:rsidRPr="003A0B63">
              <w:rPr>
                <w:rFonts w:ascii="&amp;quot" w:eastAsia="宋体" w:hAnsi="&amp;quot" w:cs="宋体"/>
                <w:color w:val="3D3D3D"/>
                <w:kern w:val="0"/>
                <w:szCs w:val="21"/>
              </w:rPr>
              <w:t>年</w:t>
            </w:r>
            <w:r w:rsidRPr="003A0B63">
              <w:rPr>
                <w:rFonts w:ascii="&amp;quot" w:eastAsia="宋体" w:hAnsi="&amp;quot" w:cs="宋体"/>
                <w:color w:val="3D3D3D"/>
                <w:kern w:val="0"/>
                <w:szCs w:val="21"/>
              </w:rPr>
              <w:t>5</w:t>
            </w:r>
            <w:r w:rsidRPr="003A0B63">
              <w:rPr>
                <w:rFonts w:ascii="&amp;quot" w:eastAsia="宋体" w:hAnsi="&amp;quot" w:cs="宋体"/>
                <w:color w:val="3D3D3D"/>
                <w:kern w:val="0"/>
                <w:szCs w:val="21"/>
              </w:rPr>
              <w:t>月</w:t>
            </w:r>
            <w:r w:rsidRPr="003A0B63">
              <w:rPr>
                <w:rFonts w:ascii="&amp;quot" w:eastAsia="宋体" w:hAnsi="&amp;quot" w:cs="宋体"/>
                <w:color w:val="3D3D3D"/>
                <w:kern w:val="0"/>
                <w:szCs w:val="21"/>
              </w:rPr>
              <w:t>11</w:t>
            </w:r>
            <w:r w:rsidRPr="003A0B63">
              <w:rPr>
                <w:rFonts w:ascii="&amp;quot" w:eastAsia="宋体" w:hAnsi="&amp;quot" w:cs="宋体"/>
                <w:color w:val="3D3D3D"/>
                <w:kern w:val="0"/>
                <w:szCs w:val="21"/>
              </w:rPr>
              <w:t>日起施行，有效期至</w:t>
            </w:r>
            <w:r w:rsidRPr="003A0B63">
              <w:rPr>
                <w:rFonts w:ascii="&amp;quot" w:eastAsia="宋体" w:hAnsi="&amp;quot" w:cs="宋体"/>
                <w:color w:val="3D3D3D"/>
                <w:kern w:val="0"/>
                <w:szCs w:val="21"/>
              </w:rPr>
              <w:t>2023</w:t>
            </w:r>
            <w:r w:rsidRPr="003A0B63">
              <w:rPr>
                <w:rFonts w:ascii="&amp;quot" w:eastAsia="宋体" w:hAnsi="&amp;quot" w:cs="宋体"/>
                <w:color w:val="3D3D3D"/>
                <w:kern w:val="0"/>
                <w:szCs w:val="21"/>
              </w:rPr>
              <w:t>年</w:t>
            </w:r>
            <w:r w:rsidRPr="003A0B63">
              <w:rPr>
                <w:rFonts w:ascii="&amp;quot" w:eastAsia="宋体" w:hAnsi="&amp;quot" w:cs="宋体"/>
                <w:color w:val="3D3D3D"/>
                <w:kern w:val="0"/>
                <w:szCs w:val="21"/>
              </w:rPr>
              <w:t>5</w:t>
            </w:r>
            <w:r w:rsidRPr="003A0B63">
              <w:rPr>
                <w:rFonts w:ascii="&amp;quot" w:eastAsia="宋体" w:hAnsi="&amp;quot" w:cs="宋体"/>
                <w:color w:val="3D3D3D"/>
                <w:kern w:val="0"/>
                <w:szCs w:val="21"/>
              </w:rPr>
              <w:t>月</w:t>
            </w:r>
            <w:r w:rsidRPr="003A0B63">
              <w:rPr>
                <w:rFonts w:ascii="&amp;quot" w:eastAsia="宋体" w:hAnsi="&amp;quot" w:cs="宋体"/>
                <w:color w:val="3D3D3D"/>
                <w:kern w:val="0"/>
                <w:szCs w:val="21"/>
              </w:rPr>
              <w:t>10</w:t>
            </w:r>
            <w:r w:rsidRPr="003A0B63">
              <w:rPr>
                <w:rFonts w:ascii="&amp;quot" w:eastAsia="宋体" w:hAnsi="&amp;quot" w:cs="宋体"/>
                <w:color w:val="3D3D3D"/>
                <w:kern w:val="0"/>
                <w:szCs w:val="21"/>
              </w:rPr>
              <w:t>日。</w:t>
            </w:r>
          </w:p>
          <w:p w14:paraId="45824C68" w14:textId="77777777" w:rsidR="003A0B63" w:rsidRPr="003A0B63" w:rsidRDefault="003A0B63" w:rsidP="003A0B63">
            <w:pPr>
              <w:widowControl/>
              <w:spacing w:before="100" w:beforeAutospacing="1" w:after="100" w:afterAutospacing="1" w:line="615" w:lineRule="atLeast"/>
              <w:ind w:firstLine="960"/>
              <w:jc w:val="left"/>
              <w:rPr>
                <w:rFonts w:ascii="&amp;quot" w:eastAsia="宋体" w:hAnsi="&amp;quot" w:cs="宋体"/>
                <w:color w:val="3D3D3D"/>
                <w:kern w:val="0"/>
                <w:szCs w:val="21"/>
              </w:rPr>
            </w:pPr>
            <w:r w:rsidRPr="003A0B63">
              <w:rPr>
                <w:rFonts w:ascii="&amp;quot" w:eastAsia="宋体" w:hAnsi="&amp;quot" w:cs="宋体"/>
                <w:color w:val="3D3D3D"/>
                <w:kern w:val="0"/>
                <w:szCs w:val="21"/>
              </w:rPr>
              <w:lastRenderedPageBreak/>
              <w:t> </w:t>
            </w:r>
          </w:p>
          <w:p w14:paraId="32BA1C08" w14:textId="77777777" w:rsidR="003A0B63" w:rsidRPr="003A0B63" w:rsidRDefault="003A0B63" w:rsidP="003A0B63">
            <w:pPr>
              <w:widowControl/>
              <w:spacing w:before="100" w:beforeAutospacing="1" w:after="100" w:afterAutospacing="1" w:line="390" w:lineRule="atLeast"/>
              <w:jc w:val="center"/>
              <w:rPr>
                <w:rFonts w:ascii="&amp;quot" w:eastAsia="宋体" w:hAnsi="&amp;quot" w:cs="宋体"/>
                <w:color w:val="3D3D3D"/>
                <w:kern w:val="0"/>
                <w:szCs w:val="21"/>
              </w:rPr>
            </w:pPr>
            <w:r w:rsidRPr="003A0B63">
              <w:rPr>
                <w:rFonts w:ascii="宋体" w:eastAsia="宋体" w:hAnsi="宋体" w:cs="宋体"/>
                <w:b/>
                <w:bCs/>
                <w:color w:val="000000"/>
                <w:kern w:val="0"/>
                <w:sz w:val="18"/>
                <w:szCs w:val="18"/>
              </w:rPr>
              <w:t>━━━━━━━━━━━━━━━━━━━━━━━━━━━━━━━━━━━━</w:t>
            </w:r>
          </w:p>
          <w:p w14:paraId="28D2281D" w14:textId="77777777" w:rsidR="003A0B63" w:rsidRPr="003A0B63" w:rsidRDefault="003A0B63" w:rsidP="003A0B63">
            <w:pPr>
              <w:widowControl/>
              <w:spacing w:before="100" w:beforeAutospacing="1" w:after="100" w:afterAutospacing="1" w:line="390" w:lineRule="atLeast"/>
              <w:ind w:firstLine="285"/>
              <w:jc w:val="left"/>
              <w:rPr>
                <w:rFonts w:ascii="&amp;quot" w:eastAsia="宋体" w:hAnsi="&amp;quot" w:cs="宋体"/>
                <w:color w:val="3D3D3D"/>
                <w:kern w:val="0"/>
                <w:szCs w:val="21"/>
              </w:rPr>
            </w:pPr>
            <w:r w:rsidRPr="003A0B63">
              <w:rPr>
                <w:rFonts w:ascii="&amp;quot" w:eastAsia="宋体" w:hAnsi="&amp;quot" w:cs="宋体"/>
                <w:color w:val="3D3D3D"/>
                <w:kern w:val="0"/>
                <w:szCs w:val="21"/>
              </w:rPr>
              <w:t xml:space="preserve">                       </w:t>
            </w:r>
            <w:r w:rsidRPr="003A0B63">
              <w:rPr>
                <w:rFonts w:ascii="&amp;quot" w:eastAsia="宋体" w:hAnsi="&amp;quot" w:cs="宋体"/>
                <w:color w:val="3D3D3D"/>
                <w:kern w:val="0"/>
                <w:szCs w:val="21"/>
              </w:rPr>
              <w:t>天津市财政局办公室</w:t>
            </w:r>
            <w:r w:rsidRPr="003A0B63">
              <w:rPr>
                <w:rFonts w:ascii="&amp;quot" w:eastAsia="宋体" w:hAnsi="&amp;quot" w:cs="宋体"/>
                <w:color w:val="3D3D3D"/>
                <w:kern w:val="0"/>
                <w:szCs w:val="21"/>
              </w:rPr>
              <w:t>                     2018</w:t>
            </w:r>
            <w:r w:rsidRPr="003A0B63">
              <w:rPr>
                <w:rFonts w:ascii="&amp;quot" w:eastAsia="宋体" w:hAnsi="&amp;quot" w:cs="宋体"/>
                <w:color w:val="3D3D3D"/>
                <w:kern w:val="0"/>
                <w:szCs w:val="21"/>
              </w:rPr>
              <w:t>年</w:t>
            </w:r>
            <w:r w:rsidRPr="003A0B63">
              <w:rPr>
                <w:rFonts w:ascii="&amp;quot" w:eastAsia="宋体" w:hAnsi="&amp;quot" w:cs="宋体"/>
                <w:color w:val="3D3D3D"/>
                <w:kern w:val="0"/>
                <w:szCs w:val="21"/>
              </w:rPr>
              <w:t>7</w:t>
            </w:r>
            <w:r w:rsidRPr="003A0B63">
              <w:rPr>
                <w:rFonts w:ascii="&amp;quot" w:eastAsia="宋体" w:hAnsi="&amp;quot" w:cs="宋体"/>
                <w:color w:val="3D3D3D"/>
                <w:kern w:val="0"/>
                <w:szCs w:val="21"/>
              </w:rPr>
              <w:t>月</w:t>
            </w:r>
            <w:r w:rsidRPr="003A0B63">
              <w:rPr>
                <w:rFonts w:ascii="&amp;quot" w:eastAsia="宋体" w:hAnsi="&amp;quot" w:cs="宋体"/>
                <w:color w:val="3D3D3D"/>
                <w:kern w:val="0"/>
                <w:szCs w:val="21"/>
              </w:rPr>
              <w:t>10</w:t>
            </w:r>
            <w:r w:rsidRPr="003A0B63">
              <w:rPr>
                <w:rFonts w:ascii="&amp;quot" w:eastAsia="宋体" w:hAnsi="&amp;quot" w:cs="宋体"/>
                <w:color w:val="3D3D3D"/>
                <w:kern w:val="0"/>
                <w:szCs w:val="21"/>
              </w:rPr>
              <w:t>日印发</w:t>
            </w:r>
          </w:p>
          <w:p w14:paraId="2159A5C5" w14:textId="77777777" w:rsidR="003A0B63" w:rsidRPr="003A0B63" w:rsidRDefault="003A0B63" w:rsidP="003A0B63">
            <w:pPr>
              <w:widowControl/>
              <w:spacing w:before="100" w:beforeAutospacing="1" w:after="100" w:afterAutospacing="1" w:line="390" w:lineRule="atLeast"/>
              <w:jc w:val="center"/>
              <w:rPr>
                <w:rFonts w:ascii="&amp;quot" w:eastAsia="宋体" w:hAnsi="&amp;quot" w:cs="宋体"/>
                <w:color w:val="3D3D3D"/>
                <w:kern w:val="0"/>
                <w:szCs w:val="21"/>
              </w:rPr>
            </w:pPr>
            <w:r w:rsidRPr="003A0B63">
              <w:rPr>
                <w:rFonts w:ascii="宋体" w:eastAsia="宋体" w:hAnsi="宋体" w:cs="宋体"/>
                <w:b/>
                <w:bCs/>
                <w:color w:val="000000"/>
                <w:kern w:val="0"/>
                <w:sz w:val="18"/>
                <w:szCs w:val="18"/>
              </w:rPr>
              <w:t>━━━━━━━━━━━━━━━━━━━━━━━━━━━━━━━━━━━━</w:t>
            </w:r>
          </w:p>
        </w:tc>
      </w:tr>
    </w:tbl>
    <w:p w14:paraId="6E492A9E" w14:textId="77777777" w:rsidR="00573AC8" w:rsidRPr="003A0B63" w:rsidRDefault="00573AC8">
      <w:pPr>
        <w:rPr>
          <w:rFonts w:hint="eastAsia"/>
        </w:rPr>
      </w:pPr>
    </w:p>
    <w:sectPr w:rsidR="00573AC8" w:rsidRPr="003A0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08"/>
    <w:rsid w:val="003A0B63"/>
    <w:rsid w:val="00573AC8"/>
    <w:rsid w:val="00F4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A65D5-6971-4D25-A1A1-57D40FDD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0B63"/>
    <w:rPr>
      <w:color w:val="0000FF"/>
      <w:u w:val="single"/>
    </w:rPr>
  </w:style>
  <w:style w:type="paragraph" w:styleId="a4">
    <w:name w:val="Normal (Web)"/>
    <w:basedOn w:val="a"/>
    <w:uiPriority w:val="99"/>
    <w:semiHidden/>
    <w:unhideWhenUsed/>
    <w:rsid w:val="003A0B6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A0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2018-09-17T02:31:00Z</dcterms:created>
  <dcterms:modified xsi:type="dcterms:W3CDTF">2018-09-17T02:32:00Z</dcterms:modified>
</cp:coreProperties>
</file>