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005" w:rsidRPr="00A06005" w:rsidRDefault="00A06005" w:rsidP="00A06005">
      <w:pPr>
        <w:widowControl/>
        <w:shd w:val="clear" w:color="auto" w:fill="FFFFFF"/>
        <w:spacing w:line="480" w:lineRule="auto"/>
        <w:ind w:firstLine="480"/>
        <w:rPr>
          <w:rFonts w:ascii="宋体" w:eastAsia="宋体" w:hAnsi="宋体" w:cs="宋体"/>
          <w:color w:val="000000"/>
          <w:kern w:val="0"/>
          <w:sz w:val="24"/>
          <w:szCs w:val="24"/>
        </w:rPr>
      </w:pPr>
      <w:r w:rsidRPr="00A06005">
        <w:rPr>
          <w:rFonts w:ascii="宋体" w:eastAsia="宋体" w:hAnsi="宋体" w:cs="宋体" w:hint="eastAsia"/>
          <w:color w:val="000000"/>
          <w:kern w:val="0"/>
          <w:sz w:val="24"/>
          <w:szCs w:val="24"/>
        </w:rPr>
        <w:t>岳市财企[2012]4号</w:t>
      </w:r>
    </w:p>
    <w:p w:rsidR="00A06005" w:rsidRPr="00A06005" w:rsidRDefault="00A06005" w:rsidP="00A06005">
      <w:pPr>
        <w:widowControl/>
        <w:shd w:val="clear" w:color="auto" w:fill="FFFFFF"/>
        <w:spacing w:line="480" w:lineRule="auto"/>
        <w:ind w:firstLine="480"/>
        <w:rPr>
          <w:rFonts w:ascii="宋体" w:eastAsia="宋体" w:hAnsi="宋体" w:cs="宋体" w:hint="eastAsia"/>
          <w:color w:val="000000"/>
          <w:kern w:val="0"/>
          <w:sz w:val="24"/>
          <w:szCs w:val="24"/>
        </w:rPr>
      </w:pPr>
      <w:r w:rsidRPr="00A06005">
        <w:rPr>
          <w:rFonts w:ascii="宋体" w:eastAsia="宋体" w:hAnsi="宋体" w:cs="宋体" w:hint="eastAsia"/>
          <w:color w:val="000000"/>
          <w:kern w:val="0"/>
          <w:sz w:val="24"/>
          <w:szCs w:val="24"/>
        </w:rPr>
        <w:t> </w:t>
      </w:r>
    </w:p>
    <w:p w:rsidR="00A06005" w:rsidRPr="00A06005" w:rsidRDefault="00A06005" w:rsidP="00A06005">
      <w:pPr>
        <w:widowControl/>
        <w:shd w:val="clear" w:color="auto" w:fill="FFFFFF"/>
        <w:spacing w:line="480" w:lineRule="auto"/>
        <w:ind w:firstLine="480"/>
        <w:rPr>
          <w:rFonts w:ascii="宋体" w:eastAsia="宋体" w:hAnsi="宋体" w:cs="宋体" w:hint="eastAsia"/>
          <w:color w:val="000000"/>
          <w:kern w:val="0"/>
          <w:sz w:val="24"/>
          <w:szCs w:val="24"/>
        </w:rPr>
      </w:pPr>
      <w:r w:rsidRPr="00A06005">
        <w:rPr>
          <w:rFonts w:ascii="宋体" w:eastAsia="宋体" w:hAnsi="宋体" w:cs="宋体" w:hint="eastAsia"/>
          <w:color w:val="000000"/>
          <w:kern w:val="0"/>
          <w:sz w:val="24"/>
          <w:szCs w:val="24"/>
        </w:rPr>
        <w:t>各县（市）、区财政局、工信局，岳阳经济技术开发区、南湖风景区、屈原管理区财政局、经贸局，城陵矶临港新区财政金融部、招商联络部，市直有关单位：</w:t>
      </w:r>
    </w:p>
    <w:p w:rsidR="00A06005" w:rsidRPr="00A06005" w:rsidRDefault="00A06005" w:rsidP="00A06005">
      <w:pPr>
        <w:widowControl/>
        <w:shd w:val="clear" w:color="auto" w:fill="FFFFFF"/>
        <w:spacing w:line="480" w:lineRule="auto"/>
        <w:ind w:firstLine="480"/>
        <w:rPr>
          <w:rFonts w:ascii="宋体" w:eastAsia="宋体" w:hAnsi="宋体" w:cs="宋体" w:hint="eastAsia"/>
          <w:color w:val="000000"/>
          <w:kern w:val="0"/>
          <w:sz w:val="24"/>
          <w:szCs w:val="24"/>
        </w:rPr>
      </w:pPr>
      <w:r w:rsidRPr="00A06005">
        <w:rPr>
          <w:rFonts w:ascii="宋体" w:eastAsia="宋体" w:hAnsi="宋体" w:cs="宋体" w:hint="eastAsia"/>
          <w:color w:val="000000"/>
          <w:kern w:val="0"/>
          <w:sz w:val="24"/>
          <w:szCs w:val="24"/>
        </w:rPr>
        <w:t>   为加快推进我市新型工业化进程，有效发挥市级新型工业化引导资金的作用，根据有关文件精神，我们制订了《岳阳市新型工业化引导资金管理暂行办法》，现印发给你们，请遵照执行。执行中有什么问题，请及时向我们反映。</w:t>
      </w:r>
    </w:p>
    <w:p w:rsidR="00A06005" w:rsidRPr="00A06005" w:rsidRDefault="00A06005" w:rsidP="00A06005">
      <w:pPr>
        <w:widowControl/>
        <w:jc w:val="left"/>
        <w:rPr>
          <w:rFonts w:ascii="宋体" w:eastAsia="宋体" w:hAnsi="宋体" w:cs="宋体" w:hint="eastAsia"/>
          <w:color w:val="000000"/>
          <w:kern w:val="0"/>
          <w:sz w:val="24"/>
          <w:szCs w:val="24"/>
          <w:shd w:val="clear" w:color="auto" w:fill="FFFFFF"/>
        </w:rPr>
      </w:pPr>
      <w:r w:rsidRPr="00A06005">
        <w:rPr>
          <w:rFonts w:ascii="宋体" w:eastAsia="宋体" w:hAnsi="宋体" w:cs="宋体" w:hint="eastAsia"/>
          <w:color w:val="000000"/>
          <w:kern w:val="0"/>
          <w:sz w:val="24"/>
          <w:szCs w:val="24"/>
          <w:shd w:val="clear" w:color="auto" w:fill="FFFFFF"/>
        </w:rPr>
        <w:t>   附件：《岳阳市新型工业化引导资金管理暂行办法》</w:t>
      </w:r>
    </w:p>
    <w:p w:rsidR="00A06005" w:rsidRPr="00A06005" w:rsidRDefault="00A06005" w:rsidP="00A06005">
      <w:pPr>
        <w:widowControl/>
        <w:spacing w:line="480" w:lineRule="auto"/>
        <w:ind w:firstLine="480"/>
        <w:rPr>
          <w:rFonts w:ascii="宋体" w:eastAsia="宋体" w:hAnsi="宋体" w:cs="宋体" w:hint="eastAsia"/>
          <w:color w:val="000000"/>
          <w:kern w:val="0"/>
          <w:sz w:val="24"/>
          <w:szCs w:val="24"/>
          <w:shd w:val="clear" w:color="auto" w:fill="FFFFFF"/>
        </w:rPr>
      </w:pPr>
    </w:p>
    <w:p w:rsidR="00A06005" w:rsidRPr="00A06005" w:rsidRDefault="00A06005" w:rsidP="00A06005">
      <w:pPr>
        <w:widowControl/>
        <w:spacing w:line="480" w:lineRule="auto"/>
        <w:ind w:firstLine="480"/>
        <w:rPr>
          <w:rFonts w:ascii="宋体" w:eastAsia="宋体" w:hAnsi="宋体" w:cs="宋体" w:hint="eastAsia"/>
          <w:color w:val="000000"/>
          <w:kern w:val="0"/>
          <w:sz w:val="24"/>
          <w:szCs w:val="24"/>
          <w:shd w:val="clear" w:color="auto" w:fill="FFFFFF"/>
        </w:rPr>
      </w:pPr>
      <w:r w:rsidRPr="00A06005">
        <w:rPr>
          <w:rFonts w:ascii="宋体" w:eastAsia="宋体" w:hAnsi="宋体" w:cs="宋体" w:hint="eastAsia"/>
          <w:color w:val="000000"/>
          <w:kern w:val="0"/>
          <w:sz w:val="24"/>
          <w:szCs w:val="24"/>
          <w:shd w:val="clear" w:color="auto" w:fill="FFFFFF"/>
        </w:rPr>
        <w:t>二O一二年四月十日</w:t>
      </w:r>
    </w:p>
    <w:p w:rsidR="00A06005" w:rsidRPr="00A06005" w:rsidRDefault="00A06005" w:rsidP="00A06005">
      <w:pPr>
        <w:widowControl/>
        <w:spacing w:line="480" w:lineRule="auto"/>
        <w:ind w:firstLine="480"/>
        <w:rPr>
          <w:rFonts w:ascii="宋体" w:eastAsia="宋体" w:hAnsi="宋体" w:cs="宋体" w:hint="eastAsia"/>
          <w:color w:val="000000"/>
          <w:kern w:val="0"/>
          <w:sz w:val="24"/>
          <w:szCs w:val="24"/>
          <w:shd w:val="clear" w:color="auto" w:fill="FFFFFF"/>
        </w:rPr>
      </w:pPr>
      <w:r w:rsidRPr="00A06005">
        <w:rPr>
          <w:rFonts w:ascii="宋体" w:eastAsia="宋体" w:hAnsi="宋体" w:cs="宋体" w:hint="eastAsia"/>
          <w:color w:val="000000"/>
          <w:kern w:val="0"/>
          <w:sz w:val="24"/>
          <w:szCs w:val="24"/>
          <w:shd w:val="clear" w:color="auto" w:fill="FFFFFF"/>
        </w:rPr>
        <w:t>                                   </w:t>
      </w:r>
    </w:p>
    <w:p w:rsidR="00A06005" w:rsidRPr="00A06005" w:rsidRDefault="00A06005" w:rsidP="00A06005">
      <w:pPr>
        <w:widowControl/>
        <w:spacing w:line="480" w:lineRule="auto"/>
        <w:ind w:firstLine="480"/>
        <w:rPr>
          <w:rFonts w:ascii="宋体" w:eastAsia="宋体" w:hAnsi="宋体" w:cs="宋体" w:hint="eastAsia"/>
          <w:color w:val="000000"/>
          <w:kern w:val="0"/>
          <w:sz w:val="24"/>
          <w:szCs w:val="24"/>
          <w:shd w:val="clear" w:color="auto" w:fill="FFFFFF"/>
        </w:rPr>
      </w:pPr>
      <w:r w:rsidRPr="00A06005">
        <w:rPr>
          <w:rFonts w:ascii="宋体" w:eastAsia="宋体" w:hAnsi="宋体" w:cs="宋体" w:hint="eastAsia"/>
          <w:color w:val="000000"/>
          <w:kern w:val="0"/>
          <w:sz w:val="22"/>
          <w:shd w:val="clear" w:color="auto" w:fill="FFFFFF"/>
        </w:rPr>
        <w:t>  岳阳市新型工业化引导资金管理暂行办法</w:t>
      </w:r>
    </w:p>
    <w:p w:rsidR="00A06005" w:rsidRPr="00A06005" w:rsidRDefault="00A06005" w:rsidP="00A06005">
      <w:pPr>
        <w:widowControl/>
        <w:spacing w:line="480" w:lineRule="auto"/>
        <w:ind w:firstLine="480"/>
        <w:rPr>
          <w:rFonts w:ascii="宋体" w:eastAsia="宋体" w:hAnsi="宋体" w:cs="宋体" w:hint="eastAsia"/>
          <w:color w:val="000000"/>
          <w:kern w:val="0"/>
          <w:sz w:val="24"/>
          <w:szCs w:val="24"/>
          <w:shd w:val="clear" w:color="auto" w:fill="FFFFFF"/>
        </w:rPr>
      </w:pPr>
      <w:r w:rsidRPr="00A06005">
        <w:rPr>
          <w:rFonts w:ascii="宋体" w:eastAsia="宋体" w:hAnsi="宋体" w:cs="宋体" w:hint="eastAsia"/>
          <w:color w:val="000000"/>
          <w:kern w:val="0"/>
          <w:sz w:val="24"/>
          <w:szCs w:val="24"/>
          <w:shd w:val="clear" w:color="auto" w:fill="FFFFFF"/>
        </w:rPr>
        <w:t>第一章　总　则</w:t>
      </w:r>
    </w:p>
    <w:p w:rsidR="00A06005" w:rsidRPr="00A06005" w:rsidRDefault="00A06005" w:rsidP="00A06005">
      <w:pPr>
        <w:widowControl/>
        <w:spacing w:line="480" w:lineRule="auto"/>
        <w:ind w:firstLine="480"/>
        <w:rPr>
          <w:rFonts w:ascii="宋体" w:eastAsia="宋体" w:hAnsi="宋体" w:cs="宋体" w:hint="eastAsia"/>
          <w:color w:val="000000"/>
          <w:kern w:val="0"/>
          <w:sz w:val="24"/>
          <w:szCs w:val="24"/>
          <w:shd w:val="clear" w:color="auto" w:fill="FFFFFF"/>
        </w:rPr>
      </w:pPr>
      <w:r w:rsidRPr="00A06005">
        <w:rPr>
          <w:rFonts w:ascii="宋体" w:eastAsia="宋体" w:hAnsi="宋体" w:cs="宋体" w:hint="eastAsia"/>
          <w:color w:val="000000"/>
          <w:kern w:val="0"/>
          <w:sz w:val="24"/>
          <w:szCs w:val="24"/>
          <w:shd w:val="clear" w:color="auto" w:fill="FFFFFF"/>
        </w:rPr>
        <w:t>第一条　为推进我市新型工业化进程，有效发挥市级新型工业化引导资金（以下简称引导资金）的作用，根据《湖南省推进新型工业化专项引导资金管理暂行办法》精神，制定本办法。</w:t>
      </w:r>
    </w:p>
    <w:p w:rsidR="00A06005" w:rsidRPr="00A06005" w:rsidRDefault="00A06005" w:rsidP="00A06005">
      <w:pPr>
        <w:widowControl/>
        <w:spacing w:line="480" w:lineRule="auto"/>
        <w:ind w:firstLine="480"/>
        <w:rPr>
          <w:rFonts w:ascii="宋体" w:eastAsia="宋体" w:hAnsi="宋体" w:cs="宋体" w:hint="eastAsia"/>
          <w:color w:val="000000"/>
          <w:kern w:val="0"/>
          <w:sz w:val="24"/>
          <w:szCs w:val="24"/>
          <w:shd w:val="clear" w:color="auto" w:fill="FFFFFF"/>
        </w:rPr>
      </w:pPr>
      <w:r w:rsidRPr="00A06005">
        <w:rPr>
          <w:rFonts w:ascii="宋体" w:eastAsia="宋体" w:hAnsi="宋体" w:cs="宋体" w:hint="eastAsia"/>
          <w:color w:val="000000"/>
          <w:kern w:val="0"/>
          <w:sz w:val="24"/>
          <w:szCs w:val="24"/>
          <w:shd w:val="clear" w:color="auto" w:fill="FFFFFF"/>
        </w:rPr>
        <w:t>第二条　本办法所称引导资金，是指市财政预算安排，专项用于支持我市推进新型工业化的资金。</w:t>
      </w:r>
    </w:p>
    <w:p w:rsidR="00A06005" w:rsidRPr="00A06005" w:rsidRDefault="00A06005" w:rsidP="00A06005">
      <w:pPr>
        <w:widowControl/>
        <w:jc w:val="left"/>
        <w:rPr>
          <w:rFonts w:ascii="宋体" w:eastAsia="宋体" w:hAnsi="宋体" w:cs="宋体" w:hint="eastAsia"/>
          <w:color w:val="000000"/>
          <w:kern w:val="0"/>
          <w:sz w:val="24"/>
          <w:szCs w:val="24"/>
          <w:shd w:val="clear" w:color="auto" w:fill="FFFFFF"/>
        </w:rPr>
      </w:pPr>
      <w:r w:rsidRPr="00A06005">
        <w:rPr>
          <w:rFonts w:ascii="宋体" w:eastAsia="宋体" w:hAnsi="宋体" w:cs="宋体" w:hint="eastAsia"/>
          <w:color w:val="000000"/>
          <w:kern w:val="0"/>
          <w:sz w:val="24"/>
          <w:szCs w:val="24"/>
          <w:shd w:val="clear" w:color="auto" w:fill="FFFFFF"/>
        </w:rPr>
        <w:t>第三条　引导资金安排遵循以下原则：</w:t>
      </w:r>
    </w:p>
    <w:p w:rsidR="00A06005" w:rsidRPr="00A06005" w:rsidRDefault="00A06005" w:rsidP="00A06005">
      <w:pPr>
        <w:widowControl/>
        <w:spacing w:line="480" w:lineRule="auto"/>
        <w:ind w:firstLine="480"/>
        <w:rPr>
          <w:rFonts w:ascii="宋体" w:eastAsia="宋体" w:hAnsi="宋体" w:cs="宋体" w:hint="eastAsia"/>
          <w:color w:val="000000"/>
          <w:kern w:val="0"/>
          <w:sz w:val="24"/>
          <w:szCs w:val="24"/>
          <w:shd w:val="clear" w:color="auto" w:fill="FFFFFF"/>
        </w:rPr>
      </w:pPr>
      <w:r w:rsidRPr="00A06005">
        <w:rPr>
          <w:rFonts w:ascii="宋体" w:eastAsia="宋体" w:hAnsi="宋体" w:cs="宋体" w:hint="eastAsia"/>
          <w:color w:val="000000"/>
          <w:kern w:val="0"/>
          <w:sz w:val="24"/>
          <w:szCs w:val="24"/>
          <w:shd w:val="clear" w:color="auto" w:fill="FFFFFF"/>
        </w:rPr>
        <w:lastRenderedPageBreak/>
        <w:t>（一）突出重点的原则。重点支持战略性新兴产业培育发展和传统产业升级改造的项目，突出支持产业带动能力强、示范引领作用明显和促进产业集聚、延伸产业链条的项目。</w:t>
      </w:r>
    </w:p>
    <w:p w:rsidR="00A06005" w:rsidRPr="00A06005" w:rsidRDefault="00A06005" w:rsidP="00A06005">
      <w:pPr>
        <w:widowControl/>
        <w:spacing w:line="480" w:lineRule="auto"/>
        <w:ind w:firstLine="480"/>
        <w:rPr>
          <w:rFonts w:ascii="宋体" w:eastAsia="宋体" w:hAnsi="宋体" w:cs="宋体" w:hint="eastAsia"/>
          <w:color w:val="000000"/>
          <w:kern w:val="0"/>
          <w:sz w:val="24"/>
          <w:szCs w:val="24"/>
          <w:shd w:val="clear" w:color="auto" w:fill="FFFFFF"/>
        </w:rPr>
      </w:pPr>
      <w:r w:rsidRPr="00A06005">
        <w:rPr>
          <w:rFonts w:ascii="宋体" w:eastAsia="宋体" w:hAnsi="宋体" w:cs="宋体" w:hint="eastAsia"/>
          <w:color w:val="000000"/>
          <w:kern w:val="0"/>
          <w:sz w:val="24"/>
          <w:szCs w:val="24"/>
          <w:shd w:val="clear" w:color="auto" w:fill="FFFFFF"/>
        </w:rPr>
        <w:t>（二）扶优扶强的原则。对龙头骨干企业、高成长性企业、高新技术企业和知名品牌企业的项目优先支持。</w:t>
      </w:r>
    </w:p>
    <w:p w:rsidR="00A06005" w:rsidRPr="00A06005" w:rsidRDefault="00A06005" w:rsidP="00A06005">
      <w:pPr>
        <w:widowControl/>
        <w:spacing w:line="480" w:lineRule="auto"/>
        <w:ind w:firstLine="480"/>
        <w:rPr>
          <w:rFonts w:ascii="宋体" w:eastAsia="宋体" w:hAnsi="宋体" w:cs="宋体" w:hint="eastAsia"/>
          <w:color w:val="000000"/>
          <w:kern w:val="0"/>
          <w:sz w:val="24"/>
          <w:szCs w:val="24"/>
          <w:shd w:val="clear" w:color="auto" w:fill="FFFFFF"/>
        </w:rPr>
      </w:pPr>
      <w:r w:rsidRPr="00A06005">
        <w:rPr>
          <w:rFonts w:ascii="宋体" w:eastAsia="宋体" w:hAnsi="宋体" w:cs="宋体" w:hint="eastAsia"/>
          <w:color w:val="000000"/>
          <w:kern w:val="0"/>
          <w:sz w:val="24"/>
          <w:szCs w:val="24"/>
          <w:shd w:val="clear" w:color="auto" w:fill="FFFFFF"/>
        </w:rPr>
        <w:t>（三）注重效益的原则。重点支持企业投入产出比率高、节能环保效益明显的项目和企业主要经济技术指标行业领先的项目。</w:t>
      </w:r>
    </w:p>
    <w:p w:rsidR="00A06005" w:rsidRPr="00A06005" w:rsidRDefault="00A06005" w:rsidP="00A06005">
      <w:pPr>
        <w:widowControl/>
        <w:spacing w:line="480" w:lineRule="auto"/>
        <w:ind w:firstLine="480"/>
        <w:rPr>
          <w:rFonts w:ascii="宋体" w:eastAsia="宋体" w:hAnsi="宋体" w:cs="宋体" w:hint="eastAsia"/>
          <w:color w:val="000000"/>
          <w:kern w:val="0"/>
          <w:sz w:val="24"/>
          <w:szCs w:val="24"/>
          <w:shd w:val="clear" w:color="auto" w:fill="FFFFFF"/>
        </w:rPr>
      </w:pPr>
      <w:r w:rsidRPr="00A06005">
        <w:rPr>
          <w:rFonts w:ascii="宋体" w:eastAsia="宋体" w:hAnsi="宋体" w:cs="宋体" w:hint="eastAsia"/>
          <w:color w:val="000000"/>
          <w:kern w:val="0"/>
          <w:sz w:val="24"/>
          <w:szCs w:val="24"/>
          <w:shd w:val="clear" w:color="auto" w:fill="FFFFFF"/>
        </w:rPr>
        <w:t>（四）配套投入的原则。充分发挥引导资金的引导带动作用，促进各类资金配套跟进和向引导资金项目集聚，重点支持企业自筹资金投入多和地方政府配套支持力度大的项目。</w:t>
      </w:r>
    </w:p>
    <w:p w:rsidR="00A06005" w:rsidRPr="00A06005" w:rsidRDefault="00A06005" w:rsidP="00A06005">
      <w:pPr>
        <w:widowControl/>
        <w:spacing w:line="480" w:lineRule="auto"/>
        <w:ind w:firstLine="480"/>
        <w:rPr>
          <w:rFonts w:ascii="宋体" w:eastAsia="宋体" w:hAnsi="宋体" w:cs="宋体" w:hint="eastAsia"/>
          <w:color w:val="000000"/>
          <w:kern w:val="0"/>
          <w:sz w:val="24"/>
          <w:szCs w:val="24"/>
          <w:shd w:val="clear" w:color="auto" w:fill="FFFFFF"/>
        </w:rPr>
      </w:pPr>
      <w:r w:rsidRPr="00A06005">
        <w:rPr>
          <w:rFonts w:ascii="宋体" w:eastAsia="宋体" w:hAnsi="宋体" w:cs="宋体" w:hint="eastAsia"/>
          <w:color w:val="000000"/>
          <w:kern w:val="0"/>
          <w:sz w:val="24"/>
          <w:szCs w:val="24"/>
          <w:shd w:val="clear" w:color="auto" w:fill="FFFFFF"/>
        </w:rPr>
        <w:t>第四条　市经信委作为岳阳市加速推进新型工业化工作领导小组的办事机构，会同市财政局具体负责引导资金项目汇总、计划编制和资金管理等工作。</w:t>
      </w:r>
    </w:p>
    <w:p w:rsidR="00A06005" w:rsidRPr="00A06005" w:rsidRDefault="00A06005" w:rsidP="00A06005">
      <w:pPr>
        <w:widowControl/>
        <w:spacing w:line="480" w:lineRule="auto"/>
        <w:ind w:firstLine="480"/>
        <w:rPr>
          <w:rFonts w:ascii="宋体" w:eastAsia="宋体" w:hAnsi="宋体" w:cs="宋体" w:hint="eastAsia"/>
          <w:color w:val="000000"/>
          <w:kern w:val="0"/>
          <w:sz w:val="24"/>
          <w:szCs w:val="24"/>
          <w:shd w:val="clear" w:color="auto" w:fill="FFFFFF"/>
        </w:rPr>
      </w:pPr>
      <w:r w:rsidRPr="00A06005">
        <w:rPr>
          <w:rFonts w:ascii="宋体" w:eastAsia="宋体" w:hAnsi="宋体" w:cs="宋体" w:hint="eastAsia"/>
          <w:color w:val="000000"/>
          <w:kern w:val="0"/>
          <w:sz w:val="24"/>
          <w:szCs w:val="24"/>
          <w:shd w:val="clear" w:color="auto" w:fill="FFFFFF"/>
        </w:rPr>
        <w:t>第二章　支持范围与方式</w:t>
      </w:r>
    </w:p>
    <w:p w:rsidR="00A06005" w:rsidRPr="00A06005" w:rsidRDefault="00A06005" w:rsidP="00A06005">
      <w:pPr>
        <w:widowControl/>
        <w:spacing w:line="480" w:lineRule="auto"/>
        <w:ind w:firstLine="480"/>
        <w:rPr>
          <w:rFonts w:ascii="宋体" w:eastAsia="宋体" w:hAnsi="宋体" w:cs="宋体" w:hint="eastAsia"/>
          <w:color w:val="000000"/>
          <w:kern w:val="0"/>
          <w:sz w:val="24"/>
          <w:szCs w:val="24"/>
          <w:shd w:val="clear" w:color="auto" w:fill="FFFFFF"/>
        </w:rPr>
      </w:pPr>
      <w:r w:rsidRPr="00A06005">
        <w:rPr>
          <w:rFonts w:ascii="宋体" w:eastAsia="宋体" w:hAnsi="宋体" w:cs="宋体" w:hint="eastAsia"/>
          <w:color w:val="000000"/>
          <w:kern w:val="0"/>
          <w:sz w:val="24"/>
          <w:szCs w:val="24"/>
          <w:shd w:val="clear" w:color="auto" w:fill="FFFFFF"/>
        </w:rPr>
        <w:t>第五条　引导资金支持范围：</w:t>
      </w:r>
    </w:p>
    <w:p w:rsidR="00A06005" w:rsidRPr="00A06005" w:rsidRDefault="00A06005" w:rsidP="00A06005">
      <w:pPr>
        <w:widowControl/>
        <w:spacing w:line="480" w:lineRule="auto"/>
        <w:ind w:firstLine="480"/>
        <w:rPr>
          <w:rFonts w:ascii="宋体" w:eastAsia="宋体" w:hAnsi="宋体" w:cs="宋体" w:hint="eastAsia"/>
          <w:color w:val="000000"/>
          <w:kern w:val="0"/>
          <w:sz w:val="24"/>
          <w:szCs w:val="24"/>
          <w:shd w:val="clear" w:color="auto" w:fill="FFFFFF"/>
        </w:rPr>
      </w:pPr>
      <w:r w:rsidRPr="00A06005">
        <w:rPr>
          <w:rFonts w:ascii="宋体" w:eastAsia="宋体" w:hAnsi="宋体" w:cs="宋体" w:hint="eastAsia"/>
          <w:color w:val="000000"/>
          <w:kern w:val="0"/>
          <w:sz w:val="24"/>
          <w:szCs w:val="24"/>
          <w:shd w:val="clear" w:color="auto" w:fill="FFFFFF"/>
        </w:rPr>
        <w:t>（一）先进装备制造、新材料、信息、生物医药、节能环保、新能源和文化创意等战略性新兴产业的培育发展项目。</w:t>
      </w:r>
    </w:p>
    <w:p w:rsidR="00A06005" w:rsidRPr="00A06005" w:rsidRDefault="00A06005" w:rsidP="00A06005">
      <w:pPr>
        <w:widowControl/>
        <w:jc w:val="left"/>
        <w:rPr>
          <w:rFonts w:ascii="宋体" w:eastAsia="宋体" w:hAnsi="宋体" w:cs="宋体" w:hint="eastAsia"/>
          <w:color w:val="000000"/>
          <w:kern w:val="0"/>
          <w:sz w:val="24"/>
          <w:szCs w:val="24"/>
          <w:shd w:val="clear" w:color="auto" w:fill="FFFFFF"/>
        </w:rPr>
      </w:pPr>
      <w:r w:rsidRPr="00A06005">
        <w:rPr>
          <w:rFonts w:ascii="宋体" w:eastAsia="宋体" w:hAnsi="宋体" w:cs="宋体" w:hint="eastAsia"/>
          <w:color w:val="000000"/>
          <w:kern w:val="0"/>
          <w:sz w:val="24"/>
          <w:szCs w:val="24"/>
          <w:shd w:val="clear" w:color="auto" w:fill="FFFFFF"/>
        </w:rPr>
        <w:t>（二）石化、食品、建材、机械、有色及循环、纺织、造纸、电子及光伏、医药、电力等传统优势产业的结构调整、产业升级重点项目。</w:t>
      </w:r>
    </w:p>
    <w:p w:rsidR="00A06005" w:rsidRPr="00A06005" w:rsidRDefault="00A06005" w:rsidP="00A06005">
      <w:pPr>
        <w:widowControl/>
        <w:spacing w:line="480" w:lineRule="auto"/>
        <w:ind w:firstLine="480"/>
        <w:rPr>
          <w:rFonts w:ascii="宋体" w:eastAsia="宋体" w:hAnsi="宋体" w:cs="宋体" w:hint="eastAsia"/>
          <w:color w:val="000000"/>
          <w:kern w:val="0"/>
          <w:sz w:val="24"/>
          <w:szCs w:val="24"/>
          <w:shd w:val="clear" w:color="auto" w:fill="FFFFFF"/>
        </w:rPr>
      </w:pPr>
      <w:r w:rsidRPr="00A06005">
        <w:rPr>
          <w:rFonts w:ascii="宋体" w:eastAsia="宋体" w:hAnsi="宋体" w:cs="宋体" w:hint="eastAsia"/>
          <w:color w:val="000000"/>
          <w:kern w:val="0"/>
          <w:sz w:val="24"/>
          <w:szCs w:val="24"/>
          <w:shd w:val="clear" w:color="auto" w:fill="FFFFFF"/>
        </w:rPr>
        <w:t>（三）产业集群培育发展重点项目。</w:t>
      </w:r>
    </w:p>
    <w:p w:rsidR="00A06005" w:rsidRPr="00A06005" w:rsidRDefault="00A06005" w:rsidP="00A06005">
      <w:pPr>
        <w:widowControl/>
        <w:spacing w:line="480" w:lineRule="auto"/>
        <w:ind w:firstLine="480"/>
        <w:rPr>
          <w:rFonts w:ascii="宋体" w:eastAsia="宋体" w:hAnsi="宋体" w:cs="宋体" w:hint="eastAsia"/>
          <w:color w:val="000000"/>
          <w:kern w:val="0"/>
          <w:sz w:val="24"/>
          <w:szCs w:val="24"/>
          <w:shd w:val="clear" w:color="auto" w:fill="FFFFFF"/>
        </w:rPr>
      </w:pPr>
      <w:r w:rsidRPr="00A06005">
        <w:rPr>
          <w:rFonts w:ascii="宋体" w:eastAsia="宋体" w:hAnsi="宋体" w:cs="宋体" w:hint="eastAsia"/>
          <w:color w:val="000000"/>
          <w:kern w:val="0"/>
          <w:sz w:val="24"/>
          <w:szCs w:val="24"/>
          <w:shd w:val="clear" w:color="auto" w:fill="FFFFFF"/>
        </w:rPr>
        <w:t>（四）节能减排、循环经济、两化融合重点项目。</w:t>
      </w:r>
    </w:p>
    <w:p w:rsidR="00A06005" w:rsidRPr="00A06005" w:rsidRDefault="00A06005" w:rsidP="00A06005">
      <w:pPr>
        <w:widowControl/>
        <w:spacing w:line="480" w:lineRule="auto"/>
        <w:ind w:firstLine="480"/>
        <w:rPr>
          <w:rFonts w:ascii="宋体" w:eastAsia="宋体" w:hAnsi="宋体" w:cs="宋体" w:hint="eastAsia"/>
          <w:color w:val="000000"/>
          <w:kern w:val="0"/>
          <w:sz w:val="24"/>
          <w:szCs w:val="24"/>
          <w:shd w:val="clear" w:color="auto" w:fill="FFFFFF"/>
        </w:rPr>
      </w:pPr>
      <w:r w:rsidRPr="00A06005">
        <w:rPr>
          <w:rFonts w:ascii="宋体" w:eastAsia="宋体" w:hAnsi="宋体" w:cs="宋体" w:hint="eastAsia"/>
          <w:color w:val="000000"/>
          <w:kern w:val="0"/>
          <w:sz w:val="24"/>
          <w:szCs w:val="24"/>
          <w:shd w:val="clear" w:color="auto" w:fill="FFFFFF"/>
        </w:rPr>
        <w:t>（五）重点区域和工业园区重点项目。</w:t>
      </w:r>
    </w:p>
    <w:p w:rsidR="00A06005" w:rsidRPr="00A06005" w:rsidRDefault="00A06005" w:rsidP="00A06005">
      <w:pPr>
        <w:widowControl/>
        <w:spacing w:line="480" w:lineRule="auto"/>
        <w:ind w:firstLine="480"/>
        <w:rPr>
          <w:rFonts w:ascii="宋体" w:eastAsia="宋体" w:hAnsi="宋体" w:cs="宋体" w:hint="eastAsia"/>
          <w:color w:val="000000"/>
          <w:kern w:val="0"/>
          <w:sz w:val="24"/>
          <w:szCs w:val="24"/>
          <w:shd w:val="clear" w:color="auto" w:fill="FFFFFF"/>
        </w:rPr>
      </w:pPr>
      <w:r w:rsidRPr="00A06005">
        <w:rPr>
          <w:rFonts w:ascii="宋体" w:eastAsia="宋体" w:hAnsi="宋体" w:cs="宋体" w:hint="eastAsia"/>
          <w:color w:val="000000"/>
          <w:kern w:val="0"/>
          <w:sz w:val="24"/>
          <w:szCs w:val="24"/>
          <w:shd w:val="clear" w:color="auto" w:fill="FFFFFF"/>
        </w:rPr>
        <w:t>（六）增强企业创新能力及高技术产业化重点项目。</w:t>
      </w:r>
    </w:p>
    <w:p w:rsidR="00A06005" w:rsidRPr="00A06005" w:rsidRDefault="00A06005" w:rsidP="00A06005">
      <w:pPr>
        <w:widowControl/>
        <w:spacing w:line="480" w:lineRule="auto"/>
        <w:ind w:firstLine="480"/>
        <w:rPr>
          <w:rFonts w:ascii="宋体" w:eastAsia="宋体" w:hAnsi="宋体" w:cs="宋体" w:hint="eastAsia"/>
          <w:color w:val="000000"/>
          <w:kern w:val="0"/>
          <w:sz w:val="24"/>
          <w:szCs w:val="24"/>
          <w:shd w:val="clear" w:color="auto" w:fill="FFFFFF"/>
        </w:rPr>
      </w:pPr>
      <w:r w:rsidRPr="00A06005">
        <w:rPr>
          <w:rFonts w:ascii="宋体" w:eastAsia="宋体" w:hAnsi="宋体" w:cs="宋体" w:hint="eastAsia"/>
          <w:color w:val="000000"/>
          <w:kern w:val="0"/>
          <w:sz w:val="24"/>
          <w:szCs w:val="24"/>
          <w:shd w:val="clear" w:color="auto" w:fill="FFFFFF"/>
        </w:rPr>
        <w:t>（七）支持和服务推进新型工业化的经费项目。</w:t>
      </w:r>
    </w:p>
    <w:p w:rsidR="00A06005" w:rsidRPr="00A06005" w:rsidRDefault="00A06005" w:rsidP="00A06005">
      <w:pPr>
        <w:widowControl/>
        <w:spacing w:line="480" w:lineRule="auto"/>
        <w:ind w:firstLine="480"/>
        <w:rPr>
          <w:rFonts w:ascii="宋体" w:eastAsia="宋体" w:hAnsi="宋体" w:cs="宋体" w:hint="eastAsia"/>
          <w:color w:val="000000"/>
          <w:kern w:val="0"/>
          <w:sz w:val="24"/>
          <w:szCs w:val="24"/>
          <w:shd w:val="clear" w:color="auto" w:fill="FFFFFF"/>
        </w:rPr>
      </w:pPr>
      <w:r w:rsidRPr="00A06005">
        <w:rPr>
          <w:rFonts w:ascii="宋体" w:eastAsia="宋体" w:hAnsi="宋体" w:cs="宋体" w:hint="eastAsia"/>
          <w:color w:val="000000"/>
          <w:kern w:val="0"/>
          <w:sz w:val="24"/>
          <w:szCs w:val="24"/>
          <w:shd w:val="clear" w:color="auto" w:fill="FFFFFF"/>
        </w:rPr>
        <w:lastRenderedPageBreak/>
        <w:t>（八）资金管理及专家评审的经费项目。</w:t>
      </w:r>
    </w:p>
    <w:p w:rsidR="00A06005" w:rsidRPr="00A06005" w:rsidRDefault="00A06005" w:rsidP="00A06005">
      <w:pPr>
        <w:widowControl/>
        <w:spacing w:line="480" w:lineRule="auto"/>
        <w:ind w:firstLine="480"/>
        <w:rPr>
          <w:rFonts w:ascii="宋体" w:eastAsia="宋体" w:hAnsi="宋体" w:cs="宋体" w:hint="eastAsia"/>
          <w:color w:val="000000"/>
          <w:kern w:val="0"/>
          <w:sz w:val="24"/>
          <w:szCs w:val="24"/>
          <w:shd w:val="clear" w:color="auto" w:fill="FFFFFF"/>
        </w:rPr>
      </w:pPr>
      <w:r w:rsidRPr="00A06005">
        <w:rPr>
          <w:rFonts w:ascii="宋体" w:eastAsia="宋体" w:hAnsi="宋体" w:cs="宋体" w:hint="eastAsia"/>
          <w:color w:val="000000"/>
          <w:kern w:val="0"/>
          <w:sz w:val="24"/>
          <w:szCs w:val="24"/>
          <w:shd w:val="clear" w:color="auto" w:fill="FFFFFF"/>
        </w:rPr>
        <w:t>（九）市委市政府确定的其他项目。</w:t>
      </w:r>
    </w:p>
    <w:p w:rsidR="00A06005" w:rsidRPr="00A06005" w:rsidRDefault="00A06005" w:rsidP="00A06005">
      <w:pPr>
        <w:widowControl/>
        <w:spacing w:line="480" w:lineRule="auto"/>
        <w:ind w:firstLine="480"/>
        <w:rPr>
          <w:rFonts w:ascii="宋体" w:eastAsia="宋体" w:hAnsi="宋体" w:cs="宋体" w:hint="eastAsia"/>
          <w:color w:val="000000"/>
          <w:kern w:val="0"/>
          <w:sz w:val="24"/>
          <w:szCs w:val="24"/>
          <w:shd w:val="clear" w:color="auto" w:fill="FFFFFF"/>
        </w:rPr>
      </w:pPr>
      <w:r w:rsidRPr="00A06005">
        <w:rPr>
          <w:rFonts w:ascii="宋体" w:eastAsia="宋体" w:hAnsi="宋体" w:cs="宋体" w:hint="eastAsia"/>
          <w:color w:val="000000"/>
          <w:kern w:val="0"/>
          <w:sz w:val="24"/>
          <w:szCs w:val="24"/>
          <w:shd w:val="clear" w:color="auto" w:fill="FFFFFF"/>
        </w:rPr>
        <w:t>第六条　引导资金采用贷款贴息、投资补助和奖励等方式对项目建设和产业发展予以支持。原则上，一个项目只安排一次；在同一年度内，引导资金对同一企业不重复安排。</w:t>
      </w:r>
    </w:p>
    <w:p w:rsidR="00A06005" w:rsidRPr="00A06005" w:rsidRDefault="00A06005" w:rsidP="00A06005">
      <w:pPr>
        <w:widowControl/>
        <w:spacing w:line="480" w:lineRule="auto"/>
        <w:ind w:firstLine="480"/>
        <w:rPr>
          <w:rFonts w:ascii="宋体" w:eastAsia="宋体" w:hAnsi="宋体" w:cs="宋体" w:hint="eastAsia"/>
          <w:color w:val="000000"/>
          <w:kern w:val="0"/>
          <w:sz w:val="24"/>
          <w:szCs w:val="24"/>
          <w:shd w:val="clear" w:color="auto" w:fill="FFFFFF"/>
        </w:rPr>
      </w:pPr>
      <w:r w:rsidRPr="00A06005">
        <w:rPr>
          <w:rFonts w:ascii="宋体" w:eastAsia="宋体" w:hAnsi="宋体" w:cs="宋体" w:hint="eastAsia"/>
          <w:color w:val="000000"/>
          <w:kern w:val="0"/>
          <w:sz w:val="24"/>
          <w:szCs w:val="24"/>
          <w:shd w:val="clear" w:color="auto" w:fill="FFFFFF"/>
        </w:rPr>
        <w:t>第七条　贷款贴息主要用于支持投资总额较大、贷款比重较高的项目。贷款贴息年限和额度根据银行承诺的贷款总额和现行贷款利率酌情核定。原则上，一个项目贷款贴息总额不超过100万元，贷款贴息期限不超过2年。</w:t>
      </w:r>
    </w:p>
    <w:p w:rsidR="00A06005" w:rsidRPr="00A06005" w:rsidRDefault="00A06005" w:rsidP="00A06005">
      <w:pPr>
        <w:widowControl/>
        <w:spacing w:line="480" w:lineRule="auto"/>
        <w:ind w:firstLine="480"/>
        <w:rPr>
          <w:rFonts w:ascii="宋体" w:eastAsia="宋体" w:hAnsi="宋体" w:cs="宋体" w:hint="eastAsia"/>
          <w:color w:val="000000"/>
          <w:kern w:val="0"/>
          <w:sz w:val="24"/>
          <w:szCs w:val="24"/>
          <w:shd w:val="clear" w:color="auto" w:fill="FFFFFF"/>
        </w:rPr>
      </w:pPr>
      <w:r w:rsidRPr="00A06005">
        <w:rPr>
          <w:rFonts w:ascii="宋体" w:eastAsia="宋体" w:hAnsi="宋体" w:cs="宋体" w:hint="eastAsia"/>
          <w:color w:val="000000"/>
          <w:kern w:val="0"/>
          <w:sz w:val="24"/>
          <w:szCs w:val="24"/>
          <w:shd w:val="clear" w:color="auto" w:fill="FFFFFF"/>
        </w:rPr>
        <w:t>第八条　投资补助主要用于支持符合条件、不使用银行贷款的项目。补助资金根据项目投资总额核定，原则上不超过投资总额的10%。</w:t>
      </w:r>
    </w:p>
    <w:p w:rsidR="00A06005" w:rsidRPr="00A06005" w:rsidRDefault="00A06005" w:rsidP="00A06005">
      <w:pPr>
        <w:widowControl/>
        <w:spacing w:line="480" w:lineRule="auto"/>
        <w:ind w:firstLine="480"/>
        <w:rPr>
          <w:rFonts w:ascii="宋体" w:eastAsia="宋体" w:hAnsi="宋体" w:cs="宋体" w:hint="eastAsia"/>
          <w:color w:val="000000"/>
          <w:kern w:val="0"/>
          <w:sz w:val="24"/>
          <w:szCs w:val="24"/>
          <w:shd w:val="clear" w:color="auto" w:fill="FFFFFF"/>
        </w:rPr>
      </w:pPr>
      <w:r w:rsidRPr="00A06005">
        <w:rPr>
          <w:rFonts w:ascii="宋体" w:eastAsia="宋体" w:hAnsi="宋体" w:cs="宋体" w:hint="eastAsia"/>
          <w:color w:val="000000"/>
          <w:kern w:val="0"/>
          <w:sz w:val="24"/>
          <w:szCs w:val="24"/>
          <w:shd w:val="clear" w:color="auto" w:fill="FFFFFF"/>
        </w:rPr>
        <w:t>第九条 奖励资金主要用于市委、市政府加速推进新型工业化有关文件中规定的奖励项目，具体操作办法另行制定。</w:t>
      </w:r>
    </w:p>
    <w:p w:rsidR="00A06005" w:rsidRPr="00A06005" w:rsidRDefault="00A06005" w:rsidP="00A06005">
      <w:pPr>
        <w:widowControl/>
        <w:spacing w:line="480" w:lineRule="auto"/>
        <w:ind w:firstLine="480"/>
        <w:rPr>
          <w:rFonts w:ascii="宋体" w:eastAsia="宋体" w:hAnsi="宋体" w:cs="宋体" w:hint="eastAsia"/>
          <w:color w:val="000000"/>
          <w:kern w:val="0"/>
          <w:sz w:val="24"/>
          <w:szCs w:val="24"/>
          <w:shd w:val="clear" w:color="auto" w:fill="FFFFFF"/>
        </w:rPr>
      </w:pPr>
      <w:r w:rsidRPr="00A06005">
        <w:rPr>
          <w:rFonts w:ascii="宋体" w:eastAsia="宋体" w:hAnsi="宋体" w:cs="宋体" w:hint="eastAsia"/>
          <w:color w:val="000000"/>
          <w:kern w:val="0"/>
          <w:sz w:val="24"/>
          <w:szCs w:val="24"/>
          <w:shd w:val="clear" w:color="auto" w:fill="FFFFFF"/>
        </w:rPr>
        <w:t>第三章　项目申报与审查</w:t>
      </w:r>
    </w:p>
    <w:p w:rsidR="00A06005" w:rsidRPr="00A06005" w:rsidRDefault="00A06005" w:rsidP="00A06005">
      <w:pPr>
        <w:widowControl/>
        <w:spacing w:line="480" w:lineRule="auto"/>
        <w:ind w:firstLine="480"/>
        <w:rPr>
          <w:rFonts w:ascii="宋体" w:eastAsia="宋体" w:hAnsi="宋体" w:cs="宋体" w:hint="eastAsia"/>
          <w:color w:val="000000"/>
          <w:kern w:val="0"/>
          <w:sz w:val="24"/>
          <w:szCs w:val="24"/>
          <w:shd w:val="clear" w:color="auto" w:fill="FFFFFF"/>
        </w:rPr>
      </w:pPr>
      <w:r w:rsidRPr="00A06005">
        <w:rPr>
          <w:rFonts w:ascii="宋体" w:eastAsia="宋体" w:hAnsi="宋体" w:cs="宋体" w:hint="eastAsia"/>
          <w:color w:val="000000"/>
          <w:kern w:val="0"/>
          <w:sz w:val="24"/>
          <w:szCs w:val="24"/>
          <w:shd w:val="clear" w:color="auto" w:fill="FFFFFF"/>
        </w:rPr>
        <w:t>第十条　市经信委和市财政局负责引导资金项目的申报和审查工作。每年3月和8月由市经信委会同市财政局组织引导资金项目申报。</w:t>
      </w:r>
    </w:p>
    <w:p w:rsidR="00A06005" w:rsidRPr="00A06005" w:rsidRDefault="00A06005" w:rsidP="00A06005">
      <w:pPr>
        <w:widowControl/>
        <w:spacing w:line="480" w:lineRule="auto"/>
        <w:ind w:firstLine="480"/>
        <w:rPr>
          <w:rFonts w:ascii="宋体" w:eastAsia="宋体" w:hAnsi="宋体" w:cs="宋体" w:hint="eastAsia"/>
          <w:color w:val="000000"/>
          <w:kern w:val="0"/>
          <w:sz w:val="24"/>
          <w:szCs w:val="24"/>
          <w:shd w:val="clear" w:color="auto" w:fill="FFFFFF"/>
        </w:rPr>
      </w:pPr>
      <w:r w:rsidRPr="00A06005">
        <w:rPr>
          <w:rFonts w:ascii="宋体" w:eastAsia="宋体" w:hAnsi="宋体" w:cs="宋体" w:hint="eastAsia"/>
          <w:color w:val="000000"/>
          <w:kern w:val="0"/>
          <w:sz w:val="24"/>
          <w:szCs w:val="24"/>
          <w:shd w:val="clear" w:color="auto" w:fill="FFFFFF"/>
        </w:rPr>
        <w:t>第十一条　引导资金申请单位应当提供如下资料：</w:t>
      </w:r>
    </w:p>
    <w:p w:rsidR="00A06005" w:rsidRPr="00A06005" w:rsidRDefault="00A06005" w:rsidP="00A06005">
      <w:pPr>
        <w:widowControl/>
        <w:jc w:val="left"/>
        <w:rPr>
          <w:rFonts w:ascii="宋体" w:eastAsia="宋体" w:hAnsi="宋体" w:cs="宋体" w:hint="eastAsia"/>
          <w:color w:val="000000"/>
          <w:kern w:val="0"/>
          <w:sz w:val="24"/>
          <w:szCs w:val="24"/>
          <w:shd w:val="clear" w:color="auto" w:fill="FFFFFF"/>
        </w:rPr>
      </w:pPr>
      <w:r w:rsidRPr="00A06005">
        <w:rPr>
          <w:rFonts w:ascii="宋体" w:eastAsia="宋体" w:hAnsi="宋体" w:cs="宋体" w:hint="eastAsia"/>
          <w:color w:val="000000"/>
          <w:kern w:val="0"/>
          <w:sz w:val="24"/>
          <w:szCs w:val="24"/>
          <w:shd w:val="clear" w:color="auto" w:fill="FFFFFF"/>
        </w:rPr>
        <w:t>（一）引导资金项目申请报告；</w:t>
      </w:r>
    </w:p>
    <w:p w:rsidR="00A06005" w:rsidRPr="00A06005" w:rsidRDefault="00A06005" w:rsidP="00A06005">
      <w:pPr>
        <w:widowControl/>
        <w:spacing w:line="480" w:lineRule="auto"/>
        <w:ind w:firstLine="480"/>
        <w:rPr>
          <w:rFonts w:ascii="宋体" w:eastAsia="宋体" w:hAnsi="宋体" w:cs="宋体" w:hint="eastAsia"/>
          <w:color w:val="000000"/>
          <w:kern w:val="0"/>
          <w:sz w:val="24"/>
          <w:szCs w:val="24"/>
          <w:shd w:val="clear" w:color="auto" w:fill="FFFFFF"/>
        </w:rPr>
      </w:pPr>
      <w:r w:rsidRPr="00A06005">
        <w:rPr>
          <w:rFonts w:ascii="宋体" w:eastAsia="宋体" w:hAnsi="宋体" w:cs="宋体" w:hint="eastAsia"/>
          <w:color w:val="000000"/>
          <w:kern w:val="0"/>
          <w:sz w:val="24"/>
          <w:szCs w:val="24"/>
          <w:shd w:val="clear" w:color="auto" w:fill="FFFFFF"/>
        </w:rPr>
        <w:t>（二）引导资金项目申报表；</w:t>
      </w:r>
    </w:p>
    <w:p w:rsidR="00A06005" w:rsidRPr="00A06005" w:rsidRDefault="00A06005" w:rsidP="00A06005">
      <w:pPr>
        <w:widowControl/>
        <w:spacing w:line="480" w:lineRule="auto"/>
        <w:ind w:firstLine="480"/>
        <w:rPr>
          <w:rFonts w:ascii="宋体" w:eastAsia="宋体" w:hAnsi="宋体" w:cs="宋体" w:hint="eastAsia"/>
          <w:color w:val="000000"/>
          <w:kern w:val="0"/>
          <w:sz w:val="24"/>
          <w:szCs w:val="24"/>
          <w:shd w:val="clear" w:color="auto" w:fill="FFFFFF"/>
        </w:rPr>
      </w:pPr>
      <w:r w:rsidRPr="00A06005">
        <w:rPr>
          <w:rFonts w:ascii="宋体" w:eastAsia="宋体" w:hAnsi="宋体" w:cs="宋体" w:hint="eastAsia"/>
          <w:color w:val="000000"/>
          <w:kern w:val="0"/>
          <w:sz w:val="24"/>
          <w:szCs w:val="24"/>
          <w:shd w:val="clear" w:color="auto" w:fill="FFFFFF"/>
        </w:rPr>
        <w:t>（三）法人营业执照复印件，地税、国税登记证复印件；</w:t>
      </w:r>
    </w:p>
    <w:p w:rsidR="00A06005" w:rsidRPr="00A06005" w:rsidRDefault="00A06005" w:rsidP="00A06005">
      <w:pPr>
        <w:widowControl/>
        <w:spacing w:line="480" w:lineRule="auto"/>
        <w:ind w:firstLine="480"/>
        <w:rPr>
          <w:rFonts w:ascii="宋体" w:eastAsia="宋体" w:hAnsi="宋体" w:cs="宋体" w:hint="eastAsia"/>
          <w:color w:val="000000"/>
          <w:kern w:val="0"/>
          <w:sz w:val="24"/>
          <w:szCs w:val="24"/>
          <w:shd w:val="clear" w:color="auto" w:fill="FFFFFF"/>
        </w:rPr>
      </w:pPr>
      <w:r w:rsidRPr="00A06005">
        <w:rPr>
          <w:rFonts w:ascii="宋体" w:eastAsia="宋体" w:hAnsi="宋体" w:cs="宋体" w:hint="eastAsia"/>
          <w:color w:val="000000"/>
          <w:kern w:val="0"/>
          <w:sz w:val="24"/>
          <w:szCs w:val="24"/>
          <w:shd w:val="clear" w:color="auto" w:fill="FFFFFF"/>
        </w:rPr>
        <w:t>（四）经会计事务所审定的上年度会计报表和审计报告；</w:t>
      </w:r>
    </w:p>
    <w:p w:rsidR="00A06005" w:rsidRPr="00A06005" w:rsidRDefault="00A06005" w:rsidP="00A06005">
      <w:pPr>
        <w:widowControl/>
        <w:spacing w:line="480" w:lineRule="auto"/>
        <w:ind w:firstLine="480"/>
        <w:rPr>
          <w:rFonts w:ascii="宋体" w:eastAsia="宋体" w:hAnsi="宋体" w:cs="宋体" w:hint="eastAsia"/>
          <w:color w:val="000000"/>
          <w:kern w:val="0"/>
          <w:sz w:val="24"/>
          <w:szCs w:val="24"/>
          <w:shd w:val="clear" w:color="auto" w:fill="FFFFFF"/>
        </w:rPr>
      </w:pPr>
      <w:r w:rsidRPr="00A06005">
        <w:rPr>
          <w:rFonts w:ascii="宋体" w:eastAsia="宋体" w:hAnsi="宋体" w:cs="宋体" w:hint="eastAsia"/>
          <w:color w:val="000000"/>
          <w:kern w:val="0"/>
          <w:sz w:val="24"/>
          <w:szCs w:val="24"/>
          <w:shd w:val="clear" w:color="auto" w:fill="FFFFFF"/>
        </w:rPr>
        <w:t>（五）项目可行性研究报告或项目建议书；</w:t>
      </w:r>
    </w:p>
    <w:p w:rsidR="00A06005" w:rsidRPr="00A06005" w:rsidRDefault="00A06005" w:rsidP="00A06005">
      <w:pPr>
        <w:widowControl/>
        <w:spacing w:line="480" w:lineRule="auto"/>
        <w:ind w:firstLine="480"/>
        <w:rPr>
          <w:rFonts w:ascii="宋体" w:eastAsia="宋体" w:hAnsi="宋体" w:cs="宋体" w:hint="eastAsia"/>
          <w:color w:val="000000"/>
          <w:kern w:val="0"/>
          <w:sz w:val="24"/>
          <w:szCs w:val="24"/>
          <w:shd w:val="clear" w:color="auto" w:fill="FFFFFF"/>
        </w:rPr>
      </w:pPr>
      <w:r w:rsidRPr="00A06005">
        <w:rPr>
          <w:rFonts w:ascii="宋体" w:eastAsia="宋体" w:hAnsi="宋体" w:cs="宋体" w:hint="eastAsia"/>
          <w:color w:val="000000"/>
          <w:kern w:val="0"/>
          <w:sz w:val="24"/>
          <w:szCs w:val="24"/>
          <w:shd w:val="clear" w:color="auto" w:fill="FFFFFF"/>
        </w:rPr>
        <w:t>（六）项目有关核准、备案文件或批文；</w:t>
      </w:r>
    </w:p>
    <w:p w:rsidR="00A06005" w:rsidRPr="00A06005" w:rsidRDefault="00A06005" w:rsidP="00A06005">
      <w:pPr>
        <w:widowControl/>
        <w:spacing w:line="480" w:lineRule="auto"/>
        <w:ind w:firstLine="480"/>
        <w:rPr>
          <w:rFonts w:ascii="宋体" w:eastAsia="宋体" w:hAnsi="宋体" w:cs="宋体" w:hint="eastAsia"/>
          <w:color w:val="000000"/>
          <w:kern w:val="0"/>
          <w:sz w:val="24"/>
          <w:szCs w:val="24"/>
          <w:shd w:val="clear" w:color="auto" w:fill="FFFFFF"/>
        </w:rPr>
      </w:pPr>
      <w:r w:rsidRPr="00A06005">
        <w:rPr>
          <w:rFonts w:ascii="宋体" w:eastAsia="宋体" w:hAnsi="宋体" w:cs="宋体" w:hint="eastAsia"/>
          <w:color w:val="000000"/>
          <w:kern w:val="0"/>
          <w:sz w:val="24"/>
          <w:szCs w:val="24"/>
          <w:shd w:val="clear" w:color="auto" w:fill="FFFFFF"/>
        </w:rPr>
        <w:lastRenderedPageBreak/>
        <w:t>（七）申请贷款贴息的项目需提交固定资产贷款合同复印件及银行进账单复印件；</w:t>
      </w:r>
    </w:p>
    <w:p w:rsidR="00A06005" w:rsidRPr="00A06005" w:rsidRDefault="00A06005" w:rsidP="00A06005">
      <w:pPr>
        <w:widowControl/>
        <w:spacing w:line="480" w:lineRule="auto"/>
        <w:ind w:firstLine="480"/>
        <w:rPr>
          <w:rFonts w:ascii="宋体" w:eastAsia="宋体" w:hAnsi="宋体" w:cs="宋体" w:hint="eastAsia"/>
          <w:color w:val="000000"/>
          <w:kern w:val="0"/>
          <w:sz w:val="24"/>
          <w:szCs w:val="24"/>
          <w:shd w:val="clear" w:color="auto" w:fill="FFFFFF"/>
        </w:rPr>
      </w:pPr>
      <w:r w:rsidRPr="00A06005">
        <w:rPr>
          <w:rFonts w:ascii="宋体" w:eastAsia="宋体" w:hAnsi="宋体" w:cs="宋体" w:hint="eastAsia"/>
          <w:color w:val="000000"/>
          <w:kern w:val="0"/>
          <w:sz w:val="24"/>
          <w:szCs w:val="24"/>
          <w:shd w:val="clear" w:color="auto" w:fill="FFFFFF"/>
        </w:rPr>
        <w:t>（八）其他相关资料。</w:t>
      </w:r>
    </w:p>
    <w:p w:rsidR="00A06005" w:rsidRPr="00A06005" w:rsidRDefault="00A06005" w:rsidP="00A06005">
      <w:pPr>
        <w:widowControl/>
        <w:spacing w:line="480" w:lineRule="auto"/>
        <w:ind w:firstLine="480"/>
        <w:rPr>
          <w:rFonts w:ascii="宋体" w:eastAsia="宋体" w:hAnsi="宋体" w:cs="宋体" w:hint="eastAsia"/>
          <w:color w:val="000000"/>
          <w:kern w:val="0"/>
          <w:sz w:val="24"/>
          <w:szCs w:val="24"/>
          <w:shd w:val="clear" w:color="auto" w:fill="FFFFFF"/>
        </w:rPr>
      </w:pPr>
      <w:r w:rsidRPr="00A06005">
        <w:rPr>
          <w:rFonts w:ascii="宋体" w:eastAsia="宋体" w:hAnsi="宋体" w:cs="宋体" w:hint="eastAsia"/>
          <w:color w:val="000000"/>
          <w:kern w:val="0"/>
          <w:sz w:val="24"/>
          <w:szCs w:val="24"/>
          <w:shd w:val="clear" w:color="auto" w:fill="FFFFFF"/>
        </w:rPr>
        <w:t>第十二条　引导资金申报和审查程序：</w:t>
      </w:r>
    </w:p>
    <w:p w:rsidR="00A06005" w:rsidRPr="00A06005" w:rsidRDefault="00A06005" w:rsidP="00A06005">
      <w:pPr>
        <w:widowControl/>
        <w:spacing w:line="480" w:lineRule="auto"/>
        <w:ind w:firstLine="480"/>
        <w:rPr>
          <w:rFonts w:ascii="宋体" w:eastAsia="宋体" w:hAnsi="宋体" w:cs="宋体" w:hint="eastAsia"/>
          <w:color w:val="000000"/>
          <w:kern w:val="0"/>
          <w:sz w:val="24"/>
          <w:szCs w:val="24"/>
          <w:shd w:val="clear" w:color="auto" w:fill="FFFFFF"/>
        </w:rPr>
      </w:pPr>
      <w:r w:rsidRPr="00A06005">
        <w:rPr>
          <w:rFonts w:ascii="宋体" w:eastAsia="宋体" w:hAnsi="宋体" w:cs="宋体" w:hint="eastAsia"/>
          <w:color w:val="000000"/>
          <w:kern w:val="0"/>
          <w:sz w:val="24"/>
          <w:szCs w:val="24"/>
          <w:shd w:val="clear" w:color="auto" w:fill="FFFFFF"/>
        </w:rPr>
        <w:t>（一）项目可以由企业所在地的经济和信息化主管部门以及财政部门共同组织申报，在联合对申报项目进行初审的基础上，行文上 报市经信委和市财政局；重点项目也可以由企业直接向市经信委和市财政局申报。</w:t>
      </w:r>
    </w:p>
    <w:p w:rsidR="00A06005" w:rsidRPr="00A06005" w:rsidRDefault="00A06005" w:rsidP="00A06005">
      <w:pPr>
        <w:widowControl/>
        <w:spacing w:line="480" w:lineRule="auto"/>
        <w:ind w:firstLine="480"/>
        <w:rPr>
          <w:rFonts w:ascii="宋体" w:eastAsia="宋体" w:hAnsi="宋体" w:cs="宋体" w:hint="eastAsia"/>
          <w:color w:val="000000"/>
          <w:kern w:val="0"/>
          <w:sz w:val="24"/>
          <w:szCs w:val="24"/>
          <w:shd w:val="clear" w:color="auto" w:fill="FFFFFF"/>
        </w:rPr>
      </w:pPr>
      <w:r w:rsidRPr="00A06005">
        <w:rPr>
          <w:rFonts w:ascii="宋体" w:eastAsia="宋体" w:hAnsi="宋体" w:cs="宋体" w:hint="eastAsia"/>
          <w:color w:val="000000"/>
          <w:kern w:val="0"/>
          <w:sz w:val="24"/>
          <w:szCs w:val="24"/>
          <w:shd w:val="clear" w:color="auto" w:fill="FFFFFF"/>
        </w:rPr>
        <w:t>（二）市经信委会同市财政局组织市直相关部门和专家成立专家小组对项目进行评审，并提出意见。</w:t>
      </w:r>
    </w:p>
    <w:p w:rsidR="00A06005" w:rsidRPr="00A06005" w:rsidRDefault="00A06005" w:rsidP="00A06005">
      <w:pPr>
        <w:widowControl/>
        <w:spacing w:line="480" w:lineRule="auto"/>
        <w:ind w:firstLine="480"/>
        <w:rPr>
          <w:rFonts w:ascii="宋体" w:eastAsia="宋体" w:hAnsi="宋体" w:cs="宋体" w:hint="eastAsia"/>
          <w:color w:val="000000"/>
          <w:kern w:val="0"/>
          <w:sz w:val="24"/>
          <w:szCs w:val="24"/>
          <w:shd w:val="clear" w:color="auto" w:fill="FFFFFF"/>
        </w:rPr>
      </w:pPr>
      <w:r w:rsidRPr="00A06005">
        <w:rPr>
          <w:rFonts w:ascii="宋体" w:eastAsia="宋体" w:hAnsi="宋体" w:cs="宋体" w:hint="eastAsia"/>
          <w:color w:val="000000"/>
          <w:kern w:val="0"/>
          <w:sz w:val="24"/>
          <w:szCs w:val="24"/>
          <w:shd w:val="clear" w:color="auto" w:fill="FFFFFF"/>
        </w:rPr>
        <w:t>（三）经专家小组评审后，市经信委会同市财政局对项目进行审查，并提出引导资金项目计划。</w:t>
      </w:r>
    </w:p>
    <w:p w:rsidR="00A06005" w:rsidRPr="00A06005" w:rsidRDefault="00A06005" w:rsidP="00A06005">
      <w:pPr>
        <w:widowControl/>
        <w:spacing w:line="480" w:lineRule="auto"/>
        <w:ind w:firstLine="480"/>
        <w:rPr>
          <w:rFonts w:ascii="宋体" w:eastAsia="宋体" w:hAnsi="宋体" w:cs="宋体" w:hint="eastAsia"/>
          <w:color w:val="000000"/>
          <w:kern w:val="0"/>
          <w:sz w:val="24"/>
          <w:szCs w:val="24"/>
          <w:shd w:val="clear" w:color="auto" w:fill="FFFFFF"/>
        </w:rPr>
      </w:pPr>
      <w:r w:rsidRPr="00A06005">
        <w:rPr>
          <w:rFonts w:ascii="宋体" w:eastAsia="宋体" w:hAnsi="宋体" w:cs="宋体" w:hint="eastAsia"/>
          <w:color w:val="000000"/>
          <w:kern w:val="0"/>
          <w:sz w:val="24"/>
          <w:szCs w:val="24"/>
          <w:shd w:val="clear" w:color="auto" w:fill="FFFFFF"/>
        </w:rPr>
        <w:t>（四）市经信委、市财政局将引导资金项目计划报市人民政府批准。</w:t>
      </w:r>
    </w:p>
    <w:p w:rsidR="00A06005" w:rsidRPr="00A06005" w:rsidRDefault="00A06005" w:rsidP="00A06005">
      <w:pPr>
        <w:widowControl/>
        <w:spacing w:line="480" w:lineRule="auto"/>
        <w:ind w:firstLine="480"/>
        <w:rPr>
          <w:rFonts w:ascii="宋体" w:eastAsia="宋体" w:hAnsi="宋体" w:cs="宋体" w:hint="eastAsia"/>
          <w:color w:val="000000"/>
          <w:kern w:val="0"/>
          <w:sz w:val="24"/>
          <w:szCs w:val="24"/>
          <w:shd w:val="clear" w:color="auto" w:fill="FFFFFF"/>
        </w:rPr>
      </w:pPr>
      <w:r w:rsidRPr="00A06005">
        <w:rPr>
          <w:rFonts w:ascii="宋体" w:eastAsia="宋体" w:hAnsi="宋体" w:cs="宋体" w:hint="eastAsia"/>
          <w:color w:val="000000"/>
          <w:kern w:val="0"/>
          <w:sz w:val="24"/>
          <w:szCs w:val="24"/>
          <w:shd w:val="clear" w:color="auto" w:fill="FFFFFF"/>
        </w:rPr>
        <w:t>第四章　引导资金下达与拨付</w:t>
      </w:r>
    </w:p>
    <w:p w:rsidR="00A06005" w:rsidRPr="00A06005" w:rsidRDefault="00A06005" w:rsidP="00A06005">
      <w:pPr>
        <w:widowControl/>
        <w:spacing w:line="480" w:lineRule="auto"/>
        <w:ind w:firstLine="480"/>
        <w:rPr>
          <w:rFonts w:ascii="宋体" w:eastAsia="宋体" w:hAnsi="宋体" w:cs="宋体" w:hint="eastAsia"/>
          <w:color w:val="000000"/>
          <w:kern w:val="0"/>
          <w:sz w:val="24"/>
          <w:szCs w:val="24"/>
          <w:shd w:val="clear" w:color="auto" w:fill="FFFFFF"/>
        </w:rPr>
      </w:pPr>
      <w:r w:rsidRPr="00A06005">
        <w:rPr>
          <w:rFonts w:ascii="宋体" w:eastAsia="宋体" w:hAnsi="宋体" w:cs="宋体" w:hint="eastAsia"/>
          <w:color w:val="000000"/>
          <w:kern w:val="0"/>
          <w:sz w:val="24"/>
          <w:szCs w:val="24"/>
          <w:shd w:val="clear" w:color="auto" w:fill="FFFFFF"/>
        </w:rPr>
        <w:t>第十三条　经市人民政府批准的引导资金项目计划，由市财政局会同市经信委下达。</w:t>
      </w:r>
    </w:p>
    <w:p w:rsidR="00A06005" w:rsidRPr="00A06005" w:rsidRDefault="00A06005" w:rsidP="00A06005">
      <w:pPr>
        <w:widowControl/>
        <w:spacing w:line="480" w:lineRule="auto"/>
        <w:ind w:firstLine="480"/>
        <w:rPr>
          <w:rFonts w:ascii="宋体" w:eastAsia="宋体" w:hAnsi="宋体" w:cs="宋体" w:hint="eastAsia"/>
          <w:color w:val="000000"/>
          <w:kern w:val="0"/>
          <w:sz w:val="24"/>
          <w:szCs w:val="24"/>
          <w:shd w:val="clear" w:color="auto" w:fill="FFFFFF"/>
        </w:rPr>
      </w:pPr>
      <w:r w:rsidRPr="00A06005">
        <w:rPr>
          <w:rFonts w:ascii="宋体" w:eastAsia="宋体" w:hAnsi="宋体" w:cs="宋体" w:hint="eastAsia"/>
          <w:color w:val="000000"/>
          <w:kern w:val="0"/>
          <w:sz w:val="24"/>
          <w:szCs w:val="24"/>
          <w:shd w:val="clear" w:color="auto" w:fill="FFFFFF"/>
        </w:rPr>
        <w:t>第十四条　贷款贴息资金根据企业提供的银行贷款利息支付凭证一次下达。</w:t>
      </w:r>
    </w:p>
    <w:p w:rsidR="00A06005" w:rsidRPr="00A06005" w:rsidRDefault="00A06005" w:rsidP="00A06005">
      <w:pPr>
        <w:widowControl/>
        <w:jc w:val="left"/>
        <w:rPr>
          <w:rFonts w:ascii="宋体" w:eastAsia="宋体" w:hAnsi="宋体" w:cs="宋体" w:hint="eastAsia"/>
          <w:color w:val="000000"/>
          <w:kern w:val="0"/>
          <w:sz w:val="24"/>
          <w:szCs w:val="24"/>
          <w:shd w:val="clear" w:color="auto" w:fill="FFFFFF"/>
        </w:rPr>
      </w:pPr>
      <w:r w:rsidRPr="00A06005">
        <w:rPr>
          <w:rFonts w:ascii="宋体" w:eastAsia="宋体" w:hAnsi="宋体" w:cs="宋体" w:hint="eastAsia"/>
          <w:color w:val="000000"/>
          <w:kern w:val="0"/>
          <w:sz w:val="24"/>
          <w:szCs w:val="24"/>
          <w:shd w:val="clear" w:color="auto" w:fill="FFFFFF"/>
        </w:rPr>
        <w:t>第十五条　投资补助资金根据补助数额大小一次或分次下达。数额较小的，一次下达；数额较大的，分两次下达，首次下达批准补助资金的50%，项目竣工验收后再下达补助资金的50％。</w:t>
      </w:r>
    </w:p>
    <w:p w:rsidR="00A06005" w:rsidRPr="00A06005" w:rsidRDefault="00A06005" w:rsidP="00A06005">
      <w:pPr>
        <w:widowControl/>
        <w:spacing w:line="480" w:lineRule="auto"/>
        <w:ind w:firstLine="480"/>
        <w:rPr>
          <w:rFonts w:ascii="宋体" w:eastAsia="宋体" w:hAnsi="宋体" w:cs="宋体" w:hint="eastAsia"/>
          <w:color w:val="000000"/>
          <w:kern w:val="0"/>
          <w:sz w:val="24"/>
          <w:szCs w:val="24"/>
          <w:shd w:val="clear" w:color="auto" w:fill="FFFFFF"/>
        </w:rPr>
      </w:pPr>
      <w:r w:rsidRPr="00A06005">
        <w:rPr>
          <w:rFonts w:ascii="宋体" w:eastAsia="宋体" w:hAnsi="宋体" w:cs="宋体" w:hint="eastAsia"/>
          <w:color w:val="000000"/>
          <w:kern w:val="0"/>
          <w:sz w:val="24"/>
          <w:szCs w:val="24"/>
          <w:shd w:val="clear" w:color="auto" w:fill="FFFFFF"/>
        </w:rPr>
        <w:t>第十六条　奖励资金根据批准的数额一次下达。</w:t>
      </w:r>
    </w:p>
    <w:p w:rsidR="00A06005" w:rsidRPr="00A06005" w:rsidRDefault="00A06005" w:rsidP="00A06005">
      <w:pPr>
        <w:widowControl/>
        <w:spacing w:line="480" w:lineRule="auto"/>
        <w:ind w:firstLine="480"/>
        <w:rPr>
          <w:rFonts w:ascii="宋体" w:eastAsia="宋体" w:hAnsi="宋体" w:cs="宋体" w:hint="eastAsia"/>
          <w:color w:val="000000"/>
          <w:kern w:val="0"/>
          <w:sz w:val="24"/>
          <w:szCs w:val="24"/>
          <w:shd w:val="clear" w:color="auto" w:fill="FFFFFF"/>
        </w:rPr>
      </w:pPr>
      <w:r w:rsidRPr="00A06005">
        <w:rPr>
          <w:rFonts w:ascii="宋体" w:eastAsia="宋体" w:hAnsi="宋体" w:cs="宋体" w:hint="eastAsia"/>
          <w:color w:val="000000"/>
          <w:kern w:val="0"/>
          <w:sz w:val="24"/>
          <w:szCs w:val="24"/>
          <w:shd w:val="clear" w:color="auto" w:fill="FFFFFF"/>
        </w:rPr>
        <w:t>第十七条　企业收到的引导资金根据《企业财务通则》（财政部令第41号）的规定进行账务处理。</w:t>
      </w:r>
    </w:p>
    <w:p w:rsidR="00A06005" w:rsidRPr="00A06005" w:rsidRDefault="00A06005" w:rsidP="00A06005">
      <w:pPr>
        <w:widowControl/>
        <w:spacing w:line="480" w:lineRule="auto"/>
        <w:ind w:firstLine="480"/>
        <w:rPr>
          <w:rFonts w:ascii="宋体" w:eastAsia="宋体" w:hAnsi="宋体" w:cs="宋体" w:hint="eastAsia"/>
          <w:color w:val="000000"/>
          <w:kern w:val="0"/>
          <w:sz w:val="24"/>
          <w:szCs w:val="24"/>
          <w:shd w:val="clear" w:color="auto" w:fill="FFFFFF"/>
        </w:rPr>
      </w:pPr>
      <w:r w:rsidRPr="00A06005">
        <w:rPr>
          <w:rFonts w:ascii="宋体" w:eastAsia="宋体" w:hAnsi="宋体" w:cs="宋体" w:hint="eastAsia"/>
          <w:color w:val="000000"/>
          <w:kern w:val="0"/>
          <w:sz w:val="24"/>
          <w:szCs w:val="24"/>
          <w:shd w:val="clear" w:color="auto" w:fill="FFFFFF"/>
        </w:rPr>
        <w:t>第五章　监督与管理</w:t>
      </w:r>
    </w:p>
    <w:p w:rsidR="00A06005" w:rsidRPr="00A06005" w:rsidRDefault="00A06005" w:rsidP="00A06005">
      <w:pPr>
        <w:widowControl/>
        <w:spacing w:line="480" w:lineRule="auto"/>
        <w:ind w:firstLine="480"/>
        <w:rPr>
          <w:rFonts w:ascii="宋体" w:eastAsia="宋体" w:hAnsi="宋体" w:cs="宋体" w:hint="eastAsia"/>
          <w:color w:val="000000"/>
          <w:kern w:val="0"/>
          <w:sz w:val="24"/>
          <w:szCs w:val="24"/>
          <w:shd w:val="clear" w:color="auto" w:fill="FFFFFF"/>
        </w:rPr>
      </w:pPr>
      <w:r w:rsidRPr="00A06005">
        <w:rPr>
          <w:rFonts w:ascii="宋体" w:eastAsia="宋体" w:hAnsi="宋体" w:cs="宋体" w:hint="eastAsia"/>
          <w:color w:val="000000"/>
          <w:kern w:val="0"/>
          <w:sz w:val="24"/>
          <w:szCs w:val="24"/>
          <w:shd w:val="clear" w:color="auto" w:fill="FFFFFF"/>
        </w:rPr>
        <w:lastRenderedPageBreak/>
        <w:t>第十八条　引导资金支持的项目实行报告和验收制度。自首次资金下达之日起至项目竣工验收后一年内，项目承担企业应按季度向市经信委报告引导资金使用情况、项目实施进展情况和项目投产达产情况。项目完工后，须向市经信委、市财政局提出项目竣工验收申请，市经信委会同市财政局组织相关单位对项目进行验收。项目竣工验收有关办法另行制定。</w:t>
      </w:r>
    </w:p>
    <w:p w:rsidR="00A06005" w:rsidRPr="00A06005" w:rsidRDefault="00A06005" w:rsidP="00A06005">
      <w:pPr>
        <w:widowControl/>
        <w:spacing w:line="480" w:lineRule="auto"/>
        <w:ind w:firstLine="480"/>
        <w:rPr>
          <w:rFonts w:ascii="宋体" w:eastAsia="宋体" w:hAnsi="宋体" w:cs="宋体" w:hint="eastAsia"/>
          <w:color w:val="000000"/>
          <w:kern w:val="0"/>
          <w:sz w:val="24"/>
          <w:szCs w:val="24"/>
          <w:shd w:val="clear" w:color="auto" w:fill="FFFFFF"/>
        </w:rPr>
      </w:pPr>
      <w:r w:rsidRPr="00A06005">
        <w:rPr>
          <w:rFonts w:ascii="宋体" w:eastAsia="宋体" w:hAnsi="宋体" w:cs="宋体" w:hint="eastAsia"/>
          <w:color w:val="000000"/>
          <w:kern w:val="0"/>
          <w:sz w:val="24"/>
          <w:szCs w:val="24"/>
          <w:shd w:val="clear" w:color="auto" w:fill="FFFFFF"/>
        </w:rPr>
        <w:t>第十九条　市经信委负责定期对项目实施情况、投产达产情况等进行检查，协调处理项目实施过程中的问题，督促项目按计划进度实施。</w:t>
      </w:r>
    </w:p>
    <w:p w:rsidR="00A06005" w:rsidRPr="00A06005" w:rsidRDefault="00A06005" w:rsidP="00A06005">
      <w:pPr>
        <w:widowControl/>
        <w:jc w:val="left"/>
        <w:rPr>
          <w:rFonts w:ascii="宋体" w:eastAsia="宋体" w:hAnsi="宋体" w:cs="宋体" w:hint="eastAsia"/>
          <w:color w:val="000000"/>
          <w:kern w:val="0"/>
          <w:sz w:val="24"/>
          <w:szCs w:val="24"/>
          <w:shd w:val="clear" w:color="auto" w:fill="FFFFFF"/>
        </w:rPr>
      </w:pPr>
      <w:r w:rsidRPr="00A06005">
        <w:rPr>
          <w:rFonts w:ascii="宋体" w:eastAsia="宋体" w:hAnsi="宋体" w:cs="宋体" w:hint="eastAsia"/>
          <w:color w:val="000000"/>
          <w:kern w:val="0"/>
          <w:sz w:val="24"/>
          <w:szCs w:val="24"/>
          <w:shd w:val="clear" w:color="auto" w:fill="FFFFFF"/>
        </w:rPr>
        <w:t>第二十条　市财政局负责引导资金的监督管理，建立项目绩效评价制度。项目经验收合格一年后，市财政局组织对重大项目资金使用情况进行绩效评价，提出评审意见，并作为今后安排引导资金的重要依据。</w:t>
      </w:r>
    </w:p>
    <w:p w:rsidR="00A06005" w:rsidRPr="00A06005" w:rsidRDefault="00A06005" w:rsidP="00A06005">
      <w:pPr>
        <w:widowControl/>
        <w:spacing w:line="480" w:lineRule="auto"/>
        <w:ind w:firstLine="480"/>
        <w:rPr>
          <w:rFonts w:ascii="宋体" w:eastAsia="宋体" w:hAnsi="宋体" w:cs="宋体" w:hint="eastAsia"/>
          <w:color w:val="000000"/>
          <w:kern w:val="0"/>
          <w:sz w:val="24"/>
          <w:szCs w:val="24"/>
          <w:shd w:val="clear" w:color="auto" w:fill="FFFFFF"/>
        </w:rPr>
      </w:pPr>
      <w:r w:rsidRPr="00A06005">
        <w:rPr>
          <w:rFonts w:ascii="宋体" w:eastAsia="宋体" w:hAnsi="宋体" w:cs="宋体" w:hint="eastAsia"/>
          <w:color w:val="000000"/>
          <w:kern w:val="0"/>
          <w:sz w:val="24"/>
          <w:szCs w:val="24"/>
          <w:shd w:val="clear" w:color="auto" w:fill="FFFFFF"/>
        </w:rPr>
        <w:t>第二十一条　引导资金必须专款专用，对擅自改变资金用途的项目承担企业，采取撤销项目、追回全部引导资金等办法处理，并取消其今后获得各类财政专项资金支持的资格。任何单位不得以任何形式、任何理由截留挪用引导资金，凡违反规定的，视情节轻重由市、区财政部门依照《财政违法行为处罚处分条例》的有关规定查处；构成犯罪的，依法移送司法机关处理。</w:t>
      </w:r>
    </w:p>
    <w:p w:rsidR="00A06005" w:rsidRPr="00A06005" w:rsidRDefault="00A06005" w:rsidP="00A06005">
      <w:pPr>
        <w:widowControl/>
        <w:spacing w:line="480" w:lineRule="auto"/>
        <w:ind w:firstLine="480"/>
        <w:rPr>
          <w:rFonts w:ascii="宋体" w:eastAsia="宋体" w:hAnsi="宋体" w:cs="宋体" w:hint="eastAsia"/>
          <w:color w:val="000000"/>
          <w:kern w:val="0"/>
          <w:sz w:val="24"/>
          <w:szCs w:val="24"/>
          <w:shd w:val="clear" w:color="auto" w:fill="FFFFFF"/>
        </w:rPr>
      </w:pPr>
      <w:r w:rsidRPr="00A06005">
        <w:rPr>
          <w:rFonts w:ascii="宋体" w:eastAsia="宋体" w:hAnsi="宋体" w:cs="宋体" w:hint="eastAsia"/>
          <w:color w:val="000000"/>
          <w:kern w:val="0"/>
          <w:sz w:val="24"/>
          <w:szCs w:val="24"/>
          <w:shd w:val="clear" w:color="auto" w:fill="FFFFFF"/>
        </w:rPr>
        <w:t>第六章　附　则</w:t>
      </w:r>
    </w:p>
    <w:p w:rsidR="00A06005" w:rsidRPr="00A06005" w:rsidRDefault="00A06005" w:rsidP="00A06005">
      <w:pPr>
        <w:widowControl/>
        <w:spacing w:line="480" w:lineRule="auto"/>
        <w:ind w:firstLine="480"/>
        <w:rPr>
          <w:rFonts w:ascii="宋体" w:eastAsia="宋体" w:hAnsi="宋体" w:cs="宋体" w:hint="eastAsia"/>
          <w:color w:val="000000"/>
          <w:kern w:val="0"/>
          <w:sz w:val="24"/>
          <w:szCs w:val="24"/>
          <w:shd w:val="clear" w:color="auto" w:fill="FFFFFF"/>
        </w:rPr>
      </w:pPr>
      <w:r w:rsidRPr="00A06005">
        <w:rPr>
          <w:rFonts w:ascii="宋体" w:eastAsia="宋体" w:hAnsi="宋体" w:cs="宋体" w:hint="eastAsia"/>
          <w:color w:val="000000"/>
          <w:kern w:val="0"/>
          <w:sz w:val="24"/>
          <w:szCs w:val="24"/>
          <w:shd w:val="clear" w:color="auto" w:fill="FFFFFF"/>
        </w:rPr>
        <w:t>第二十二条　本办法由市财政局、市经信委负责解释。</w:t>
      </w:r>
    </w:p>
    <w:p w:rsidR="00A06005" w:rsidRPr="00A06005" w:rsidRDefault="00A06005" w:rsidP="00A06005">
      <w:pPr>
        <w:widowControl/>
        <w:spacing w:line="480" w:lineRule="auto"/>
        <w:ind w:firstLine="480"/>
        <w:rPr>
          <w:rFonts w:ascii="宋体" w:eastAsia="宋体" w:hAnsi="宋体" w:cs="宋体" w:hint="eastAsia"/>
          <w:color w:val="000000"/>
          <w:kern w:val="0"/>
          <w:sz w:val="24"/>
          <w:szCs w:val="24"/>
          <w:shd w:val="clear" w:color="auto" w:fill="FFFFFF"/>
        </w:rPr>
      </w:pPr>
      <w:r w:rsidRPr="00A06005">
        <w:rPr>
          <w:rFonts w:ascii="宋体" w:eastAsia="宋体" w:hAnsi="宋体" w:cs="宋体" w:hint="eastAsia"/>
          <w:color w:val="000000"/>
          <w:kern w:val="0"/>
          <w:sz w:val="24"/>
          <w:szCs w:val="24"/>
          <w:shd w:val="clear" w:color="auto" w:fill="FFFFFF"/>
        </w:rPr>
        <w:t>第二十三条　本办法自发布之日起实行。</w:t>
      </w:r>
    </w:p>
    <w:p w:rsidR="00914D41" w:rsidRDefault="00914D41">
      <w:bookmarkStart w:id="0" w:name="_GoBack"/>
      <w:bookmarkEnd w:id="0"/>
    </w:p>
    <w:sectPr w:rsidR="00914D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9D4"/>
    <w:rsid w:val="00914D41"/>
    <w:rsid w:val="00A06005"/>
    <w:rsid w:val="00C66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C508B9-69B8-44BD-9FB1-8472EDC42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600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1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2215</Characters>
  <Application>Microsoft Office Word</Application>
  <DocSecurity>0</DocSecurity>
  <Lines>18</Lines>
  <Paragraphs>5</Paragraphs>
  <ScaleCrop>false</ScaleCrop>
  <Company/>
  <LinksUpToDate>false</LinksUpToDate>
  <CharactersWithSpaces>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2018-05-18T08:54:00Z</dcterms:created>
  <dcterms:modified xsi:type="dcterms:W3CDTF">2018-05-18T08:54:00Z</dcterms:modified>
</cp:coreProperties>
</file>