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bookmarkStart w:id="0" w:name="_GoBack"/>
      <w:r>
        <w:rPr>
          <w:rFonts w:hint="eastAsia"/>
        </w:rPr>
        <w:t>关于印发加快电子商务产业发展的实施方案的通知</w:t>
      </w:r>
    </w:p>
    <w:bookmarkEnd w:id="0"/>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各镇政府、街道办事处，区政府各部门：</w:t>
      </w:r>
    </w:p>
    <w:p>
      <w:pPr>
        <w:rPr>
          <w:rFonts w:hint="eastAsia"/>
        </w:rPr>
      </w:pPr>
    </w:p>
    <w:p>
      <w:pPr>
        <w:rPr>
          <w:rFonts w:hint="eastAsia"/>
        </w:rPr>
      </w:pPr>
      <w:r>
        <w:rPr>
          <w:rFonts w:hint="eastAsia"/>
        </w:rPr>
        <w:t>经区政府同意，现将《加快电子商务产业发展的实施方案》印发给你们，请认真贯彻执行。</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2017年1月19日</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加快电子商务产业发展的实施方案</w:t>
      </w:r>
    </w:p>
    <w:p>
      <w:pPr>
        <w:rPr>
          <w:rFonts w:hint="eastAsia"/>
        </w:rPr>
      </w:pPr>
    </w:p>
    <w:p>
      <w:pPr>
        <w:rPr>
          <w:rFonts w:hint="eastAsia"/>
        </w:rPr>
      </w:pPr>
      <w:r>
        <w:rPr>
          <w:rFonts w:hint="eastAsia"/>
        </w:rPr>
        <w:t xml:space="preserve"> </w:t>
      </w:r>
    </w:p>
    <w:p>
      <w:pPr>
        <w:rPr>
          <w:rFonts w:hint="eastAsia"/>
        </w:rPr>
      </w:pPr>
    </w:p>
    <w:p>
      <w:pPr>
        <w:rPr>
          <w:rFonts w:hint="eastAsia"/>
        </w:rPr>
      </w:pPr>
      <w:r>
        <w:rPr>
          <w:rFonts w:hint="eastAsia"/>
        </w:rPr>
        <w:t>为进一步优化我区电子商务发展环境，加快我区电子商务发展,提升企业信息化水平和竞争力，根据《江西省人民政府关于加快电子商务产业发展的若干意见》（赣府发〔2013〕30号）和吉安市人民政府办公室《关于加快电子商务产业发展的若干意见》文件精神，结合我区实际，特提出本工作方案：</w:t>
      </w:r>
    </w:p>
    <w:p>
      <w:pPr>
        <w:rPr>
          <w:rFonts w:hint="eastAsia"/>
        </w:rPr>
      </w:pPr>
    </w:p>
    <w:p>
      <w:pPr>
        <w:rPr>
          <w:rFonts w:hint="eastAsia"/>
        </w:rPr>
      </w:pPr>
      <w:r>
        <w:rPr>
          <w:rFonts w:hint="eastAsia"/>
        </w:rPr>
        <w:t>一、总体思路</w:t>
      </w:r>
    </w:p>
    <w:p>
      <w:pPr>
        <w:rPr>
          <w:rFonts w:hint="eastAsia"/>
        </w:rPr>
      </w:pPr>
    </w:p>
    <w:p>
      <w:pPr>
        <w:rPr>
          <w:rFonts w:hint="eastAsia"/>
        </w:rPr>
      </w:pPr>
      <w:r>
        <w:rPr>
          <w:rFonts w:hint="eastAsia"/>
        </w:rPr>
        <w:t>以科学发展观为指导，依托有形市场和现代物流网络优势，以市场为导向，以企业为主体，加强政府引导，培育壮大电子商务经营主体，完善服务支撑体系，加强公共平台建设，建立健全保障机制推进企业信息建设，加快电子商务配套体系和电子商务人才队伍建设，大力推广电子商务在全区的应用和普及，促进我区电子商务快速有序发展。</w:t>
      </w:r>
    </w:p>
    <w:p>
      <w:pPr>
        <w:rPr>
          <w:rFonts w:hint="eastAsia"/>
        </w:rPr>
      </w:pPr>
    </w:p>
    <w:p>
      <w:pPr>
        <w:rPr>
          <w:rFonts w:hint="eastAsia"/>
        </w:rPr>
      </w:pPr>
      <w:r>
        <w:rPr>
          <w:rFonts w:hint="eastAsia"/>
        </w:rPr>
        <w:t>二、工作目标</w:t>
      </w:r>
    </w:p>
    <w:p>
      <w:pPr>
        <w:rPr>
          <w:rFonts w:hint="eastAsia"/>
        </w:rPr>
      </w:pPr>
    </w:p>
    <w:p>
      <w:pPr>
        <w:rPr>
          <w:rFonts w:hint="eastAsia"/>
        </w:rPr>
      </w:pPr>
      <w:r>
        <w:rPr>
          <w:rFonts w:hint="eastAsia"/>
        </w:rPr>
        <w:t>推动电商“进园区、进社区、进农村”工作。五年内，引进1—2家有较强影响力的第三方电子商务平台开展战略合作，培育1家以上有一定市场占有率的专业性行业门户网站;在国内知名平台的线上线下入驻实体企业20家以上;重点培育年销售额1000万元以上的电子商务企业50家以上;培育电子商务诚信示范企业3家以上，引进、培养专业电商人才100人以上，累计培训电商人才2000人次以上; 实现电商精准脱贫站在区级贫困村全覆盖;争取列入全市电子商务示范城区；2016力争年全区完成电子商务交易额20亿元，2020年，电子商务年交易额力争突破100亿元。</w:t>
      </w:r>
    </w:p>
    <w:p>
      <w:pPr>
        <w:rPr>
          <w:rFonts w:hint="eastAsia"/>
        </w:rPr>
      </w:pPr>
    </w:p>
    <w:p>
      <w:pPr>
        <w:rPr>
          <w:rFonts w:hint="eastAsia"/>
        </w:rPr>
      </w:pPr>
      <w:r>
        <w:rPr>
          <w:rFonts w:hint="eastAsia"/>
        </w:rPr>
        <w:t>三、工作措施</w:t>
      </w:r>
    </w:p>
    <w:p>
      <w:pPr>
        <w:rPr>
          <w:rFonts w:hint="eastAsia"/>
        </w:rPr>
      </w:pPr>
    </w:p>
    <w:p>
      <w:pPr>
        <w:rPr>
          <w:rFonts w:hint="eastAsia"/>
        </w:rPr>
      </w:pPr>
      <w:r>
        <w:rPr>
          <w:rFonts w:hint="eastAsia"/>
        </w:rPr>
        <w:t>（一） 加快电子商务体系建设</w:t>
      </w:r>
    </w:p>
    <w:p>
      <w:pPr>
        <w:rPr>
          <w:rFonts w:hint="eastAsia"/>
        </w:rPr>
      </w:pPr>
    </w:p>
    <w:p>
      <w:pPr>
        <w:rPr>
          <w:rFonts w:hint="eastAsia"/>
        </w:rPr>
      </w:pPr>
      <w:r>
        <w:rPr>
          <w:rFonts w:hint="eastAsia"/>
        </w:rPr>
        <w:t>1.建立健全电子商务体系。紧密结合我区产业发展基础，制定吉州区电子商务发展规划，全力推进我区工业、农业、旅游业、零售业与电子商务融合发展。支持开发电子商务企业发展综合性电子商务平台，为区内外中小企业提供电子商务服务。引导有条件企业开展线上交易，重点为商品销售、旅游餐饮、特色农特产品搭建一个完善的电子商务平台，逐步实现城市和农村网络交易服务平台有效衔接、不同行业领域服务平台协调发展的格局。（责任单位：区商业局、区农业局、区旅游局、区市场和质量监督管理局、区供销社、各镇）</w:t>
      </w:r>
    </w:p>
    <w:p>
      <w:pPr>
        <w:rPr>
          <w:rFonts w:hint="eastAsia"/>
        </w:rPr>
      </w:pPr>
    </w:p>
    <w:p>
      <w:pPr>
        <w:rPr>
          <w:rFonts w:hint="eastAsia"/>
        </w:rPr>
      </w:pPr>
      <w:r>
        <w:rPr>
          <w:rFonts w:hint="eastAsia"/>
        </w:rPr>
        <w:t>2.扩大农村电子商务应用。要积极构建完善的农村电商平台，充分整合大学生村官的文化优势与农村专业合作社的资源优势建立电商服务站,建设连接土特产商店、农产品销售龙头企业、批发市场等电子商务服务体系，拓宽我区的农特产品销售渠道。引导有意向在农村发展的第三方电商平台与农村经营组织对接,通过“农产品进城，网货下乡”的方式，共建农村电商生态体系。（责任单位：区农业局、区供销社、各镇）</w:t>
      </w:r>
    </w:p>
    <w:p>
      <w:pPr>
        <w:rPr>
          <w:rFonts w:hint="eastAsia"/>
        </w:rPr>
      </w:pPr>
    </w:p>
    <w:p>
      <w:pPr>
        <w:rPr>
          <w:rFonts w:hint="eastAsia"/>
        </w:rPr>
      </w:pPr>
      <w:r>
        <w:rPr>
          <w:rFonts w:hint="eastAsia"/>
        </w:rPr>
        <w:t>3.积极发展社区电子商务。着力引进知名电商进社区，建立电商线上交易服务平台，整合购物、缴费、家政等服务资源，打造集智慧购物体验中心、智慧购物社区ITM店和微店为一体的整体智慧购物线下平台，促进社区商业服务网络化。提升市民电子商务消费体验，建设一批以满足城市居民消费需求为主导的区域网络购物平台。（责任单位：区市场和质量监督管理局、各街道办事处）</w:t>
      </w:r>
    </w:p>
    <w:p>
      <w:pPr>
        <w:rPr>
          <w:rFonts w:hint="eastAsia"/>
        </w:rPr>
      </w:pPr>
    </w:p>
    <w:p>
      <w:pPr>
        <w:rPr>
          <w:rFonts w:hint="eastAsia"/>
        </w:rPr>
      </w:pPr>
      <w:r>
        <w:rPr>
          <w:rFonts w:hint="eastAsia"/>
        </w:rPr>
        <w:t>4.发展旅游电子商务。依托“钓源古村”、“台湾福容园”、“庐陵文化生态公园”等旅游资源，积极开发旅游行业管理和旅游在线交易系统，大力发展旅游交通、住宿、餐饮、票务、农特产品等在线电子商务服务，逐步实现与国内外旅游行业电子商务的对接。（责任单位：区旅游局、各镇、区文广新局）</w:t>
      </w:r>
    </w:p>
    <w:p>
      <w:pPr>
        <w:rPr>
          <w:rFonts w:hint="eastAsia"/>
        </w:rPr>
      </w:pPr>
    </w:p>
    <w:p>
      <w:pPr>
        <w:rPr>
          <w:rFonts w:hint="eastAsia"/>
        </w:rPr>
      </w:pPr>
      <w:r>
        <w:rPr>
          <w:rFonts w:hint="eastAsia"/>
        </w:rPr>
        <w:t>5.大力推进电商进驻工业园区。一是引导企业通过电子商务转型升级。鼓励园内企业发展电子商务业务，拓宽产品销售渠道，实现网上网下销售一体化，打造一支强有力的网络销售军团。二是大力实施电商企业招商。依托我区众多在深圳、东莞等电商发达城市发展的返乡客商回乡发展,将优秀技术、优秀人才引进回乡，推动我区电子商务发展。（责任单位：区工业园区管委会、区人力资源和社会保障局、区招商局）</w:t>
      </w:r>
    </w:p>
    <w:p>
      <w:pPr>
        <w:rPr>
          <w:rFonts w:hint="eastAsia"/>
        </w:rPr>
      </w:pPr>
    </w:p>
    <w:p>
      <w:pPr>
        <w:rPr>
          <w:rFonts w:hint="eastAsia"/>
        </w:rPr>
      </w:pPr>
      <w:r>
        <w:rPr>
          <w:rFonts w:hint="eastAsia"/>
        </w:rPr>
        <w:t>（二） 大力实施电子商务重点工程</w:t>
      </w:r>
    </w:p>
    <w:p>
      <w:pPr>
        <w:rPr>
          <w:rFonts w:hint="eastAsia"/>
        </w:rPr>
      </w:pPr>
    </w:p>
    <w:p>
      <w:pPr>
        <w:rPr>
          <w:rFonts w:hint="eastAsia"/>
        </w:rPr>
      </w:pPr>
      <w:r>
        <w:rPr>
          <w:rFonts w:hint="eastAsia"/>
        </w:rPr>
        <w:t>1.推进电子商务示范基地建设。</w:t>
      </w:r>
    </w:p>
    <w:p>
      <w:pPr>
        <w:rPr>
          <w:rFonts w:hint="eastAsia"/>
        </w:rPr>
      </w:pPr>
    </w:p>
    <w:p>
      <w:pPr>
        <w:rPr>
          <w:rFonts w:hint="eastAsia"/>
        </w:rPr>
      </w:pPr>
      <w:r>
        <w:rPr>
          <w:rFonts w:hint="eastAsia"/>
        </w:rPr>
        <w:t>（1）全力打造城南电子商务示范基地。以城南专业市场现</w:t>
      </w:r>
    </w:p>
    <w:p>
      <w:pPr>
        <w:rPr>
          <w:rFonts w:hint="eastAsia"/>
        </w:rPr>
      </w:pPr>
    </w:p>
    <w:p>
      <w:pPr>
        <w:rPr>
          <w:rFonts w:hint="eastAsia"/>
        </w:rPr>
      </w:pPr>
      <w:r>
        <w:rPr>
          <w:rFonts w:hint="eastAsia"/>
        </w:rPr>
        <w:t>有的楼宇和土地为载体，引进国内外知名电商、本地大中小型企业进驻，形成“以大带小，共同进步”的良好局面，逐步将城南打造成中心城区集物流、销售、仓储、培训基地、商务办公等涵盖多领域的电子商务示范基地。（责任单位：区城南专业市场指挥部、区商业局、区市场和质量监督管理局）</w:t>
      </w:r>
    </w:p>
    <w:p>
      <w:pPr>
        <w:rPr>
          <w:rFonts w:hint="eastAsia"/>
        </w:rPr>
      </w:pPr>
    </w:p>
    <w:p>
      <w:pPr>
        <w:rPr>
          <w:rFonts w:hint="eastAsia"/>
        </w:rPr>
      </w:pPr>
      <w:r>
        <w:rPr>
          <w:rFonts w:hint="eastAsia"/>
        </w:rPr>
        <w:t>（2）极力推动城北电子商务产业集聚。在城北工业园区重点扶植特色产业，着力打通产业上游供应链和下游仓储配送环节，逐步将其建成功能完善、配套齐全、产业链完整的电商平台。建立吉州工业产品特色展示馆和绿色农特产品线下购物体验店。同时依托庐陵文化生态公园的优越地理位置，在城北工业园建立城北庐陵电商文化旅游休闲街区，逐步打造城北电子商务及文化旅游集聚区，促进电子商务产业集聚发展。（责任单位：区工业园管委会、区商业局、区市场和质量监督管理局）</w:t>
      </w:r>
    </w:p>
    <w:p>
      <w:pPr>
        <w:rPr>
          <w:rFonts w:hint="eastAsia"/>
        </w:rPr>
      </w:pPr>
    </w:p>
    <w:p>
      <w:pPr>
        <w:rPr>
          <w:rFonts w:hint="eastAsia"/>
        </w:rPr>
      </w:pPr>
      <w:r>
        <w:rPr>
          <w:rFonts w:hint="eastAsia"/>
        </w:rPr>
        <w:t>（3）竭力推动中心城区电子商务创新创业孵化园建设。引进企业在中心城区打造电子商务创新创业孵化园，结合“大众创业万众创新”活动，以有前景的中小微企业为主，形成集电子商务、金融融资、物流、教育、网络、众创空间等多个领域为一体的电子商务孵化园，力争打造吉安市电商孵化园的新亮点。（责任单位：区商业局、区人力资源和社会保障局）</w:t>
      </w:r>
    </w:p>
    <w:p>
      <w:pPr>
        <w:rPr>
          <w:rFonts w:hint="eastAsia"/>
        </w:rPr>
      </w:pPr>
    </w:p>
    <w:p>
      <w:pPr>
        <w:rPr>
          <w:rFonts w:hint="eastAsia"/>
        </w:rPr>
      </w:pPr>
      <w:r>
        <w:rPr>
          <w:rFonts w:hint="eastAsia"/>
        </w:rPr>
        <w:t>2.实施电子商务示范企业建设。鼓励本地企业在发展传统产业的基础上开拓电子商务市场，通过“前有商店，后有网店”的路径，支持传统品牌“线上”做大做强，“线下”稳定发展，实现企业转型升级。重点培育一批商业模式新、发展潜力大的电子商务企业、平台和项目，将其打造成电子商务龙头企业，大力支持其扩大发展规模，形成示范效应。（责任单位：区市场和质量监督管理局、区商业局）</w:t>
      </w:r>
    </w:p>
    <w:p>
      <w:pPr>
        <w:rPr>
          <w:rFonts w:hint="eastAsia"/>
        </w:rPr>
      </w:pPr>
    </w:p>
    <w:p>
      <w:pPr>
        <w:rPr>
          <w:rFonts w:hint="eastAsia"/>
        </w:rPr>
      </w:pPr>
      <w:r>
        <w:rPr>
          <w:rFonts w:hint="eastAsia"/>
        </w:rPr>
        <w:t>（三） 优化电子商务配套服务</w:t>
      </w:r>
    </w:p>
    <w:p>
      <w:pPr>
        <w:rPr>
          <w:rFonts w:hint="eastAsia"/>
        </w:rPr>
      </w:pPr>
    </w:p>
    <w:p>
      <w:pPr>
        <w:rPr>
          <w:rFonts w:hint="eastAsia"/>
        </w:rPr>
      </w:pPr>
      <w:r>
        <w:rPr>
          <w:rFonts w:hint="eastAsia"/>
        </w:rPr>
        <w:t>1.推进电子商务基础设施建设。加快智慧城市建设，完善相关配套服务，建设功能齐全的电子商务配套服务，配合市里推动“三网融合”，逐步实现“光纤到户”。鼓励企业推动数字企业试点，在商业氛围浓厚、人流量较密集、的特色商业街，医院，商场，超市，广场等地建设稳定、安全的无线Wi-Fi网络环境，夯实智慧城市创建基础。（责任单位：区工信委、区商业局）</w:t>
      </w:r>
    </w:p>
    <w:p>
      <w:pPr>
        <w:rPr>
          <w:rFonts w:hint="eastAsia"/>
        </w:rPr>
      </w:pPr>
    </w:p>
    <w:p>
      <w:pPr>
        <w:rPr>
          <w:rFonts w:hint="eastAsia"/>
        </w:rPr>
      </w:pPr>
      <w:r>
        <w:rPr>
          <w:rFonts w:hint="eastAsia"/>
        </w:rPr>
        <w:t>2.完善电子商务物流体系。结合电子商务发展需求，吸引知名仓储、物流、快递企业进驻电子商务示范基地及集聚区。积极发展城市物流，鼓励有条件的企业自建或与物流企业合作，构建城际、城乡一体的综合配送体系，加快构建城市“最后一公里”终端配送网络。（责任单位：区交通局、区商业局）</w:t>
      </w:r>
    </w:p>
    <w:p>
      <w:pPr>
        <w:rPr>
          <w:rFonts w:hint="eastAsia"/>
        </w:rPr>
      </w:pPr>
    </w:p>
    <w:p>
      <w:pPr>
        <w:rPr>
          <w:rFonts w:hint="eastAsia"/>
        </w:rPr>
      </w:pPr>
      <w:r>
        <w:rPr>
          <w:rFonts w:hint="eastAsia"/>
        </w:rPr>
        <w:t>3.积极开展电子商务培训。依托职业技术学校和各类社会培训机构，把电商培训作为培训重点，大力开展电子商务启蒙培训、引导培训和深化培训，为电子商务发展提供人才支持。积极利用国内高等院校师资力量、知名专家学者、电商企业高管、创业成功者等，针对政府电商管理人员，开展每年至少1场的专题培训，电商企业高管每年至少开展5场有针对性的专题培训，2场针对电商企业中层管理人员和技术骨干培训，10期大学生人才培训。（责任单位：区人力资源和社会保障局）</w:t>
      </w:r>
    </w:p>
    <w:p>
      <w:pPr>
        <w:rPr>
          <w:rFonts w:hint="eastAsia"/>
        </w:rPr>
      </w:pPr>
    </w:p>
    <w:p>
      <w:pPr>
        <w:rPr>
          <w:rFonts w:hint="eastAsia"/>
        </w:rPr>
      </w:pPr>
      <w:r>
        <w:rPr>
          <w:rFonts w:hint="eastAsia"/>
        </w:rPr>
        <w:t>四、保障措施</w:t>
      </w:r>
    </w:p>
    <w:p>
      <w:pPr>
        <w:rPr>
          <w:rFonts w:hint="eastAsia"/>
        </w:rPr>
      </w:pPr>
    </w:p>
    <w:p>
      <w:pPr>
        <w:rPr>
          <w:rFonts w:hint="eastAsia"/>
        </w:rPr>
      </w:pPr>
      <w:r>
        <w:rPr>
          <w:rFonts w:hint="eastAsia"/>
        </w:rPr>
        <w:t>（一）建立电子商务组织保障体系</w:t>
      </w:r>
    </w:p>
    <w:p>
      <w:pPr>
        <w:rPr>
          <w:rFonts w:hint="eastAsia"/>
        </w:rPr>
      </w:pPr>
    </w:p>
    <w:p>
      <w:pPr>
        <w:rPr>
          <w:rFonts w:hint="eastAsia"/>
        </w:rPr>
      </w:pPr>
      <w:r>
        <w:rPr>
          <w:rFonts w:hint="eastAsia"/>
        </w:rPr>
        <w:t>成立吉州区电子商务工作领导小组，由区政府分管副区长任组长，区政府办公室主任、区商业局主要负责人任副组长，成员由区发改委、区财政局、区人力资源和社会保障局、区统计局、区国税局、区地税局、区工信委、区工业园、区城南专业市场指挥部、区文广新局、区市场监督管理局、区交通局、区供销社、区科技局、区公安分局、区政府金融办及各镇、街道负责人组成。领导小组下设办公室，设在区商业局，区商业局主要负责人为办公室主任，负责推进电子商务发展的日常工作。各单位结合自身职能，各司其职，分工合作，形成电子商务发展合力，全面推进电子商务发展升级。</w:t>
      </w:r>
    </w:p>
    <w:p>
      <w:pPr>
        <w:rPr>
          <w:rFonts w:hint="eastAsia"/>
        </w:rPr>
      </w:pPr>
    </w:p>
    <w:p>
      <w:pPr>
        <w:rPr>
          <w:rFonts w:hint="eastAsia"/>
        </w:rPr>
      </w:pPr>
      <w:r>
        <w:rPr>
          <w:rFonts w:hint="eastAsia"/>
        </w:rPr>
        <w:t>（二）加大政策支持力度，强化财政支持</w:t>
      </w:r>
    </w:p>
    <w:p>
      <w:pPr>
        <w:rPr>
          <w:rFonts w:hint="eastAsia"/>
        </w:rPr>
      </w:pPr>
    </w:p>
    <w:p>
      <w:pPr>
        <w:rPr>
          <w:rFonts w:hint="eastAsia"/>
        </w:rPr>
      </w:pPr>
      <w:r>
        <w:rPr>
          <w:rFonts w:hint="eastAsia"/>
        </w:rPr>
        <w:t>1.设立扶持电子商务发展财政专项资金。区财政每年安排专项资金通过奖励、补助等方法支持电子商务平台建设、应用建设、支撑体系建设、创新建设等方面。</w:t>
      </w:r>
    </w:p>
    <w:p>
      <w:pPr>
        <w:rPr>
          <w:rFonts w:hint="eastAsia"/>
        </w:rPr>
      </w:pPr>
    </w:p>
    <w:p>
      <w:pPr>
        <w:rPr>
          <w:rFonts w:hint="eastAsia"/>
        </w:rPr>
      </w:pPr>
      <w:r>
        <w:rPr>
          <w:rFonts w:hint="eastAsia"/>
        </w:rPr>
        <w:t>2.对入驻我区电商示范基地的电子商务企业在租地用地、税收优惠、人才培训等方面出台有关优惠政策，吸引有实力的电商企业入驻。</w:t>
      </w:r>
    </w:p>
    <w:p>
      <w:pPr>
        <w:rPr>
          <w:rFonts w:hint="eastAsia"/>
        </w:rPr>
      </w:pPr>
    </w:p>
    <w:p>
      <w:pPr>
        <w:rPr>
          <w:rFonts w:hint="eastAsia"/>
        </w:rPr>
      </w:pPr>
      <w:r>
        <w:rPr>
          <w:rFonts w:hint="eastAsia"/>
        </w:rPr>
        <w:t>（三）规范电子商务行业管理</w:t>
      </w:r>
    </w:p>
    <w:p>
      <w:pPr>
        <w:rPr>
          <w:rFonts w:hint="eastAsia"/>
        </w:rPr>
      </w:pPr>
    </w:p>
    <w:p>
      <w:pPr>
        <w:rPr>
          <w:rFonts w:hint="eastAsia"/>
        </w:rPr>
      </w:pPr>
      <w:r>
        <w:rPr>
          <w:rFonts w:hint="eastAsia"/>
        </w:rPr>
        <w:t>发挥商务、公安、市场监督、税务、质监、通信等部门在电子商务及物流快递中的监管职能，重点围绕消费者权益保护、商业秘密保护、交易及竞争行为规范、网络信用管理、特殊电子商务业态的准入等问题，建立健全多部门联动防范机制，切实做好执法检查和日常监管，严厉打击依托网络的经济犯罪行为。</w:t>
      </w:r>
    </w:p>
    <w:p>
      <w:pPr>
        <w:rPr>
          <w:rFonts w:hint="eastAsia"/>
        </w:rPr>
      </w:pPr>
    </w:p>
    <w:p>
      <w:pPr>
        <w:rPr>
          <w:rFonts w:hint="eastAsia"/>
        </w:rPr>
      </w:pPr>
      <w:r>
        <w:rPr>
          <w:rFonts w:hint="eastAsia"/>
        </w:rPr>
        <w:t>（四）建立健全电子商务统计监测制度</w:t>
      </w:r>
    </w:p>
    <w:p>
      <w:pPr>
        <w:rPr>
          <w:rFonts w:hint="eastAsia"/>
        </w:rPr>
      </w:pPr>
    </w:p>
    <w:p>
      <w:pPr>
        <w:rPr>
          <w:rFonts w:hint="eastAsia"/>
        </w:rPr>
      </w:pPr>
      <w:r>
        <w:rPr>
          <w:rFonts w:hint="eastAsia"/>
        </w:rPr>
        <w:t>研究制定电子商务产业统计指标体系，加强电子商务企业信息统计和采集，建立电子商务运行监测系统，建立完善发展评价体系，提升电子商统计监测、分析的科学化水平。</w:t>
      </w:r>
    </w:p>
    <w:p>
      <w:pPr>
        <w:rPr>
          <w:rFonts w:hint="eastAsia"/>
        </w:rPr>
      </w:pPr>
    </w:p>
    <w:p>
      <w:pPr>
        <w:rPr>
          <w:rFonts w:hint="eastAsia"/>
        </w:rPr>
      </w:pPr>
      <w:r>
        <w:rPr>
          <w:rFonts w:hint="eastAsia"/>
        </w:rPr>
        <w:t>（五）考核制度</w:t>
      </w:r>
    </w:p>
    <w:p>
      <w:pPr>
        <w:rPr>
          <w:rFonts w:hint="eastAsia"/>
        </w:rPr>
      </w:pPr>
    </w:p>
    <w:p>
      <w:pPr>
        <w:rPr>
          <w:rFonts w:hint="eastAsia"/>
        </w:rPr>
      </w:pPr>
      <w:r>
        <w:rPr>
          <w:rFonts w:hint="eastAsia"/>
        </w:rPr>
        <w:t xml:space="preserve">    将发展电子商务纳入区政府的考核体系，作为考核目标。各相关部门要明确责任、落实措施，强化工作督查和考核，确保电子商务产业有序推进。 </w:t>
      </w:r>
    </w:p>
    <w:p>
      <w:pPr>
        <w:rPr>
          <w:rFonts w:hint="eastAsia"/>
        </w:rPr>
      </w:pPr>
    </w:p>
    <w:p>
      <w:pPr>
        <w:rPr>
          <w:rFonts w:hint="eastAsia"/>
        </w:rPr>
      </w:pPr>
      <w:r>
        <w:rPr>
          <w:rFonts w:hint="eastAsia"/>
        </w:rPr>
        <w:t xml:space="preserve"> </w:t>
      </w:r>
    </w:p>
    <w:p>
      <w:pPr>
        <w:rPr>
          <w:rFonts w:hint="eastAsia"/>
        </w:rPr>
      </w:pPr>
      <w:r>
        <w:rPr>
          <w:rFonts w:hint="eastAsia"/>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10006FF" w:usb1="4000205B" w:usb2="00000010"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C182F"/>
    <w:rsid w:val="052A07A5"/>
    <w:rsid w:val="128F0C2C"/>
    <w:rsid w:val="1FB2141D"/>
    <w:rsid w:val="30DA2389"/>
    <w:rsid w:val="32064667"/>
    <w:rsid w:val="404D01A5"/>
    <w:rsid w:val="421C182F"/>
    <w:rsid w:val="43A72DFF"/>
    <w:rsid w:val="47666BDC"/>
    <w:rsid w:val="4E4D6F11"/>
    <w:rsid w:val="70A133C4"/>
    <w:rsid w:val="750A6D61"/>
    <w:rsid w:val="75E422BE"/>
    <w:rsid w:val="7C43681F"/>
    <w:rsid w:val="7E852F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yperlink"/>
    <w:basedOn w:val="2"/>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2018-05-14T04:35:00Z</dcterms:created>
  <dc:creator>huchunming</dc:creator>
  <cp:lastModifiedBy>huchunming</cp:lastModifiedBy>
  <dcterms:modified xsi:type="dcterms:W3CDTF">2018-05-14T06:03:47Z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