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BCF" w:rsidRPr="00CB4BCF" w:rsidRDefault="00CB4BCF" w:rsidP="00CB4BCF">
      <w:pPr>
        <w:widowControl/>
        <w:shd w:val="clear" w:color="auto" w:fill="FFFFFF"/>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t>各县市区人民政府，岳阳经济技术开发区、城陵矶临港产业新区、南湖风景区、屈原管理区，市直各单位，中央、省属驻岳各单位：</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《岳阳市促进经济发展财政奖励办法》已经市人民政府同意，现印发给你们，请认真遵照执行。</w:t>
      </w:r>
    </w:p>
    <w:p w:rsidR="00CB4BCF" w:rsidRPr="00CB4BCF" w:rsidRDefault="00CB4BCF" w:rsidP="00CB4BCF">
      <w:pPr>
        <w:widowControl/>
        <w:shd w:val="clear" w:color="auto" w:fill="FFFFFF"/>
        <w:spacing w:line="480" w:lineRule="auto"/>
        <w:ind w:firstLine="480"/>
        <w:jc w:val="right"/>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岳阳市人民政府办公室        </w:t>
      </w:r>
    </w:p>
    <w:p w:rsidR="00CB4BCF" w:rsidRPr="00CB4BCF" w:rsidRDefault="00CB4BCF" w:rsidP="00CB4BCF">
      <w:pPr>
        <w:widowControl/>
        <w:shd w:val="clear" w:color="auto" w:fill="FFFFFF"/>
        <w:spacing w:line="480" w:lineRule="auto"/>
        <w:ind w:firstLine="480"/>
        <w:jc w:val="right"/>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2014年1月15日           </w:t>
      </w:r>
    </w:p>
    <w:p w:rsidR="00CB4BCF" w:rsidRPr="00CB4BCF" w:rsidRDefault="00CB4BCF" w:rsidP="00CB4BCF">
      <w:pPr>
        <w:widowControl/>
        <w:shd w:val="clear" w:color="auto" w:fill="FFFFFF"/>
        <w:spacing w:line="480" w:lineRule="auto"/>
        <w:ind w:firstLine="480"/>
        <w:jc w:val="center"/>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岳阳市促进经济发展财政奖励办法</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第一条  为促进经济更好更快发展，推动经济增长与财政增收良性互动，根据有关规定，结合我市实际，制定本办法。</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第二条  本办法所称地方税收是指国税、地税部门征收的地方公共预算收入中缴入市本级金库的税收。</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第三条  市政府对促进全市经济发展和财政增收作出贡献的单位、个人给予的政府性奖励适用本办法。</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第四条  市财政局负责财政奖励的考核汇总和奖励资金的拨付，市相关部门负责对具体考核指标进行核实、确认，原则上每年奖励一次。 </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第五条  企业税收增收奖励</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一）奖励对象：当年实缴市本级地方税收比上年度递增500万元以上的市本级独享企业和当年实缴市本级地方税收比上年度递增200万元以上的分享企业（剔除退税），同时该企业注册2年以上（含2年）。奖金主要用于奖励企业法定代表人和有突出贡献的人员（含高层、中层管理人员及普通员工）。</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（二）奖励标准：市本级独享企业当年实缴市本级地方税收比上年度递增500万元至3000万元（含3000万元）、分享企业当年实缴市本级地方税收比上</w:t>
      </w:r>
      <w:r w:rsidRPr="00CB4BCF">
        <w:rPr>
          <w:rFonts w:ascii="宋体" w:eastAsia="宋体" w:hAnsi="宋体" w:cs="宋体" w:hint="eastAsia"/>
          <w:color w:val="000000"/>
          <w:kern w:val="0"/>
          <w:sz w:val="24"/>
          <w:szCs w:val="24"/>
        </w:rPr>
        <w:lastRenderedPageBreak/>
        <w:t>年度递增200万元至3000万元（含3000万元）的，按递增额减去奖励起点的净增额2%给予奖励；递增额3000万元以上的部分，按3%给予奖励。上年度市本级地方税收收入增幅为负数的企业，以该企业负增长的前一年度市本级地方税收收入为基数计算。</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（三）申报程序。企业向市财政局申报，并提交以下资料：</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1.《岳阳市企业税收增收财政奖励申报表》；</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2.企业法人营业执照（副本）；</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3.税务登记证；</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4.原始缴税依据。</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（四）奖励资金来源：促进经济发展奖励资金。</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第六条  名牌产品奖励</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（一）奖励对象：</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1.当年获得中国驰名商标、中国名牌产品、中国质量奖、湖南省省长质量奖、湖南名牌产品、湖南省著名商标（含中国湖南〈国际〉农博会获金奖产品）、岳阳市市长质量奖、地理标志商标、国际商标在本市注册的企业或个人。奖金主要用于奖励企业法定代表人和有贡献的人员（含高层、中层管理人员及普通员工）。</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2.当年申报获得国家地理标志保护产品的申请人，奖金主要用于国家地理标志产品保护申报单位的工作经费和有贡献人员的奖励。</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（二）奖励标准：</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1.对获得中国驰名商标、中国名牌产品、中国质量奖，并在年度内纳税金额500万元以上（含500万元）的企业，一次性奖励50万元；获得湖南名牌产品、湖南省著名商标（含中国湖南〈国际〉农博会获金奖产品），并在年度内纳税金</w:t>
      </w:r>
      <w:r w:rsidRPr="00CB4BCF">
        <w:rPr>
          <w:rFonts w:ascii="宋体" w:eastAsia="宋体" w:hAnsi="宋体" w:cs="宋体" w:hint="eastAsia"/>
          <w:color w:val="000000"/>
          <w:kern w:val="0"/>
          <w:sz w:val="24"/>
          <w:szCs w:val="24"/>
        </w:rPr>
        <w:lastRenderedPageBreak/>
        <w:t>额100万元以上（含100万元）的企业，一次性奖励5万元；申报获得国家地理标志保护产品的申请人，一次性奖励30万元；每新注册一件地理标志商标的，一次性奖励10万元；在国外核准注册的国际商标，每件一次性奖励1万元；获得湖南省省长质量奖荣誉称号的企业，一次性奖励10万元；获得岳阳市市长质量奖荣誉称号的企业，一次性奖励20万元，个人给予每人2万元奖励。同一企业在不同年度获得同一荣誉的只给予一次奖励。</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2.依法免税或者减税后实际纳税额未达到上述规定标准，但获得中国驰名商标、中国名牌产品、中国质量奖、湖南名牌产品、湖南省著名商标（含中国湖南〈国际〉农博会获金奖产品）的涉农企业(市工商局、市农办证明)，不受纳税额限制。</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3.每新注册一件中国驰名商标、地理标志商标、国际商标、湖南省著名商标，分别奖励市工商局0.5万元、0.2万元、0.2万元、0.1万元；每获得一件中国名牌产品、中国质量奖、国家地理标志保护产品、湖南名牌产品，分别奖励市质监局0.5万元、0.5万元、0.2万元、0.1万元。</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（三）申报程序。企业向市财政局申报，并提交以下资料：</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1.《岳阳市名牌产品财政奖励申报表》；</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2.企业法人营业执照（副本）；</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3.税务登记证；</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4.获奖文件、证书（牌匾）；</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5.原始缴税依据。</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（四）奖励资金来源：促进经济发展奖励资金。</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第七条  招商引资奖励</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lastRenderedPageBreak/>
        <w:t>（一）招商引资中介人奖励。</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由市招商引资领导小组办公室将考核结果和奖励金额报送市财政局统一奖励，奖励资金从招商引资专项资金中列支。</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（二）争取资金特别贡献奖励。</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1.奖励对象：向中央、省争取无偿性资金，数额特别巨大，为促进我市经济发展和社会事务管理作出重大贡献的市直行政事业单位。</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2.奖励标准：每个单位奖励5万元。</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3.奖励程序：申报单位向市财政局申报，并填写《岳阳市争取资金特别贡献奖励申报表》，每年获奖单位不超过10个。</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（四）奖励资金来源：促进经济发展奖励资金。</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第八条  新型工业化奖励</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由市加速推进新型工业化工作领导小组办公室将考核结果和奖励金额报送市财政局统一奖励，奖励资金从新型工业化引导专项资金中列支。</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第九条  促进企业上市扶持奖励</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（一）奖励对象：市政府审定的注册地在市、区（不含县及县级市，下同）的上市后备企业和上市公司。</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（二）奖励标准：</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1.股改纳税补助。上市后备企业在申报上市过程中，涉及两个或两个以上企业法人需要通过股份制改造或重组上市，并在调整股权、划转资产后实际控制人未发生变更的，对因资产评估增值、审计调账增加利润等原因，较上年度增加的企业所得税中的市级财政留成部分，由市财政全额补助给企业。</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lastRenderedPageBreak/>
        <w:t>2.纳税贡献奖励。上市后备企业与中介机构签订上市保荐协议并进入上市实质性运作程序的,自签订协议年度起，两年内其每年实缴的企业所得税比上一年度增加额中市本级财政留成部分的50%奖励给企业。两年内未上市的，第三年起不再给予奖励。</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3.募集资金奖励。上市后备企业通过首发和上市公司通过配股、增发新股、发行债券等方式在资本市场融资，80%以上的募集资金投资本市。其中投资1亿元至6亿元（含6亿元）的部分，按万分之六进行奖励；6亿元至10亿元（含10亿元）的部分，按万分之四奖励；10亿元以上的部分，按万分之二奖励。奖金主要用于对企业法定代表人和有贡献人员的奖励。</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4.获得上市首发奖励。上市后备企业上市首发获得中国证监会发行审核委员会通过的，奖励100万元。</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（三）申报程序：上市后备企业经市金融办确认后直接向市财政局申报，并填写《岳阳市上市后备企业财政扶持奖励申报表》；上市公司向市财政局申报，并填写《岳阳市上市公司募集资金财政奖励申报表》。</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（四）奖励资金来源：新型工业化引导资金。</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第十条  企业当年实缴税收中，由税务、审计、财政等部门查补的收入不计算在内。</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第十一条  向市财政局申报财政奖励事项的时间，不得迟于次年1月上旬；不按时申报的，视为自动放弃，不再给予奖励。</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第十二条  同一奖励项目的个人受奖额度，不得超过200万元。个人受奖者应当依法缴纳个人所得税，由支付单位代扣代缴。</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第十三条  奖励资金经市财政局公示7日无异议后，拨付给获奖者。</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lastRenderedPageBreak/>
        <w:t>第十四条  对申报人采取行贿、弄虚作假等非法方式骗取套取财政奖励资金的，以及在审批工作中因滥用职权、玩忽职守、徇私舞弊造成财政奖励资金流失或重大损失的单位和个人，将依法依纪严格进行责任追究。涉嫌犯罪的，移送司法机关追究其刑事责任。</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第十五条  本办法自2014年1月1日起施行，奖励年度从2013年起计算。原有相关规定与本办法不一致的，按本办法执行，市政府办公室《关于印发岳阳市促进经济发展财政奖励办法的通知》（岳政办发〔2008〕23号）同时废止。</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附件：1.岳阳市企业税收增收财政奖励申报表</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2.岳阳市名牌产品财政奖励申报表</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3.岳阳市争取资金特别贡献奖申报表</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4.岳阳市上市后备企业财政扶持奖励申报表</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5.岳阳市上市公司募集资金财政奖励申报表</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附件1</w:t>
      </w:r>
    </w:p>
    <w:p w:rsidR="00CB4BCF" w:rsidRPr="00CB4BCF" w:rsidRDefault="00CB4BCF" w:rsidP="00CB4BCF">
      <w:pPr>
        <w:widowControl/>
        <w:shd w:val="clear" w:color="auto" w:fill="FFFFFF"/>
        <w:spacing w:line="480" w:lineRule="auto"/>
        <w:ind w:firstLine="480"/>
        <w:jc w:val="center"/>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岳阳市企业税收增收财政奖励申报表</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申报奖励年度：         </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申报企业名称（公章）：                          负责人（签字）：</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p>
    <w:tbl>
      <w:tblPr>
        <w:tblW w:w="0" w:type="auto"/>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firstRow="1" w:lastRow="0" w:firstColumn="1" w:lastColumn="0" w:noHBand="0" w:noVBand="1"/>
      </w:tblPr>
      <w:tblGrid>
        <w:gridCol w:w="735"/>
        <w:gridCol w:w="594"/>
        <w:gridCol w:w="141"/>
        <w:gridCol w:w="1215"/>
        <w:gridCol w:w="735"/>
        <w:gridCol w:w="20"/>
        <w:gridCol w:w="719"/>
        <w:gridCol w:w="492"/>
        <w:gridCol w:w="243"/>
        <w:gridCol w:w="848"/>
        <w:gridCol w:w="848"/>
        <w:gridCol w:w="900"/>
      </w:tblGrid>
      <w:tr w:rsidR="00CB4BCF" w:rsidRPr="00CB4BCF" w:rsidTr="00CB4BCF">
        <w:tc>
          <w:tcPr>
            <w:tcW w:w="106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开户行</w:t>
            </w:r>
          </w:p>
        </w:tc>
        <w:tc>
          <w:tcPr>
            <w:tcW w:w="1430"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c>
          <w:tcPr>
            <w:tcW w:w="106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t>银行账号</w:t>
            </w:r>
          </w:p>
        </w:tc>
        <w:tc>
          <w:tcPr>
            <w:tcW w:w="2390"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r>
      <w:tr w:rsidR="00CB4BCF" w:rsidRPr="00CB4BCF" w:rsidTr="00CB4BCF">
        <w:tc>
          <w:tcPr>
            <w:tcW w:w="106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lastRenderedPageBreak/>
              <w:t>申报企业</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联系人</w:t>
            </w:r>
          </w:p>
        </w:tc>
        <w:tc>
          <w:tcPr>
            <w:tcW w:w="1430"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c>
          <w:tcPr>
            <w:tcW w:w="106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t>联系电话</w:t>
            </w:r>
          </w:p>
        </w:tc>
        <w:tc>
          <w:tcPr>
            <w:tcW w:w="2390"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r>
      <w:tr w:rsidR="00CB4BCF" w:rsidRPr="00CB4BCF" w:rsidTr="00CB4BCF">
        <w:tc>
          <w:tcPr>
            <w:tcW w:w="106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t>企业</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注册时间</w:t>
            </w:r>
          </w:p>
        </w:tc>
        <w:tc>
          <w:tcPr>
            <w:tcW w:w="4880" w:type="dxa"/>
            <w:gridSpan w:val="10"/>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r>
      <w:tr w:rsidR="00CB4BCF" w:rsidRPr="00CB4BCF" w:rsidTr="00CB4BCF">
        <w:tc>
          <w:tcPr>
            <w:tcW w:w="5940" w:type="dxa"/>
            <w:gridSpan w:val="1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t>本年度纳税情况</w:t>
            </w:r>
          </w:p>
        </w:tc>
      </w:tr>
      <w:tr w:rsidR="00CB4BCF" w:rsidRPr="00CB4BCF" w:rsidTr="00CB4BCF">
        <w:tc>
          <w:tcPr>
            <w:tcW w:w="67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入库</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时间</w:t>
            </w:r>
          </w:p>
        </w:tc>
        <w:tc>
          <w:tcPr>
            <w:tcW w:w="480"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税种</w:t>
            </w:r>
          </w:p>
        </w:tc>
        <w:tc>
          <w:tcPr>
            <w:tcW w:w="60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金 额（元）</w:t>
            </w:r>
          </w:p>
        </w:tc>
        <w:tc>
          <w:tcPr>
            <w:tcW w:w="72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税票</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号码</w:t>
            </w:r>
          </w:p>
        </w:tc>
        <w:tc>
          <w:tcPr>
            <w:tcW w:w="680"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入账凭</w:t>
            </w:r>
            <w:r w:rsidRPr="00CB4BCF">
              <w:rPr>
                <w:rFonts w:ascii="宋体" w:eastAsia="宋体" w:hAnsi="宋体" w:cs="宋体" w:hint="eastAsia"/>
                <w:color w:val="000000"/>
                <w:kern w:val="0"/>
                <w:sz w:val="22"/>
              </w:rPr>
              <w:t>证号码</w:t>
            </w:r>
          </w:p>
        </w:tc>
        <w:tc>
          <w:tcPr>
            <w:tcW w:w="1890"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入 库 级 次</w:t>
            </w:r>
          </w:p>
        </w:tc>
        <w:tc>
          <w:tcPr>
            <w:tcW w:w="89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税款所</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属期限</w:t>
            </w:r>
          </w:p>
        </w:tc>
      </w:tr>
      <w:tr w:rsidR="00CB4BCF" w:rsidRPr="00CB4BCF" w:rsidTr="00CB4BCF">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color w:val="000000"/>
                <w:kern w:val="0"/>
                <w:sz w:val="24"/>
                <w:szCs w:val="24"/>
              </w:rPr>
            </w:pPr>
          </w:p>
        </w:tc>
        <w:tc>
          <w:tcPr>
            <w:tcW w:w="0" w:type="auto"/>
            <w:gridSpan w:val="2"/>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color w:val="000000"/>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color w:val="000000"/>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color w:val="000000"/>
                <w:kern w:val="0"/>
                <w:sz w:val="24"/>
                <w:szCs w:val="24"/>
              </w:rPr>
            </w:pPr>
          </w:p>
        </w:tc>
        <w:tc>
          <w:tcPr>
            <w:tcW w:w="0" w:type="auto"/>
            <w:gridSpan w:val="2"/>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color w:val="000000"/>
                <w:kern w:val="0"/>
                <w:sz w:val="24"/>
                <w:szCs w:val="24"/>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省级</w:t>
            </w: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市本级</w:t>
            </w: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县区级</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color w:val="000000"/>
                <w:kern w:val="0"/>
                <w:sz w:val="24"/>
                <w:szCs w:val="24"/>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c>
          <w:tcPr>
            <w:tcW w:w="4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0" w:type="auto"/>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0" w:type="auto"/>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0" w:type="auto"/>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0" w:type="auto"/>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0" w:type="auto"/>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0" w:type="auto"/>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0" w:type="auto"/>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0" w:type="auto"/>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0" w:type="auto"/>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0" w:type="auto"/>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0" w:type="auto"/>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bl>
    <w:p w:rsidR="00CB4BCF" w:rsidRPr="00CB4BCF" w:rsidRDefault="00CB4BCF" w:rsidP="00CB4BCF">
      <w:pPr>
        <w:widowControl/>
        <w:jc w:val="left"/>
        <w:rPr>
          <w:rFonts w:ascii="宋体" w:eastAsia="宋体" w:hAnsi="宋体" w:cs="宋体"/>
          <w:vanish/>
          <w:kern w:val="0"/>
          <w:sz w:val="24"/>
          <w:szCs w:val="24"/>
        </w:rPr>
      </w:pPr>
    </w:p>
    <w:tbl>
      <w:tblPr>
        <w:tblW w:w="0" w:type="auto"/>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firstRow="1" w:lastRow="0" w:firstColumn="1" w:lastColumn="0" w:noHBand="0" w:noVBand="1"/>
      </w:tblPr>
      <w:tblGrid>
        <w:gridCol w:w="1213"/>
        <w:gridCol w:w="734"/>
        <w:gridCol w:w="1214"/>
        <w:gridCol w:w="735"/>
        <w:gridCol w:w="389"/>
        <w:gridCol w:w="346"/>
        <w:gridCol w:w="735"/>
        <w:gridCol w:w="735"/>
        <w:gridCol w:w="735"/>
        <w:gridCol w:w="1454"/>
      </w:tblGrid>
      <w:tr w:rsidR="00CB4BCF" w:rsidRPr="00CB4BCF" w:rsidTr="00CB4BCF">
        <w:tc>
          <w:tcPr>
            <w:tcW w:w="5880" w:type="dxa"/>
            <w:gridSpan w:val="10"/>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t>上年度纳税情况</w:t>
            </w:r>
          </w:p>
        </w:tc>
      </w:tr>
      <w:tr w:rsidR="00CB4BCF" w:rsidRPr="00CB4BCF" w:rsidTr="00CB4BCF">
        <w:tc>
          <w:tcPr>
            <w:tcW w:w="67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入库</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时间</w:t>
            </w:r>
          </w:p>
        </w:tc>
        <w:tc>
          <w:tcPr>
            <w:tcW w:w="48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税种</w:t>
            </w:r>
          </w:p>
        </w:tc>
        <w:tc>
          <w:tcPr>
            <w:tcW w:w="60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金 额（元）</w:t>
            </w:r>
          </w:p>
        </w:tc>
        <w:tc>
          <w:tcPr>
            <w:tcW w:w="72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税票号码</w:t>
            </w:r>
          </w:p>
        </w:tc>
        <w:tc>
          <w:tcPr>
            <w:tcW w:w="680"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入账凭</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证号码</w:t>
            </w:r>
          </w:p>
        </w:tc>
        <w:tc>
          <w:tcPr>
            <w:tcW w:w="1890"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入 库 级 次</w:t>
            </w:r>
          </w:p>
        </w:tc>
        <w:tc>
          <w:tcPr>
            <w:tcW w:w="83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税款所属期    限</w:t>
            </w:r>
          </w:p>
        </w:tc>
      </w:tr>
      <w:tr w:rsidR="00CB4BCF" w:rsidRPr="00CB4BCF" w:rsidTr="00CB4BCF">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color w:val="000000"/>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color w:val="000000"/>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color w:val="000000"/>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color w:val="000000"/>
                <w:kern w:val="0"/>
                <w:sz w:val="24"/>
                <w:szCs w:val="24"/>
              </w:rPr>
            </w:pPr>
          </w:p>
        </w:tc>
        <w:tc>
          <w:tcPr>
            <w:tcW w:w="0" w:type="auto"/>
            <w:gridSpan w:val="2"/>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color w:val="000000"/>
                <w:kern w:val="0"/>
                <w:sz w:val="24"/>
                <w:szCs w:val="24"/>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省级</w:t>
            </w: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市本级</w:t>
            </w: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县区级</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color w:val="000000"/>
                <w:kern w:val="0"/>
                <w:sz w:val="24"/>
                <w:szCs w:val="24"/>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c>
          <w:tcPr>
            <w:tcW w:w="4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0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0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0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0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0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0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0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0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0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5880" w:type="dxa"/>
            <w:gridSpan w:val="10"/>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t>征收部门核实数（大写）</w:t>
            </w:r>
          </w:p>
        </w:tc>
      </w:tr>
      <w:tr w:rsidR="00CB4BCF" w:rsidRPr="00CB4BCF" w:rsidTr="00CB4BCF">
        <w:tc>
          <w:tcPr>
            <w:tcW w:w="2830" w:type="dxa"/>
            <w:gridSpan w:val="5"/>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上年度实缴市本级税收（剔除退税）： </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万元</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本年度实缴市本级税收（剔除退税）： </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万元</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国税（盖章）</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年   月   日</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lastRenderedPageBreak/>
              <w:t>（若企业上年度市本级地方税收收入增幅为负数，则填写负增长的前一年度市本级地方税收收入）</w:t>
            </w:r>
          </w:p>
        </w:tc>
        <w:tc>
          <w:tcPr>
            <w:tcW w:w="3050" w:type="dxa"/>
            <w:gridSpan w:val="5"/>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lastRenderedPageBreak/>
              <w:t>上年度实缴市本级税收（剔除退税）： </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万元</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本年度实缴市本级税收（剔除退税）： </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万元</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地税（盖章）</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年   月   日</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lastRenderedPageBreak/>
              <w:t>（若企业上年度市本级地方税收收入增幅为负数，则填写负增长的前一年度市本级地方税收收入）</w:t>
            </w: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lastRenderedPageBreak/>
              <w:t>市 财源 办意 见</w:t>
            </w:r>
          </w:p>
        </w:tc>
        <w:tc>
          <w:tcPr>
            <w:tcW w:w="5210" w:type="dxa"/>
            <w:gridSpan w:val="9"/>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盖章：       </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年   月   日</w:t>
            </w:r>
          </w:p>
        </w:tc>
      </w:tr>
    </w:tbl>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附件2</w:t>
      </w:r>
    </w:p>
    <w:p w:rsidR="00CB4BCF" w:rsidRPr="00CB4BCF" w:rsidRDefault="00CB4BCF" w:rsidP="00CB4BCF">
      <w:pPr>
        <w:widowControl/>
        <w:shd w:val="clear" w:color="auto" w:fill="FFFFFF"/>
        <w:spacing w:line="480" w:lineRule="auto"/>
        <w:ind w:firstLine="480"/>
        <w:jc w:val="center"/>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岳阳市名牌产品财政奖励申报表</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申报奖励年度：_________</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申报企业名称（公章）：                          负责人（签字）：</w:t>
      </w:r>
    </w:p>
    <w:tbl>
      <w:tblPr>
        <w:tblW w:w="0" w:type="auto"/>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firstRow="1" w:lastRow="0" w:firstColumn="1" w:lastColumn="0" w:noHBand="0" w:noVBand="1"/>
      </w:tblPr>
      <w:tblGrid>
        <w:gridCol w:w="735"/>
        <w:gridCol w:w="698"/>
        <w:gridCol w:w="38"/>
        <w:gridCol w:w="1215"/>
        <w:gridCol w:w="735"/>
        <w:gridCol w:w="240"/>
        <w:gridCol w:w="573"/>
        <w:gridCol w:w="625"/>
        <w:gridCol w:w="110"/>
        <w:gridCol w:w="823"/>
        <w:gridCol w:w="823"/>
        <w:gridCol w:w="1455"/>
      </w:tblGrid>
      <w:tr w:rsidR="00CB4BCF" w:rsidRPr="00CB4BCF" w:rsidTr="00CB4BCF">
        <w:tc>
          <w:tcPr>
            <w:tcW w:w="11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开户行</w:t>
            </w:r>
          </w:p>
        </w:tc>
        <w:tc>
          <w:tcPr>
            <w:tcW w:w="1600"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c>
          <w:tcPr>
            <w:tcW w:w="96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t>银行账号</w:t>
            </w:r>
          </w:p>
        </w:tc>
        <w:tc>
          <w:tcPr>
            <w:tcW w:w="2230"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r>
      <w:tr w:rsidR="00CB4BCF" w:rsidRPr="00CB4BCF" w:rsidTr="00CB4BCF">
        <w:tc>
          <w:tcPr>
            <w:tcW w:w="11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t>申报企业</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联系人</w:t>
            </w:r>
          </w:p>
        </w:tc>
        <w:tc>
          <w:tcPr>
            <w:tcW w:w="1600"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c>
          <w:tcPr>
            <w:tcW w:w="96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t>联系电话</w:t>
            </w:r>
          </w:p>
        </w:tc>
        <w:tc>
          <w:tcPr>
            <w:tcW w:w="2230"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r>
      <w:tr w:rsidR="00CB4BCF" w:rsidRPr="00CB4BCF" w:rsidTr="00CB4BCF">
        <w:tc>
          <w:tcPr>
            <w:tcW w:w="5920" w:type="dxa"/>
            <w:gridSpan w:val="1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t>申报财政奖励项目</w:t>
            </w:r>
          </w:p>
        </w:tc>
      </w:tr>
      <w:tr w:rsidR="00CB4BCF" w:rsidRPr="00CB4BCF" w:rsidTr="00CB4BCF">
        <w:tc>
          <w:tcPr>
            <w:tcW w:w="11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获奖产品（商标）名称</w:t>
            </w:r>
          </w:p>
        </w:tc>
        <w:tc>
          <w:tcPr>
            <w:tcW w:w="1600"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c>
          <w:tcPr>
            <w:tcW w:w="96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t>获奖称号</w:t>
            </w:r>
          </w:p>
        </w:tc>
        <w:tc>
          <w:tcPr>
            <w:tcW w:w="2230"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r>
      <w:tr w:rsidR="00CB4BCF" w:rsidRPr="00CB4BCF" w:rsidTr="00CB4BCF">
        <w:tc>
          <w:tcPr>
            <w:tcW w:w="11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lastRenderedPageBreak/>
              <w:t>奖励授予单位</w:t>
            </w:r>
          </w:p>
        </w:tc>
        <w:tc>
          <w:tcPr>
            <w:tcW w:w="1600"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c>
          <w:tcPr>
            <w:tcW w:w="96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t>批准文号</w:t>
            </w:r>
          </w:p>
        </w:tc>
        <w:tc>
          <w:tcPr>
            <w:tcW w:w="2230"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r>
      <w:tr w:rsidR="00CB4BCF" w:rsidRPr="00CB4BCF" w:rsidTr="00CB4BCF">
        <w:tc>
          <w:tcPr>
            <w:tcW w:w="5920" w:type="dxa"/>
            <w:gridSpan w:val="1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t>本年度纳税情况</w:t>
            </w:r>
          </w:p>
        </w:tc>
      </w:tr>
      <w:tr w:rsidR="00CB4BCF" w:rsidRPr="00CB4BCF" w:rsidTr="00CB4BCF">
        <w:tc>
          <w:tcPr>
            <w:tcW w:w="67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入库</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时间</w:t>
            </w:r>
          </w:p>
        </w:tc>
        <w:tc>
          <w:tcPr>
            <w:tcW w:w="480"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税种</w:t>
            </w:r>
          </w:p>
        </w:tc>
        <w:tc>
          <w:tcPr>
            <w:tcW w:w="62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金 额（元）</w:t>
            </w:r>
          </w:p>
        </w:tc>
        <w:tc>
          <w:tcPr>
            <w:tcW w:w="72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税票</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号码</w:t>
            </w:r>
          </w:p>
        </w:tc>
        <w:tc>
          <w:tcPr>
            <w:tcW w:w="680"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入账凭</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证号码</w:t>
            </w:r>
          </w:p>
        </w:tc>
        <w:tc>
          <w:tcPr>
            <w:tcW w:w="1890"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入 库 级 次</w:t>
            </w:r>
          </w:p>
        </w:tc>
        <w:tc>
          <w:tcPr>
            <w:tcW w:w="85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税款所属期    限</w:t>
            </w:r>
          </w:p>
        </w:tc>
      </w:tr>
      <w:tr w:rsidR="00CB4BCF" w:rsidRPr="00CB4BCF" w:rsidTr="00CB4BCF">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color w:val="000000"/>
                <w:kern w:val="0"/>
                <w:sz w:val="24"/>
                <w:szCs w:val="24"/>
              </w:rPr>
            </w:pPr>
          </w:p>
        </w:tc>
        <w:tc>
          <w:tcPr>
            <w:tcW w:w="0" w:type="auto"/>
            <w:gridSpan w:val="2"/>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color w:val="000000"/>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color w:val="000000"/>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color w:val="000000"/>
                <w:kern w:val="0"/>
                <w:sz w:val="24"/>
                <w:szCs w:val="24"/>
              </w:rPr>
            </w:pPr>
          </w:p>
        </w:tc>
        <w:tc>
          <w:tcPr>
            <w:tcW w:w="0" w:type="auto"/>
            <w:gridSpan w:val="2"/>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color w:val="000000"/>
                <w:kern w:val="0"/>
                <w:sz w:val="24"/>
                <w:szCs w:val="24"/>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省级</w:t>
            </w: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市本级</w:t>
            </w: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县区级</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color w:val="000000"/>
                <w:kern w:val="0"/>
                <w:sz w:val="24"/>
                <w:szCs w:val="24"/>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c>
          <w:tcPr>
            <w:tcW w:w="4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2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2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2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2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2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2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2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2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2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2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2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2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2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4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2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bl>
    <w:p w:rsidR="00CB4BCF" w:rsidRPr="00CB4BCF" w:rsidRDefault="00CB4BCF" w:rsidP="00CB4BCF">
      <w:pPr>
        <w:widowControl/>
        <w:jc w:val="left"/>
        <w:rPr>
          <w:rFonts w:ascii="宋体" w:eastAsia="宋体" w:hAnsi="宋体" w:cs="宋体"/>
          <w:vanish/>
          <w:kern w:val="0"/>
          <w:sz w:val="24"/>
          <w:szCs w:val="24"/>
        </w:rPr>
      </w:pPr>
    </w:p>
    <w:tbl>
      <w:tblPr>
        <w:tblW w:w="0" w:type="auto"/>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firstRow="1" w:lastRow="0" w:firstColumn="1" w:lastColumn="0" w:noHBand="0" w:noVBand="1"/>
      </w:tblPr>
      <w:tblGrid>
        <w:gridCol w:w="1256"/>
        <w:gridCol w:w="460"/>
        <w:gridCol w:w="2462"/>
        <w:gridCol w:w="560"/>
        <w:gridCol w:w="3135"/>
      </w:tblGrid>
      <w:tr w:rsidR="00CB4BCF" w:rsidRPr="00CB4BCF" w:rsidTr="00CB4BCF">
        <w:tc>
          <w:tcPr>
            <w:tcW w:w="592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t>征收部门核实数（大写）</w:t>
            </w:r>
          </w:p>
        </w:tc>
      </w:tr>
      <w:tr w:rsidR="00CB4BCF" w:rsidRPr="00CB4BCF" w:rsidTr="00CB4BCF">
        <w:tc>
          <w:tcPr>
            <w:tcW w:w="2860" w:type="dxa"/>
            <w:gridSpan w:val="3"/>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本年度实缴税收： </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万元</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国税（盖章）          </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年   月   日  </w:t>
            </w:r>
          </w:p>
        </w:tc>
        <w:tc>
          <w:tcPr>
            <w:tcW w:w="306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本年度实缴税收： </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万元</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地税（盖章）         </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年   月   日  </w:t>
            </w:r>
          </w:p>
        </w:tc>
      </w:tr>
      <w:tr w:rsidR="00CB4BCF" w:rsidRPr="00CB4BCF" w:rsidTr="00CB4BCF">
        <w:tc>
          <w:tcPr>
            <w:tcW w:w="113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lastRenderedPageBreak/>
              <w:t>涉农</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企业</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证明</w:t>
            </w:r>
          </w:p>
        </w:tc>
        <w:tc>
          <w:tcPr>
            <w:tcW w:w="229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市工商局（盖章）        </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年   月   日 </w:t>
            </w:r>
          </w:p>
        </w:tc>
        <w:tc>
          <w:tcPr>
            <w:tcW w:w="2490" w:type="dxa"/>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市农办（盖章）   </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年   月   日  </w:t>
            </w: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市名牌战略工作领导小组办公室意见</w:t>
            </w:r>
          </w:p>
        </w:tc>
        <w:tc>
          <w:tcPr>
            <w:tcW w:w="5250" w:type="dxa"/>
            <w:gridSpan w:val="4"/>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盖章：             </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年   月   日    </w:t>
            </w:r>
          </w:p>
        </w:tc>
      </w:tr>
      <w:tr w:rsidR="00CB4BCF" w:rsidRPr="00CB4BCF" w:rsidTr="00CB4BCF">
        <w:tc>
          <w:tcPr>
            <w:tcW w:w="6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市财</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源办</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意见</w:t>
            </w:r>
          </w:p>
        </w:tc>
        <w:tc>
          <w:tcPr>
            <w:tcW w:w="5250" w:type="dxa"/>
            <w:gridSpan w:val="4"/>
            <w:tcBorders>
              <w:top w:val="outset" w:sz="6" w:space="0" w:color="000000"/>
              <w:left w:val="outset" w:sz="6" w:space="0" w:color="000000"/>
              <w:bottom w:val="outset" w:sz="6" w:space="0" w:color="000000"/>
              <w:right w:val="outset" w:sz="6" w:space="0" w:color="000000"/>
            </w:tcBorders>
            <w:shd w:val="clear" w:color="auto" w:fill="FFFFFF"/>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盖章：             </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年   月   日    </w:t>
            </w:r>
          </w:p>
        </w:tc>
      </w:tr>
    </w:tbl>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说明：获得中国驰名商标、中国名牌产品、中国质量奖、湖南省著名商标（含中国湖南〈国际〉农博会获金奖产品）、湖南名牌产品的涉农企业由于依法免收或者减收后实际纳税额未达到文件要求，则需市工商局、市农办提供涉农证明。</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附件3</w:t>
      </w:r>
    </w:p>
    <w:p w:rsidR="00CB4BCF" w:rsidRPr="00CB4BCF" w:rsidRDefault="00CB4BCF" w:rsidP="00CB4BCF">
      <w:pPr>
        <w:widowControl/>
        <w:shd w:val="clear" w:color="auto" w:fill="FFFFFF"/>
        <w:spacing w:line="480" w:lineRule="auto"/>
        <w:ind w:firstLine="480"/>
        <w:jc w:val="center"/>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岳阳市争取资金特别贡献奖励申报表</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申报奖励年度：____  ____</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申报单位名称（盖章）：</w:t>
      </w:r>
    </w:p>
    <w:tbl>
      <w:tblPr>
        <w:tblW w:w="0" w:type="auto"/>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firstRow="1" w:lastRow="0" w:firstColumn="1" w:lastColumn="0" w:noHBand="0" w:noVBand="1"/>
      </w:tblPr>
      <w:tblGrid>
        <w:gridCol w:w="1455"/>
        <w:gridCol w:w="3790"/>
        <w:gridCol w:w="735"/>
      </w:tblGrid>
      <w:tr w:rsidR="00CB4BCF" w:rsidRPr="00CB4BCF" w:rsidTr="00CB4BCF">
        <w:tc>
          <w:tcPr>
            <w:tcW w:w="14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申请</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奖励</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理由</w:t>
            </w:r>
          </w:p>
        </w:tc>
        <w:tc>
          <w:tcPr>
            <w:tcW w:w="450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r>
      <w:tr w:rsidR="00CB4BCF" w:rsidRPr="00CB4BCF" w:rsidTr="00CB4BCF">
        <w:tc>
          <w:tcPr>
            <w:tcW w:w="14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lastRenderedPageBreak/>
              <w:t>资金文号</w:t>
            </w:r>
          </w:p>
        </w:tc>
        <w:tc>
          <w:tcPr>
            <w:tcW w:w="37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文件名称</w:t>
            </w:r>
          </w:p>
        </w:tc>
        <w:tc>
          <w:tcPr>
            <w:tcW w:w="71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金额</w:t>
            </w:r>
          </w:p>
        </w:tc>
      </w:tr>
      <w:tr w:rsidR="00CB4BCF" w:rsidRPr="00CB4BCF" w:rsidTr="00CB4BCF">
        <w:tc>
          <w:tcPr>
            <w:tcW w:w="14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c>
          <w:tcPr>
            <w:tcW w:w="37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1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14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37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1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14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37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1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14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37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1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14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37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1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14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37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1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14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37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1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14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t>合  计</w:t>
            </w:r>
          </w:p>
        </w:tc>
        <w:tc>
          <w:tcPr>
            <w:tcW w:w="37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c>
          <w:tcPr>
            <w:tcW w:w="71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14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t>财政业务</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科室意见</w:t>
            </w:r>
          </w:p>
        </w:tc>
        <w:tc>
          <w:tcPr>
            <w:tcW w:w="450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（盖章）   </w:t>
            </w:r>
          </w:p>
        </w:tc>
      </w:tr>
      <w:tr w:rsidR="00CB4BCF" w:rsidRPr="00CB4BCF" w:rsidTr="00CB4BCF">
        <w:tc>
          <w:tcPr>
            <w:tcW w:w="14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市财源办</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意见</w:t>
            </w:r>
          </w:p>
        </w:tc>
        <w:tc>
          <w:tcPr>
            <w:tcW w:w="450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（盖章）   </w:t>
            </w:r>
          </w:p>
        </w:tc>
      </w:tr>
    </w:tbl>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填报说明：申请奖励理由是指向中央、省争取无偿性资金，数额特别巨大，为促进我市经济发展和社会事务管理作出重大贡献等。</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附件4</w:t>
      </w:r>
    </w:p>
    <w:p w:rsidR="00CB4BCF" w:rsidRPr="00CB4BCF" w:rsidRDefault="00CB4BCF" w:rsidP="00CB4BCF">
      <w:pPr>
        <w:widowControl/>
        <w:shd w:val="clear" w:color="auto" w:fill="FFFFFF"/>
        <w:spacing w:line="480" w:lineRule="auto"/>
        <w:ind w:firstLine="480"/>
        <w:jc w:val="center"/>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岳阳市上市后备企业财政扶持奖励申报表</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申报奖励年度：            </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申报企业名称（公章）：                          法人代表（签字）：</w:t>
      </w:r>
    </w:p>
    <w:tbl>
      <w:tblPr>
        <w:tblW w:w="0" w:type="auto"/>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firstRow="1" w:lastRow="0" w:firstColumn="1" w:lastColumn="0" w:noHBand="0" w:noVBand="1"/>
      </w:tblPr>
      <w:tblGrid>
        <w:gridCol w:w="735"/>
        <w:gridCol w:w="600"/>
        <w:gridCol w:w="200"/>
        <w:gridCol w:w="735"/>
        <w:gridCol w:w="735"/>
        <w:gridCol w:w="550"/>
        <w:gridCol w:w="280"/>
        <w:gridCol w:w="909"/>
        <w:gridCol w:w="118"/>
        <w:gridCol w:w="617"/>
        <w:gridCol w:w="882"/>
        <w:gridCol w:w="735"/>
      </w:tblGrid>
      <w:tr w:rsidR="00CB4BCF" w:rsidRPr="00CB4BCF" w:rsidTr="00CB4BCF">
        <w:tc>
          <w:tcPr>
            <w:tcW w:w="12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开户行</w:t>
            </w:r>
          </w:p>
        </w:tc>
        <w:tc>
          <w:tcPr>
            <w:tcW w:w="2010"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c>
          <w:tcPr>
            <w:tcW w:w="1160"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t>银行账号</w:t>
            </w:r>
          </w:p>
        </w:tc>
        <w:tc>
          <w:tcPr>
            <w:tcW w:w="1800"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r>
      <w:tr w:rsidR="00CB4BCF" w:rsidRPr="00CB4BCF" w:rsidTr="00CB4BCF">
        <w:tc>
          <w:tcPr>
            <w:tcW w:w="12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lastRenderedPageBreak/>
              <w:t>成立日期</w:t>
            </w:r>
          </w:p>
        </w:tc>
        <w:tc>
          <w:tcPr>
            <w:tcW w:w="2010"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c>
          <w:tcPr>
            <w:tcW w:w="1160"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t>经营范围</w:t>
            </w:r>
          </w:p>
        </w:tc>
        <w:tc>
          <w:tcPr>
            <w:tcW w:w="1800"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r>
      <w:tr w:rsidR="00CB4BCF" w:rsidRPr="00CB4BCF" w:rsidTr="00CB4BCF">
        <w:tc>
          <w:tcPr>
            <w:tcW w:w="12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t>主要投资方</w:t>
            </w:r>
          </w:p>
        </w:tc>
        <w:tc>
          <w:tcPr>
            <w:tcW w:w="2010"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c>
          <w:tcPr>
            <w:tcW w:w="1160"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t>此前所受</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奖励年度</w:t>
            </w:r>
          </w:p>
        </w:tc>
        <w:tc>
          <w:tcPr>
            <w:tcW w:w="1800"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r>
      <w:tr w:rsidR="00CB4BCF" w:rsidRPr="00CB4BCF" w:rsidTr="00CB4BCF">
        <w:tc>
          <w:tcPr>
            <w:tcW w:w="12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t>申报企业</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联系人</w:t>
            </w:r>
          </w:p>
        </w:tc>
        <w:tc>
          <w:tcPr>
            <w:tcW w:w="2010"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c>
          <w:tcPr>
            <w:tcW w:w="1160"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t>联系电话</w:t>
            </w:r>
          </w:p>
        </w:tc>
        <w:tc>
          <w:tcPr>
            <w:tcW w:w="1800"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r>
      <w:tr w:rsidR="00CB4BCF" w:rsidRPr="00CB4BCF" w:rsidTr="00CB4BCF">
        <w:tc>
          <w:tcPr>
            <w:tcW w:w="12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t>固定资产投资额（大写）</w:t>
            </w:r>
          </w:p>
        </w:tc>
        <w:tc>
          <w:tcPr>
            <w:tcW w:w="2010"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c>
          <w:tcPr>
            <w:tcW w:w="1160"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t>上市日期</w:t>
            </w:r>
          </w:p>
        </w:tc>
        <w:tc>
          <w:tcPr>
            <w:tcW w:w="1800"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r>
      <w:tr w:rsidR="00CB4BCF" w:rsidRPr="00CB4BCF" w:rsidTr="00CB4BCF">
        <w:tc>
          <w:tcPr>
            <w:tcW w:w="6210" w:type="dxa"/>
            <w:gridSpan w:val="1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t>上市后备企业本年度股改纳税情况申报     单位：万元</w:t>
            </w:r>
          </w:p>
        </w:tc>
      </w:tr>
      <w:tr w:rsidR="00CB4BCF" w:rsidRPr="00CB4BCF" w:rsidTr="00CB4BCF">
        <w:tc>
          <w:tcPr>
            <w:tcW w:w="63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项目</w:t>
            </w:r>
          </w:p>
        </w:tc>
        <w:tc>
          <w:tcPr>
            <w:tcW w:w="800"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期初余额</w:t>
            </w:r>
          </w:p>
        </w:tc>
        <w:tc>
          <w:tcPr>
            <w:tcW w:w="63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期末</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余额</w:t>
            </w:r>
          </w:p>
        </w:tc>
        <w:tc>
          <w:tcPr>
            <w:tcW w:w="63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评估</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增值</w:t>
            </w:r>
          </w:p>
        </w:tc>
        <w:tc>
          <w:tcPr>
            <w:tcW w:w="830"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增值入库所得税</w:t>
            </w:r>
          </w:p>
        </w:tc>
        <w:tc>
          <w:tcPr>
            <w:tcW w:w="2050"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入 库 级 次</w:t>
            </w:r>
          </w:p>
        </w:tc>
        <w:tc>
          <w:tcPr>
            <w:tcW w:w="63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地方财政留成部分</w:t>
            </w:r>
          </w:p>
        </w:tc>
      </w:tr>
      <w:tr w:rsidR="00CB4BCF" w:rsidRPr="00CB4BCF" w:rsidTr="00CB4BCF">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color w:val="000000"/>
                <w:kern w:val="0"/>
                <w:sz w:val="24"/>
                <w:szCs w:val="24"/>
              </w:rPr>
            </w:pPr>
          </w:p>
        </w:tc>
        <w:tc>
          <w:tcPr>
            <w:tcW w:w="0" w:type="auto"/>
            <w:gridSpan w:val="2"/>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color w:val="000000"/>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color w:val="000000"/>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color w:val="000000"/>
                <w:kern w:val="0"/>
                <w:sz w:val="24"/>
                <w:szCs w:val="24"/>
              </w:rPr>
            </w:pPr>
          </w:p>
        </w:tc>
        <w:tc>
          <w:tcPr>
            <w:tcW w:w="0" w:type="auto"/>
            <w:gridSpan w:val="2"/>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color w:val="000000"/>
                <w:kern w:val="0"/>
                <w:sz w:val="24"/>
                <w:szCs w:val="24"/>
              </w:rPr>
            </w:pPr>
          </w:p>
        </w:tc>
        <w:tc>
          <w:tcPr>
            <w:tcW w:w="7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中央</w:t>
            </w: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省级</w:t>
            </w: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市本级</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color w:val="000000"/>
                <w:kern w:val="0"/>
                <w:sz w:val="24"/>
                <w:szCs w:val="24"/>
              </w:rPr>
            </w:pPr>
          </w:p>
        </w:tc>
      </w:tr>
      <w:tr w:rsidR="00CB4BCF" w:rsidRPr="00CB4BCF" w:rsidTr="00CB4BCF">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企业</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总资产</w:t>
            </w:r>
          </w:p>
        </w:tc>
        <w:tc>
          <w:tcPr>
            <w:tcW w:w="80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210" w:type="dxa"/>
            <w:gridSpan w:val="1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t>上市后备企业本年度纳税贡献情况申报     单位：万元</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lastRenderedPageBreak/>
              <w:t>自签订协议年度起两年内,以签订协议前一年的企业所得税入库数为基数按每年递增计算</w:t>
            </w:r>
          </w:p>
        </w:tc>
      </w:tr>
      <w:tr w:rsidR="00CB4BCF" w:rsidRPr="00CB4BCF" w:rsidTr="00CB4BCF">
        <w:tc>
          <w:tcPr>
            <w:tcW w:w="63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lastRenderedPageBreak/>
              <w:t>签订协议前一年企业所得税入库数</w:t>
            </w:r>
          </w:p>
        </w:tc>
        <w:tc>
          <w:tcPr>
            <w:tcW w:w="800"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签订协议当年企业所得税入库数</w:t>
            </w:r>
          </w:p>
        </w:tc>
        <w:tc>
          <w:tcPr>
            <w:tcW w:w="63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签订协议后一年企业所得税入库数</w:t>
            </w:r>
          </w:p>
        </w:tc>
        <w:tc>
          <w:tcPr>
            <w:tcW w:w="1460" w:type="dxa"/>
            <w:gridSpan w:val="3"/>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新增企业所得税</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(递增计算)</w:t>
            </w:r>
          </w:p>
        </w:tc>
        <w:tc>
          <w:tcPr>
            <w:tcW w:w="2050"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入 库 级 次</w:t>
            </w:r>
          </w:p>
        </w:tc>
        <w:tc>
          <w:tcPr>
            <w:tcW w:w="63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与中介机构签订上市保荐协议时间</w:t>
            </w:r>
          </w:p>
        </w:tc>
      </w:tr>
      <w:tr w:rsidR="00CB4BCF" w:rsidRPr="00CB4BCF" w:rsidTr="00CB4BCF">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color w:val="000000"/>
                <w:kern w:val="0"/>
                <w:sz w:val="24"/>
                <w:szCs w:val="24"/>
              </w:rPr>
            </w:pPr>
          </w:p>
        </w:tc>
        <w:tc>
          <w:tcPr>
            <w:tcW w:w="0" w:type="auto"/>
            <w:gridSpan w:val="2"/>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color w:val="000000"/>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color w:val="000000"/>
                <w:kern w:val="0"/>
                <w:sz w:val="24"/>
                <w:szCs w:val="24"/>
              </w:rPr>
            </w:pPr>
          </w:p>
        </w:tc>
        <w:tc>
          <w:tcPr>
            <w:tcW w:w="0" w:type="auto"/>
            <w:gridSpan w:val="3"/>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color w:val="000000"/>
                <w:kern w:val="0"/>
                <w:sz w:val="24"/>
                <w:szCs w:val="24"/>
              </w:rPr>
            </w:pPr>
          </w:p>
        </w:tc>
        <w:tc>
          <w:tcPr>
            <w:tcW w:w="7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中央</w:t>
            </w: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省级</w:t>
            </w: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市本级</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color w:val="000000"/>
                <w:kern w:val="0"/>
                <w:sz w:val="24"/>
                <w:szCs w:val="24"/>
              </w:rPr>
            </w:pPr>
          </w:p>
        </w:tc>
      </w:tr>
      <w:tr w:rsidR="00CB4BCF" w:rsidRPr="00CB4BCF" w:rsidTr="00CB4BCF">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c>
          <w:tcPr>
            <w:tcW w:w="80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1460"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bl>
    <w:p w:rsidR="00CB4BCF" w:rsidRPr="00CB4BCF" w:rsidRDefault="00CB4BCF" w:rsidP="00CB4BCF">
      <w:pPr>
        <w:widowControl/>
        <w:jc w:val="left"/>
        <w:rPr>
          <w:rFonts w:ascii="宋体" w:eastAsia="宋体" w:hAnsi="宋体" w:cs="宋体"/>
          <w:vanish/>
          <w:kern w:val="0"/>
          <w:sz w:val="24"/>
          <w:szCs w:val="24"/>
        </w:rPr>
      </w:pPr>
    </w:p>
    <w:tbl>
      <w:tblPr>
        <w:tblW w:w="0" w:type="auto"/>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firstRow="1" w:lastRow="0" w:firstColumn="1" w:lastColumn="0" w:noHBand="0" w:noVBand="1"/>
      </w:tblPr>
      <w:tblGrid>
        <w:gridCol w:w="1236"/>
        <w:gridCol w:w="2540"/>
        <w:gridCol w:w="2940"/>
      </w:tblGrid>
      <w:tr w:rsidR="00CB4BCF" w:rsidRPr="00CB4BCF" w:rsidTr="00CB4BCF">
        <w:tc>
          <w:tcPr>
            <w:tcW w:w="6030"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t>征收部门核实数（大写）</w:t>
            </w:r>
          </w:p>
        </w:tc>
      </w:tr>
      <w:tr w:rsidR="00CB4BCF" w:rsidRPr="00CB4BCF" w:rsidTr="00CB4BCF">
        <w:tc>
          <w:tcPr>
            <w:tcW w:w="309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企业上年度所得税入库数：</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万元</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企业本年度所得税入库数：</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万元</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国税（盖章）   </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年   月   日   </w:t>
            </w:r>
          </w:p>
        </w:tc>
        <w:tc>
          <w:tcPr>
            <w:tcW w:w="29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企业上年度所得税入库数：</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万元</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企业本年度所得税入库数：</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万元</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地税（盖章）</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年   月   日</w:t>
            </w:r>
          </w:p>
        </w:tc>
      </w:tr>
      <w:tr w:rsidR="00CB4BCF" w:rsidRPr="00CB4BCF" w:rsidTr="00CB4BCF">
        <w:tc>
          <w:tcPr>
            <w:tcW w:w="5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市金融办意见</w:t>
            </w:r>
          </w:p>
        </w:tc>
        <w:tc>
          <w:tcPr>
            <w:tcW w:w="54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盖章： </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年   月   日</w:t>
            </w:r>
          </w:p>
        </w:tc>
      </w:tr>
      <w:tr w:rsidR="00CB4BCF" w:rsidRPr="00CB4BCF" w:rsidTr="00CB4BCF">
        <w:tc>
          <w:tcPr>
            <w:tcW w:w="5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市</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财</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lastRenderedPageBreak/>
              <w:t>源</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办</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意</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见</w:t>
            </w:r>
          </w:p>
        </w:tc>
        <w:tc>
          <w:tcPr>
            <w:tcW w:w="54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lastRenderedPageBreak/>
              <w:t>盖章：</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年   月   日     </w:t>
            </w:r>
          </w:p>
        </w:tc>
      </w:tr>
    </w:tbl>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附件5</w:t>
      </w:r>
    </w:p>
    <w:p w:rsidR="00CB4BCF" w:rsidRPr="00CB4BCF" w:rsidRDefault="00CB4BCF" w:rsidP="00CB4BCF">
      <w:pPr>
        <w:widowControl/>
        <w:shd w:val="clear" w:color="auto" w:fill="FFFFFF"/>
        <w:spacing w:line="480" w:lineRule="auto"/>
        <w:ind w:firstLine="480"/>
        <w:jc w:val="center"/>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岳阳市上市公司募集资金财政奖励申报表</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申报奖励年度：         </w:t>
      </w:r>
    </w:p>
    <w:p w:rsidR="00CB4BCF" w:rsidRPr="00CB4BCF" w:rsidRDefault="00CB4BCF" w:rsidP="00CB4BCF">
      <w:pPr>
        <w:widowControl/>
        <w:shd w:val="clear" w:color="auto" w:fill="FFFFFF"/>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申报企业名称（公章）：                          法人代表（签字）：</w:t>
      </w:r>
    </w:p>
    <w:tbl>
      <w:tblPr>
        <w:tblW w:w="0" w:type="auto"/>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firstRow="1" w:lastRow="0" w:firstColumn="1" w:lastColumn="0" w:noHBand="0" w:noVBand="1"/>
      </w:tblPr>
      <w:tblGrid>
        <w:gridCol w:w="735"/>
        <w:gridCol w:w="15"/>
        <w:gridCol w:w="530"/>
        <w:gridCol w:w="192"/>
        <w:gridCol w:w="735"/>
        <w:gridCol w:w="735"/>
        <w:gridCol w:w="550"/>
        <w:gridCol w:w="551"/>
        <w:gridCol w:w="739"/>
        <w:gridCol w:w="290"/>
        <w:gridCol w:w="975"/>
        <w:gridCol w:w="975"/>
      </w:tblGrid>
      <w:tr w:rsidR="00CB4BCF" w:rsidRPr="00CB4BCF" w:rsidTr="00CB4BCF">
        <w:tc>
          <w:tcPr>
            <w:tcW w:w="1160"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开户行</w:t>
            </w:r>
          </w:p>
        </w:tc>
        <w:tc>
          <w:tcPr>
            <w:tcW w:w="2010"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c>
          <w:tcPr>
            <w:tcW w:w="91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t>银行账号</w:t>
            </w:r>
          </w:p>
        </w:tc>
        <w:tc>
          <w:tcPr>
            <w:tcW w:w="1990"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r>
      <w:tr w:rsidR="00CB4BCF" w:rsidRPr="00CB4BCF" w:rsidTr="00CB4BCF">
        <w:tc>
          <w:tcPr>
            <w:tcW w:w="1160"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t>成立日期</w:t>
            </w:r>
          </w:p>
        </w:tc>
        <w:tc>
          <w:tcPr>
            <w:tcW w:w="2010"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c>
          <w:tcPr>
            <w:tcW w:w="91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t>经营范围</w:t>
            </w:r>
          </w:p>
        </w:tc>
        <w:tc>
          <w:tcPr>
            <w:tcW w:w="1990"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r>
      <w:tr w:rsidR="00CB4BCF" w:rsidRPr="00CB4BCF" w:rsidTr="00CB4BCF">
        <w:tc>
          <w:tcPr>
            <w:tcW w:w="1160"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t>申报企业</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联系人</w:t>
            </w:r>
          </w:p>
        </w:tc>
        <w:tc>
          <w:tcPr>
            <w:tcW w:w="2010"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c>
          <w:tcPr>
            <w:tcW w:w="91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t>联系电话</w:t>
            </w:r>
          </w:p>
        </w:tc>
        <w:tc>
          <w:tcPr>
            <w:tcW w:w="1990"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r>
      <w:tr w:rsidR="00CB4BCF" w:rsidRPr="00CB4BCF" w:rsidTr="00CB4BCF">
        <w:tc>
          <w:tcPr>
            <w:tcW w:w="1160"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t>固定资产投资额（大写）</w:t>
            </w:r>
          </w:p>
        </w:tc>
        <w:tc>
          <w:tcPr>
            <w:tcW w:w="2010"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c>
          <w:tcPr>
            <w:tcW w:w="91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t>上市日期</w:t>
            </w:r>
          </w:p>
        </w:tc>
        <w:tc>
          <w:tcPr>
            <w:tcW w:w="1990"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r>
      <w:tr w:rsidR="00CB4BCF" w:rsidRPr="00CB4BCF" w:rsidTr="00CB4BCF">
        <w:tc>
          <w:tcPr>
            <w:tcW w:w="6070" w:type="dxa"/>
            <w:gridSpan w:val="1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t>本年度募集资金情况</w:t>
            </w:r>
          </w:p>
        </w:tc>
      </w:tr>
      <w:tr w:rsidR="00CB4BCF" w:rsidRPr="00CB4BCF" w:rsidTr="00CB4BCF">
        <w:tc>
          <w:tcPr>
            <w:tcW w:w="6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lastRenderedPageBreak/>
              <w:t>项目</w:t>
            </w:r>
          </w:p>
        </w:tc>
        <w:tc>
          <w:tcPr>
            <w:tcW w:w="200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募集资金</w:t>
            </w:r>
          </w:p>
        </w:tc>
        <w:tc>
          <w:tcPr>
            <w:tcW w:w="3440" w:type="dxa"/>
            <w:gridSpan w:val="6"/>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奖励金额</w:t>
            </w:r>
          </w:p>
        </w:tc>
      </w:tr>
      <w:tr w:rsidR="00CB4BCF" w:rsidRPr="00CB4BCF" w:rsidTr="00CB4BCF">
        <w:tc>
          <w:tcPr>
            <w:tcW w:w="6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c>
          <w:tcPr>
            <w:tcW w:w="730"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t>1-6亿</w:t>
            </w: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6-10亿</w:t>
            </w: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10亿以上</w:t>
            </w:r>
          </w:p>
        </w:tc>
        <w:tc>
          <w:tcPr>
            <w:tcW w:w="91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万分之六</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（万元）</w:t>
            </w:r>
          </w:p>
        </w:tc>
        <w:tc>
          <w:tcPr>
            <w:tcW w:w="84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万分之四</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（万元）</w:t>
            </w:r>
          </w:p>
        </w:tc>
        <w:tc>
          <w:tcPr>
            <w:tcW w:w="9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万分之二</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（万元）</w:t>
            </w:r>
          </w:p>
        </w:tc>
        <w:tc>
          <w:tcPr>
            <w:tcW w:w="7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合计</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（万元）</w:t>
            </w:r>
          </w:p>
        </w:tc>
      </w:tr>
      <w:tr w:rsidR="00CB4BCF" w:rsidRPr="00CB4BCF" w:rsidTr="00CB4BCF">
        <w:tc>
          <w:tcPr>
            <w:tcW w:w="6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申报数</w:t>
            </w:r>
          </w:p>
        </w:tc>
        <w:tc>
          <w:tcPr>
            <w:tcW w:w="730"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宋体" w:eastAsia="宋体" w:hAnsi="宋体" w:cs="宋体" w:hint="eastAsia"/>
                <w:color w:val="000000"/>
                <w:kern w:val="0"/>
                <w:sz w:val="24"/>
                <w:szCs w:val="24"/>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91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84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9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c>
          <w:tcPr>
            <w:tcW w:w="7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jc w:val="left"/>
              <w:rPr>
                <w:rFonts w:ascii="Times New Roman" w:eastAsia="Times New Roman" w:hAnsi="Times New Roman" w:cs="Times New Roman"/>
                <w:kern w:val="0"/>
                <w:sz w:val="20"/>
                <w:szCs w:val="20"/>
              </w:rPr>
            </w:pPr>
          </w:p>
        </w:tc>
      </w:tr>
      <w:tr w:rsidR="00CB4BCF" w:rsidRPr="00CB4BCF" w:rsidTr="00CB4BCF">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color w:val="000000"/>
                <w:kern w:val="0"/>
                <w:sz w:val="24"/>
                <w:szCs w:val="24"/>
              </w:rPr>
            </w:pPr>
            <w:r w:rsidRPr="00CB4BCF">
              <w:rPr>
                <w:rFonts w:ascii="宋体" w:eastAsia="宋体" w:hAnsi="宋体" w:cs="宋体" w:hint="eastAsia"/>
                <w:color w:val="000000"/>
                <w:kern w:val="0"/>
                <w:sz w:val="24"/>
                <w:szCs w:val="24"/>
              </w:rPr>
              <w:t>市金融办意见</w:t>
            </w:r>
          </w:p>
        </w:tc>
        <w:tc>
          <w:tcPr>
            <w:tcW w:w="5440" w:type="dxa"/>
            <w:gridSpan w:val="10"/>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盖章：</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年   月   日</w:t>
            </w:r>
          </w:p>
        </w:tc>
      </w:tr>
      <w:tr w:rsidR="00CB4BCF" w:rsidRPr="00CB4BCF" w:rsidTr="00CB4BCF">
        <w:tc>
          <w:tcPr>
            <w:tcW w:w="63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市财</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源办</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意见</w:t>
            </w:r>
          </w:p>
        </w:tc>
        <w:tc>
          <w:tcPr>
            <w:tcW w:w="5440" w:type="dxa"/>
            <w:gridSpan w:val="10"/>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盖章：</w:t>
            </w:r>
          </w:p>
          <w:p w:rsidR="00CB4BCF" w:rsidRPr="00CB4BCF" w:rsidRDefault="00CB4BCF" w:rsidP="00CB4BCF">
            <w:pPr>
              <w:widowControl/>
              <w:spacing w:line="480" w:lineRule="auto"/>
              <w:ind w:firstLine="480"/>
              <w:rPr>
                <w:rFonts w:ascii="宋体" w:eastAsia="宋体" w:hAnsi="宋体" w:cs="宋体" w:hint="eastAsia"/>
                <w:color w:val="000000"/>
                <w:kern w:val="0"/>
                <w:sz w:val="24"/>
                <w:szCs w:val="24"/>
              </w:rPr>
            </w:pPr>
            <w:r w:rsidRPr="00CB4BCF">
              <w:rPr>
                <w:rFonts w:ascii="宋体" w:eastAsia="宋体" w:hAnsi="宋体" w:cs="宋体" w:hint="eastAsia"/>
                <w:color w:val="000000"/>
                <w:kern w:val="0"/>
                <w:sz w:val="24"/>
                <w:szCs w:val="24"/>
              </w:rPr>
              <w:t>年   月   日     </w:t>
            </w:r>
          </w:p>
        </w:tc>
      </w:tr>
    </w:tbl>
    <w:p w:rsidR="00E33887" w:rsidRDefault="00E33887">
      <w:bookmarkStart w:id="0" w:name="_GoBack"/>
      <w:bookmarkEnd w:id="0"/>
    </w:p>
    <w:sectPr w:rsidR="00E338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F68"/>
    <w:rsid w:val="00956F68"/>
    <w:rsid w:val="00CB4BCF"/>
    <w:rsid w:val="00E33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B5A3D0-BC0C-428D-BE37-41694D19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4BC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30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885</Words>
  <Characters>5051</Characters>
  <Application>Microsoft Office Word</Application>
  <DocSecurity>0</DocSecurity>
  <Lines>42</Lines>
  <Paragraphs>11</Paragraphs>
  <ScaleCrop>false</ScaleCrop>
  <Company/>
  <LinksUpToDate>false</LinksUpToDate>
  <CharactersWithSpaces>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2018-05-18T08:47:00Z</dcterms:created>
  <dcterms:modified xsi:type="dcterms:W3CDTF">2018-05-18T08:47:00Z</dcterms:modified>
</cp:coreProperties>
</file>