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12"/>
      </w:tblGrid>
      <w:tr w:rsidR="00FD228A" w:rsidRPr="00FD228A" w14:paraId="18C6254F" w14:textId="77777777" w:rsidTr="00FD228A">
        <w:trPr>
          <w:trHeight w:val="4500"/>
          <w:tblCellSpacing w:w="0" w:type="dxa"/>
        </w:trPr>
        <w:tc>
          <w:tcPr>
            <w:tcW w:w="0" w:type="auto"/>
            <w:shd w:val="clear" w:color="auto" w:fill="FFFFFF"/>
          </w:tcPr>
          <w:tbl>
            <w:tblPr>
              <w:tblW w:w="4800" w:type="pct"/>
              <w:tblCellSpacing w:w="0" w:type="dxa"/>
              <w:shd w:val="clear" w:color="auto" w:fill="FFFFFF"/>
              <w:tblCellMar>
                <w:left w:w="0" w:type="dxa"/>
                <w:right w:w="0" w:type="dxa"/>
              </w:tblCellMar>
              <w:tblLook w:val="04A0" w:firstRow="1" w:lastRow="0" w:firstColumn="1" w:lastColumn="0" w:noHBand="0" w:noVBand="1"/>
            </w:tblPr>
            <w:tblGrid>
              <w:gridCol w:w="7980"/>
            </w:tblGrid>
            <w:tr w:rsidR="00FD228A" w:rsidRPr="00FD228A" w14:paraId="378225A3" w14:textId="77777777" w:rsidTr="00FD228A">
              <w:trPr>
                <w:trHeight w:val="600"/>
                <w:tblCellSpacing w:w="0" w:type="dxa"/>
              </w:trPr>
              <w:tc>
                <w:tcPr>
                  <w:tcW w:w="0" w:type="auto"/>
                  <w:shd w:val="clear" w:color="auto" w:fill="FFFFFF"/>
                  <w:vAlign w:val="center"/>
                  <w:hideMark/>
                </w:tcPr>
                <w:p w14:paraId="4668A4AC" w14:textId="77777777" w:rsidR="00FD228A" w:rsidRPr="00FD228A" w:rsidRDefault="00FD228A" w:rsidP="00FD228A">
                  <w:pPr>
                    <w:widowControl/>
                    <w:spacing w:line="306" w:lineRule="atLeast"/>
                    <w:jc w:val="center"/>
                    <w:rPr>
                      <w:rFonts w:ascii="微软雅黑" w:eastAsia="微软雅黑" w:hAnsi="微软雅黑" w:cs="宋体"/>
                      <w:color w:val="000000"/>
                      <w:kern w:val="0"/>
                      <w:sz w:val="18"/>
                      <w:szCs w:val="18"/>
                    </w:rPr>
                  </w:pPr>
                  <w:r w:rsidRPr="00FD228A">
                    <w:rPr>
                      <w:rFonts w:ascii="微软雅黑" w:eastAsia="微软雅黑" w:hAnsi="微软雅黑" w:cs="宋体" w:hint="eastAsia"/>
                      <w:color w:val="000000"/>
                      <w:kern w:val="0"/>
                      <w:sz w:val="18"/>
                      <w:szCs w:val="18"/>
                    </w:rPr>
                    <w:t>重庆市科学技术委员会关于升级培育</w:t>
                  </w:r>
                  <w:proofErr w:type="gramStart"/>
                  <w:r w:rsidRPr="00FD228A">
                    <w:rPr>
                      <w:rFonts w:ascii="微软雅黑" w:eastAsia="微软雅黑" w:hAnsi="微软雅黑" w:cs="宋体" w:hint="eastAsia"/>
                      <w:color w:val="000000"/>
                      <w:kern w:val="0"/>
                      <w:sz w:val="18"/>
                      <w:szCs w:val="18"/>
                    </w:rPr>
                    <w:t>众创空间</w:t>
                  </w:r>
                  <w:proofErr w:type="gramEnd"/>
                  <w:r w:rsidRPr="00FD228A">
                    <w:rPr>
                      <w:rFonts w:ascii="微软雅黑" w:eastAsia="微软雅黑" w:hAnsi="微软雅黑" w:cs="宋体" w:hint="eastAsia"/>
                      <w:color w:val="000000"/>
                      <w:kern w:val="0"/>
                      <w:sz w:val="18"/>
                      <w:szCs w:val="18"/>
                    </w:rPr>
                    <w:t>服务实体经济转型发展的实施意见</w:t>
                  </w:r>
                </w:p>
              </w:tc>
            </w:tr>
            <w:tr w:rsidR="00FD228A" w:rsidRPr="00FD228A" w14:paraId="46B4D679" w14:textId="77777777" w:rsidTr="00FD228A">
              <w:trPr>
                <w:tblCellSpacing w:w="0" w:type="dxa"/>
              </w:trPr>
              <w:tc>
                <w:tcPr>
                  <w:tcW w:w="0" w:type="auto"/>
                  <w:shd w:val="clear" w:color="auto" w:fill="FFFFFF"/>
                  <w:vAlign w:val="center"/>
                  <w:hideMark/>
                </w:tcPr>
                <w:p w14:paraId="16EABF2D" w14:textId="77777777" w:rsidR="00FD228A" w:rsidRPr="00FD228A" w:rsidRDefault="00FD228A" w:rsidP="00FD228A">
                  <w:pPr>
                    <w:widowControl/>
                    <w:spacing w:line="306" w:lineRule="atLeast"/>
                    <w:jc w:val="center"/>
                    <w:rPr>
                      <w:rFonts w:ascii="微软雅黑" w:eastAsia="微软雅黑" w:hAnsi="微软雅黑" w:cs="宋体" w:hint="eastAsia"/>
                      <w:color w:val="999999"/>
                      <w:kern w:val="0"/>
                      <w:sz w:val="18"/>
                      <w:szCs w:val="18"/>
                    </w:rPr>
                  </w:pPr>
                  <w:r w:rsidRPr="00FD228A">
                    <w:rPr>
                      <w:rFonts w:ascii="微软雅黑" w:eastAsia="微软雅黑" w:hAnsi="微软雅黑" w:cs="宋体" w:hint="eastAsia"/>
                      <w:color w:val="999999"/>
                      <w:kern w:val="0"/>
                      <w:sz w:val="18"/>
                      <w:szCs w:val="18"/>
                    </w:rPr>
                    <w:t xml:space="preserve">来自： 政策法规处 　发表人： admin 　发布文号: </w:t>
                  </w:r>
                  <w:proofErr w:type="gramStart"/>
                  <w:r w:rsidRPr="00FD228A">
                    <w:rPr>
                      <w:rFonts w:ascii="微软雅黑" w:eastAsia="微软雅黑" w:hAnsi="微软雅黑" w:cs="宋体" w:hint="eastAsia"/>
                      <w:color w:val="999999"/>
                      <w:kern w:val="0"/>
                      <w:sz w:val="18"/>
                      <w:szCs w:val="18"/>
                    </w:rPr>
                    <w:t>渝</w:t>
                  </w:r>
                  <w:proofErr w:type="gramEnd"/>
                  <w:r w:rsidRPr="00FD228A">
                    <w:rPr>
                      <w:rFonts w:ascii="微软雅黑" w:eastAsia="微软雅黑" w:hAnsi="微软雅黑" w:cs="宋体" w:hint="eastAsia"/>
                      <w:color w:val="999999"/>
                      <w:kern w:val="0"/>
                      <w:sz w:val="18"/>
                      <w:szCs w:val="18"/>
                    </w:rPr>
                    <w:t>科委发〔2016〕133号 审核人: 发布时间： 2018-07-06  浏览数：916</w:t>
                  </w:r>
                </w:p>
              </w:tc>
            </w:tr>
            <w:tr w:rsidR="00FD228A" w:rsidRPr="00FD228A" w14:paraId="79497613" w14:textId="77777777" w:rsidTr="00FD228A">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980"/>
                  </w:tblGrid>
                  <w:tr w:rsidR="00FD228A" w:rsidRPr="00FD228A" w14:paraId="3D698723" w14:textId="77777777">
                    <w:trPr>
                      <w:tblCellSpacing w:w="0" w:type="dxa"/>
                    </w:trPr>
                    <w:tc>
                      <w:tcPr>
                        <w:tcW w:w="0" w:type="auto"/>
                        <w:vAlign w:val="center"/>
                        <w:hideMark/>
                      </w:tcPr>
                      <w:p w14:paraId="2294B17B" w14:textId="1E32EFD2" w:rsidR="00FD228A" w:rsidRPr="00FD228A" w:rsidRDefault="00FD228A" w:rsidP="00FD228A">
                        <w:pPr>
                          <w:widowControl/>
                          <w:spacing w:line="306" w:lineRule="atLeast"/>
                          <w:jc w:val="right"/>
                          <w:rPr>
                            <w:rFonts w:ascii="宋体" w:eastAsia="宋体" w:hAnsi="宋体" w:cs="宋体" w:hint="eastAsia"/>
                            <w:color w:val="000000"/>
                            <w:kern w:val="0"/>
                            <w:sz w:val="18"/>
                            <w:szCs w:val="18"/>
                          </w:rPr>
                        </w:pPr>
                        <w:r w:rsidRPr="00FD228A">
                          <w:rPr>
                            <w:rFonts w:ascii="宋体" w:eastAsia="宋体" w:hAnsi="宋体" w:cs="宋体"/>
                            <w:noProof/>
                            <w:color w:val="000000"/>
                            <w:kern w:val="0"/>
                            <w:sz w:val="18"/>
                            <w:szCs w:val="18"/>
                          </w:rPr>
                          <w:drawing>
                            <wp:inline distT="0" distB="0" distL="0" distR="0" wp14:anchorId="7ABD2CB2" wp14:editId="29BEF7BE">
                              <wp:extent cx="133350" cy="85725"/>
                              <wp:effectExtent l="0" t="0" r="0" b="9525"/>
                              <wp:docPr id="2" name="图片 2" descr="http://www.cstc.gov.cn/images/v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stc.gov.cn/images/v_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85725"/>
                                      </a:xfrm>
                                      <a:prstGeom prst="rect">
                                        <a:avLst/>
                                      </a:prstGeom>
                                      <a:noFill/>
                                      <a:ln>
                                        <a:noFill/>
                                      </a:ln>
                                    </pic:spPr>
                                  </pic:pic>
                                </a:graphicData>
                              </a:graphic>
                            </wp:inline>
                          </w:drawing>
                        </w:r>
                      </w:p>
                    </w:tc>
                  </w:tr>
                </w:tbl>
                <w:p w14:paraId="1472202F" w14:textId="77777777" w:rsidR="00FD228A" w:rsidRPr="00FD228A" w:rsidRDefault="00FD228A" w:rsidP="00FD228A">
                  <w:pPr>
                    <w:widowControl/>
                    <w:spacing w:line="306" w:lineRule="atLeast"/>
                    <w:jc w:val="left"/>
                    <w:rPr>
                      <w:rFonts w:ascii="微软雅黑" w:eastAsia="微软雅黑" w:hAnsi="微软雅黑" w:cs="宋体"/>
                      <w:color w:val="000000"/>
                      <w:kern w:val="0"/>
                      <w:sz w:val="18"/>
                      <w:szCs w:val="18"/>
                    </w:rPr>
                  </w:pPr>
                </w:p>
              </w:tc>
            </w:tr>
            <w:tr w:rsidR="00FD228A" w:rsidRPr="00FD228A" w14:paraId="268CA980" w14:textId="77777777" w:rsidTr="00FD228A">
              <w:trPr>
                <w:tblCellSpacing w:w="0" w:type="dxa"/>
              </w:trPr>
              <w:tc>
                <w:tcPr>
                  <w:tcW w:w="0" w:type="auto"/>
                  <w:shd w:val="clear" w:color="auto" w:fill="FFFFFF"/>
                  <w:tcMar>
                    <w:top w:w="225" w:type="dxa"/>
                    <w:left w:w="0" w:type="dxa"/>
                    <w:bottom w:w="0" w:type="dxa"/>
                    <w:right w:w="0" w:type="dxa"/>
                  </w:tcMar>
                  <w:vAlign w:val="center"/>
                  <w:hideMark/>
                </w:tcPr>
                <w:p w14:paraId="1243B04A" w14:textId="77777777" w:rsidR="00FD228A" w:rsidRPr="00FD228A" w:rsidRDefault="00FD228A" w:rsidP="00FD228A">
                  <w:pPr>
                    <w:widowControl/>
                    <w:spacing w:line="357" w:lineRule="atLeast"/>
                    <w:jc w:val="left"/>
                    <w:rPr>
                      <w:rFonts w:ascii="微软雅黑" w:eastAsia="微软雅黑" w:hAnsi="微软雅黑" w:cs="宋体"/>
                      <w:color w:val="000000"/>
                      <w:kern w:val="0"/>
                      <w:szCs w:val="21"/>
                    </w:rPr>
                  </w:pPr>
                  <w:r w:rsidRPr="00FD228A">
                    <w:rPr>
                      <w:rFonts w:ascii="微软雅黑" w:eastAsia="微软雅黑" w:hAnsi="微软雅黑" w:cs="宋体" w:hint="eastAsia"/>
                      <w:color w:val="000000"/>
                      <w:kern w:val="0"/>
                      <w:szCs w:val="21"/>
                    </w:rPr>
                    <w:t xml:space="preserve">　　各区县（自治县）科委、</w:t>
                  </w:r>
                  <w:proofErr w:type="gramStart"/>
                  <w:r w:rsidRPr="00FD228A">
                    <w:rPr>
                      <w:rFonts w:ascii="微软雅黑" w:eastAsia="微软雅黑" w:hAnsi="微软雅黑" w:cs="宋体" w:hint="eastAsia"/>
                      <w:color w:val="000000"/>
                      <w:kern w:val="0"/>
                      <w:szCs w:val="21"/>
                    </w:rPr>
                    <w:t>两江新区</w:t>
                  </w:r>
                  <w:proofErr w:type="gramEnd"/>
                  <w:r w:rsidRPr="00FD228A">
                    <w:rPr>
                      <w:rFonts w:ascii="微软雅黑" w:eastAsia="微软雅黑" w:hAnsi="微软雅黑" w:cs="宋体" w:hint="eastAsia"/>
                      <w:color w:val="000000"/>
                      <w:kern w:val="0"/>
                      <w:szCs w:val="21"/>
                    </w:rPr>
                    <w:t>科技创新局、万盛经开区科技局，各高等学校、科研院所，有关单位：</w:t>
                  </w:r>
                </w:p>
                <w:p w14:paraId="49CEC440"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为深入贯彻国务院办公厅《关于加快众创空间发展服务实体经济转型升级的指导意见》（国办发〔2016〕7号）和中共重庆市委、重庆市人民政府《关于深化改革扩大开放加快实施创新驱动发展战略的意见》（</w:t>
                  </w:r>
                  <w:proofErr w:type="gramStart"/>
                  <w:r w:rsidRPr="00FD228A">
                    <w:rPr>
                      <w:rFonts w:ascii="微软雅黑" w:eastAsia="微软雅黑" w:hAnsi="微软雅黑" w:cs="宋体" w:hint="eastAsia"/>
                      <w:color w:val="000000"/>
                      <w:kern w:val="0"/>
                      <w:szCs w:val="21"/>
                    </w:rPr>
                    <w:t>渝委发</w:t>
                  </w:r>
                  <w:proofErr w:type="gramEnd"/>
                  <w:r w:rsidRPr="00FD228A">
                    <w:rPr>
                      <w:rFonts w:ascii="微软雅黑" w:eastAsia="微软雅黑" w:hAnsi="微软雅黑" w:cs="宋体" w:hint="eastAsia"/>
                      <w:color w:val="000000"/>
                      <w:kern w:val="0"/>
                      <w:szCs w:val="21"/>
                    </w:rPr>
                    <w:t>〔2016〕29号）精神，大力实施创新驱动发展战略，推进科技供给侧改革，培育经济新动能，打造适应经济新常态下大众创业、万众创新</w:t>
                  </w:r>
                  <w:proofErr w:type="gramStart"/>
                  <w:r w:rsidRPr="00FD228A">
                    <w:rPr>
                      <w:rFonts w:ascii="微软雅黑" w:eastAsia="微软雅黑" w:hAnsi="微软雅黑" w:cs="宋体" w:hint="eastAsia"/>
                      <w:color w:val="000000"/>
                      <w:kern w:val="0"/>
                      <w:szCs w:val="21"/>
                    </w:rPr>
                    <w:t>的众创空间</w:t>
                  </w:r>
                  <w:proofErr w:type="gramEnd"/>
                  <w:r w:rsidRPr="00FD228A">
                    <w:rPr>
                      <w:rFonts w:ascii="微软雅黑" w:eastAsia="微软雅黑" w:hAnsi="微软雅黑" w:cs="宋体" w:hint="eastAsia"/>
                      <w:color w:val="000000"/>
                      <w:kern w:val="0"/>
                      <w:szCs w:val="21"/>
                    </w:rPr>
                    <w:t>，加快科技型中小</w:t>
                  </w:r>
                  <w:proofErr w:type="gramStart"/>
                  <w:r w:rsidRPr="00FD228A">
                    <w:rPr>
                      <w:rFonts w:ascii="微软雅黑" w:eastAsia="微软雅黑" w:hAnsi="微软雅黑" w:cs="宋体" w:hint="eastAsia"/>
                      <w:color w:val="000000"/>
                      <w:kern w:val="0"/>
                      <w:szCs w:val="21"/>
                    </w:rPr>
                    <w:t>微企业</w:t>
                  </w:r>
                  <w:proofErr w:type="gramEnd"/>
                  <w:r w:rsidRPr="00FD228A">
                    <w:rPr>
                      <w:rFonts w:ascii="微软雅黑" w:eastAsia="微软雅黑" w:hAnsi="微软雅黑" w:cs="宋体" w:hint="eastAsia"/>
                      <w:color w:val="000000"/>
                      <w:kern w:val="0"/>
                      <w:szCs w:val="21"/>
                    </w:rPr>
                    <w:t>的孵化和高新技术企业的培育，促进发展动力转换和实体经济转型升级，结合我市实际，制定本实施意见。</w:t>
                  </w:r>
                </w:p>
                <w:p w14:paraId="1C4B9C06"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一、总体目标</w:t>
                  </w:r>
                </w:p>
                <w:p w14:paraId="1BAD64AE"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按照“产业导向、市场运作、政府支持”的原则，以服务实体经济转型升级为目标，促进人才、技术、资本等各</w:t>
                  </w:r>
                  <w:proofErr w:type="gramStart"/>
                  <w:r w:rsidRPr="00FD228A">
                    <w:rPr>
                      <w:rFonts w:ascii="微软雅黑" w:eastAsia="微软雅黑" w:hAnsi="微软雅黑" w:cs="宋体" w:hint="eastAsia"/>
                      <w:color w:val="000000"/>
                      <w:kern w:val="0"/>
                      <w:szCs w:val="21"/>
                    </w:rPr>
                    <w:t>类创新</w:t>
                  </w:r>
                  <w:proofErr w:type="gramEnd"/>
                  <w:r w:rsidRPr="00FD228A">
                    <w:rPr>
                      <w:rFonts w:ascii="微软雅黑" w:eastAsia="微软雅黑" w:hAnsi="微软雅黑" w:cs="宋体" w:hint="eastAsia"/>
                      <w:color w:val="000000"/>
                      <w:kern w:val="0"/>
                      <w:szCs w:val="21"/>
                    </w:rPr>
                    <w:t>要素的高效配置和有效集成为重点，大力推动</w:t>
                  </w:r>
                  <w:proofErr w:type="gramStart"/>
                  <w:r w:rsidRPr="00FD228A">
                    <w:rPr>
                      <w:rFonts w:ascii="微软雅黑" w:eastAsia="微软雅黑" w:hAnsi="微软雅黑" w:cs="宋体" w:hint="eastAsia"/>
                      <w:color w:val="000000"/>
                      <w:kern w:val="0"/>
                      <w:szCs w:val="21"/>
                    </w:rPr>
                    <w:t>众创空间提</w:t>
                  </w:r>
                  <w:proofErr w:type="gramEnd"/>
                  <w:r w:rsidRPr="00FD228A">
                    <w:rPr>
                      <w:rFonts w:ascii="微软雅黑" w:eastAsia="微软雅黑" w:hAnsi="微软雅黑" w:cs="宋体" w:hint="eastAsia"/>
                      <w:color w:val="000000"/>
                      <w:kern w:val="0"/>
                      <w:szCs w:val="21"/>
                    </w:rPr>
                    <w:t>质增效，到2017年，力争培育行业标杆、全国一流的科技型品牌</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10家左右，引导现有</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全面升级，新建</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达到具备专业化全链条孵化体系标准，建成</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集聚区3个以上。</w:t>
                  </w:r>
                </w:p>
                <w:p w14:paraId="65FC1A29"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二、重点任务</w:t>
                  </w:r>
                </w:p>
                <w:p w14:paraId="13848485"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（一）建设</w:t>
                  </w:r>
                  <w:proofErr w:type="gramStart"/>
                  <w:r w:rsidRPr="00FD228A">
                    <w:rPr>
                      <w:rFonts w:ascii="微软雅黑" w:eastAsia="微软雅黑" w:hAnsi="微软雅黑" w:cs="宋体" w:hint="eastAsia"/>
                      <w:color w:val="000000"/>
                      <w:kern w:val="0"/>
                      <w:szCs w:val="21"/>
                    </w:rPr>
                    <w:t>品牌众创空间</w:t>
                  </w:r>
                  <w:proofErr w:type="gramEnd"/>
                  <w:r w:rsidRPr="00FD228A">
                    <w:rPr>
                      <w:rFonts w:ascii="微软雅黑" w:eastAsia="微软雅黑" w:hAnsi="微软雅黑" w:cs="宋体" w:hint="eastAsia"/>
                      <w:color w:val="000000"/>
                      <w:kern w:val="0"/>
                      <w:szCs w:val="21"/>
                    </w:rPr>
                    <w:t>。围绕我市先进制造、互联网、大健康等新兴产业和优势特色领域发展需求，按照以科技成果转化为关键、科技人员创新为核心、科技资源开放共享为基础、</w:t>
                  </w:r>
                  <w:proofErr w:type="gramStart"/>
                  <w:r w:rsidRPr="00FD228A">
                    <w:rPr>
                      <w:rFonts w:ascii="微软雅黑" w:eastAsia="微软雅黑" w:hAnsi="微软雅黑" w:cs="宋体" w:hint="eastAsia"/>
                      <w:color w:val="000000"/>
                      <w:kern w:val="0"/>
                      <w:szCs w:val="21"/>
                    </w:rPr>
                    <w:t>创投资</w:t>
                  </w:r>
                  <w:proofErr w:type="gramEnd"/>
                  <w:r w:rsidRPr="00FD228A">
                    <w:rPr>
                      <w:rFonts w:ascii="微软雅黑" w:eastAsia="微软雅黑" w:hAnsi="微软雅黑" w:cs="宋体" w:hint="eastAsia"/>
                      <w:color w:val="000000"/>
                      <w:kern w:val="0"/>
                      <w:szCs w:val="21"/>
                    </w:rPr>
                    <w:t>本为保障的定位，以及商业模式完整、孵化链条到位的标准，引进和培育在全国有影响力的</w:t>
                  </w:r>
                  <w:proofErr w:type="gramStart"/>
                  <w:r w:rsidRPr="00FD228A">
                    <w:rPr>
                      <w:rFonts w:ascii="微软雅黑" w:eastAsia="微软雅黑" w:hAnsi="微软雅黑" w:cs="宋体" w:hint="eastAsia"/>
                      <w:color w:val="000000"/>
                      <w:kern w:val="0"/>
                      <w:szCs w:val="21"/>
                    </w:rPr>
                    <w:t>品牌众创空间</w:t>
                  </w:r>
                  <w:proofErr w:type="gramEnd"/>
                  <w:r w:rsidRPr="00FD228A">
                    <w:rPr>
                      <w:rFonts w:ascii="微软雅黑" w:eastAsia="微软雅黑" w:hAnsi="微软雅黑" w:cs="宋体" w:hint="eastAsia"/>
                      <w:color w:val="000000"/>
                      <w:kern w:val="0"/>
                      <w:szCs w:val="21"/>
                    </w:rPr>
                    <w:t>，</w:t>
                  </w:r>
                  <w:proofErr w:type="gramStart"/>
                  <w:r w:rsidRPr="00FD228A">
                    <w:rPr>
                      <w:rFonts w:ascii="微软雅黑" w:eastAsia="微软雅黑" w:hAnsi="微软雅黑" w:cs="宋体" w:hint="eastAsia"/>
                      <w:color w:val="000000"/>
                      <w:kern w:val="0"/>
                      <w:szCs w:val="21"/>
                    </w:rPr>
                    <w:t>引领全市众创空间</w:t>
                  </w:r>
                  <w:proofErr w:type="gramEnd"/>
                  <w:r w:rsidRPr="00FD228A">
                    <w:rPr>
                      <w:rFonts w:ascii="微软雅黑" w:eastAsia="微软雅黑" w:hAnsi="微软雅黑" w:cs="宋体" w:hint="eastAsia"/>
                      <w:color w:val="000000"/>
                      <w:kern w:val="0"/>
                      <w:szCs w:val="21"/>
                    </w:rPr>
                    <w:t>发展。</w:t>
                  </w:r>
                </w:p>
                <w:p w14:paraId="5DDC8BD3"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lastRenderedPageBreak/>
                    <w:t xml:space="preserve">　　 （二）推动</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升级。紧扣全市技术创新、产业发展和创新创业需求，按照拥有明确的创新创业方向、稳定的投资资本来源、完整的孵化服务链条和开放协同的创新服务机制、清晰的商业模式等标准，鼓励和支持</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建设主体和运营机构整合资源、聚焦重扶，推动存量</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整体升级，新建</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一次性达标，全面提升我市</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的结构层次和质量水平。</w:t>
                  </w:r>
                </w:p>
                <w:p w14:paraId="70ED0F9E"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（三）打造</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集聚区。本着因地制宜、整合集成、共建共享的原则，按照创新创业主体聚集、创业投资机构聚集、中介服务机构聚集、</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聚集的标准，以两江新区、国家和市级高新区、大学科技园区等为重点，采取市区联动和龙头企业带动以及中小微企业、高等学校、科研院所等多方协同的方式，推动创业主体、创业载体、</w:t>
                  </w:r>
                  <w:proofErr w:type="gramStart"/>
                  <w:r w:rsidRPr="00FD228A">
                    <w:rPr>
                      <w:rFonts w:ascii="微软雅黑" w:eastAsia="微软雅黑" w:hAnsi="微软雅黑" w:cs="宋体" w:hint="eastAsia"/>
                      <w:color w:val="000000"/>
                      <w:kern w:val="0"/>
                      <w:szCs w:val="21"/>
                    </w:rPr>
                    <w:t>创投资</w:t>
                  </w:r>
                  <w:proofErr w:type="gramEnd"/>
                  <w:r w:rsidRPr="00FD228A">
                    <w:rPr>
                      <w:rFonts w:ascii="微软雅黑" w:eastAsia="微软雅黑" w:hAnsi="微软雅黑" w:cs="宋体" w:hint="eastAsia"/>
                      <w:color w:val="000000"/>
                      <w:kern w:val="0"/>
                      <w:szCs w:val="21"/>
                    </w:rPr>
                    <w:t>本、研发和检验检测平台、服务机构等聚集协同发展，打造</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复合体，建设创新创业生态圈。</w:t>
                  </w:r>
                </w:p>
                <w:p w14:paraId="517D04CD"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四）培养科技创新创业主体。实施科技创新、科技创投、科技创业“三百”领军人才计划和五大功能区“双创”团队建设工程，在全市集聚和培养一批高端创新创业人才；引导高等学校围绕创新创业开展教学改革，创办创新创业学院、开设创新创业课程，培养一批创业型学生；推动高等学校、科研机构开展科技成果转化激励和人事管理改革，支持一批科技成果持有者在岗、离岗创新创业；鼓励龙头骨干企业支持一批有创业能力的人员围绕主营业务的产业</w:t>
                  </w:r>
                  <w:proofErr w:type="gramStart"/>
                  <w:r w:rsidRPr="00FD228A">
                    <w:rPr>
                      <w:rFonts w:ascii="微软雅黑" w:eastAsia="微软雅黑" w:hAnsi="微软雅黑" w:cs="宋体" w:hint="eastAsia"/>
                      <w:color w:val="000000"/>
                      <w:kern w:val="0"/>
                      <w:szCs w:val="21"/>
                    </w:rPr>
                    <w:t>链开展</w:t>
                  </w:r>
                  <w:proofErr w:type="gramEnd"/>
                  <w:r w:rsidRPr="00FD228A">
                    <w:rPr>
                      <w:rFonts w:ascii="微软雅黑" w:eastAsia="微软雅黑" w:hAnsi="微软雅黑" w:cs="宋体" w:hint="eastAsia"/>
                      <w:color w:val="000000"/>
                      <w:kern w:val="0"/>
                      <w:szCs w:val="21"/>
                    </w:rPr>
                    <w:t>创新创业；鼓励连续创业者、复转军人、返乡务工人员等一批有创业意识、有社会经历或经济能力的社会人员创新创业。</w:t>
                  </w:r>
                </w:p>
                <w:p w14:paraId="442E1599"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（五）健全创新创业导师队伍。围绕</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创业主题，鼓励</w:t>
                  </w:r>
                  <w:proofErr w:type="gramStart"/>
                  <w:r w:rsidRPr="00FD228A">
                    <w:rPr>
                      <w:rFonts w:ascii="微软雅黑" w:eastAsia="微软雅黑" w:hAnsi="微软雅黑" w:cs="宋体" w:hint="eastAsia"/>
                      <w:color w:val="000000"/>
                      <w:kern w:val="0"/>
                      <w:szCs w:val="21"/>
                    </w:rPr>
                    <w:t>各众创空间</w:t>
                  </w:r>
                  <w:proofErr w:type="gramEnd"/>
                  <w:r w:rsidRPr="00FD228A">
                    <w:rPr>
                      <w:rFonts w:ascii="微软雅黑" w:eastAsia="微软雅黑" w:hAnsi="微软雅黑" w:cs="宋体" w:hint="eastAsia"/>
                      <w:color w:val="000000"/>
                      <w:kern w:val="0"/>
                      <w:szCs w:val="21"/>
                    </w:rPr>
                    <w:t>建立稳定的以企业家、投资人、技术专家和商务策划者、法律咨询人士、创业培训师、创业咨询师等为重点的创新创业导师队伍，为创新创业提供全方位、多领域的创业辅导服务。</w:t>
                  </w:r>
                </w:p>
                <w:p w14:paraId="36FF625A"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lastRenderedPageBreak/>
                    <w:t xml:space="preserve">　　 （六）完善创新创业投资体系。支持</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采取自建、合建或引进等方式，与私募基金、政府引导基金（资金）等合作，建立种子投资、天使投资、风险投资等覆盖创新创业全链条的创</w:t>
                  </w:r>
                  <w:proofErr w:type="gramStart"/>
                  <w:r w:rsidRPr="00FD228A">
                    <w:rPr>
                      <w:rFonts w:ascii="微软雅黑" w:eastAsia="微软雅黑" w:hAnsi="微软雅黑" w:cs="宋体" w:hint="eastAsia"/>
                      <w:color w:val="000000"/>
                      <w:kern w:val="0"/>
                      <w:szCs w:val="21"/>
                    </w:rPr>
                    <w:t>投服务</w:t>
                  </w:r>
                  <w:proofErr w:type="gramEnd"/>
                  <w:r w:rsidRPr="00FD228A">
                    <w:rPr>
                      <w:rFonts w:ascii="微软雅黑" w:eastAsia="微软雅黑" w:hAnsi="微软雅黑" w:cs="宋体" w:hint="eastAsia"/>
                      <w:color w:val="000000"/>
                      <w:kern w:val="0"/>
                      <w:szCs w:val="21"/>
                    </w:rPr>
                    <w:t>体系。鼓励各类银行和金融机构，开发有利创新创业的金融产品和服务，为创新创业提供融资支持。支持有条件的</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开展</w:t>
                  </w:r>
                  <w:proofErr w:type="gramStart"/>
                  <w:r w:rsidRPr="00FD228A">
                    <w:rPr>
                      <w:rFonts w:ascii="微软雅黑" w:eastAsia="微软雅黑" w:hAnsi="微软雅黑" w:cs="宋体" w:hint="eastAsia"/>
                      <w:color w:val="000000"/>
                      <w:kern w:val="0"/>
                      <w:szCs w:val="21"/>
                    </w:rPr>
                    <w:t>互联网众筹试点</w:t>
                  </w:r>
                  <w:proofErr w:type="gramEnd"/>
                  <w:r w:rsidRPr="00FD228A">
                    <w:rPr>
                      <w:rFonts w:ascii="微软雅黑" w:eastAsia="微软雅黑" w:hAnsi="微软雅黑" w:cs="宋体" w:hint="eastAsia"/>
                      <w:color w:val="000000"/>
                      <w:kern w:val="0"/>
                      <w:szCs w:val="21"/>
                    </w:rPr>
                    <w:t>。鼓励符合条件的银行业金融机构，在</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集聚区试点探索为</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内企业创新活动提供股权和债权相结合的融资服务，与创业投资、股权投资机构试点投贷联动。支持</w:t>
                  </w:r>
                  <w:proofErr w:type="gramStart"/>
                  <w:r w:rsidRPr="00FD228A">
                    <w:rPr>
                      <w:rFonts w:ascii="微软雅黑" w:eastAsia="微软雅黑" w:hAnsi="微软雅黑" w:cs="宋体" w:hint="eastAsia"/>
                      <w:color w:val="000000"/>
                      <w:kern w:val="0"/>
                      <w:szCs w:val="21"/>
                    </w:rPr>
                    <w:t>众创空间内科技型</w:t>
                  </w:r>
                  <w:proofErr w:type="gramEnd"/>
                  <w:r w:rsidRPr="00FD228A">
                    <w:rPr>
                      <w:rFonts w:ascii="微软雅黑" w:eastAsia="微软雅黑" w:hAnsi="微软雅黑" w:cs="宋体" w:hint="eastAsia"/>
                      <w:color w:val="000000"/>
                      <w:kern w:val="0"/>
                      <w:szCs w:val="21"/>
                    </w:rPr>
                    <w:t>企业通过资本市场进行融资。鼓励科技园区建立科技融资风险补偿金，对</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的在孵科技型企业进行天使投资失败的项目，按损失额的一定比例给予补偿；对在孵科技型企业</w:t>
                  </w:r>
                  <w:proofErr w:type="gramStart"/>
                  <w:r w:rsidRPr="00FD228A">
                    <w:rPr>
                      <w:rFonts w:ascii="微软雅黑" w:eastAsia="微软雅黑" w:hAnsi="微软雅黑" w:cs="宋体" w:hint="eastAsia"/>
                      <w:color w:val="000000"/>
                      <w:kern w:val="0"/>
                      <w:szCs w:val="21"/>
                    </w:rPr>
                    <w:t>首贷出现</w:t>
                  </w:r>
                  <w:proofErr w:type="gramEnd"/>
                  <w:r w:rsidRPr="00FD228A">
                    <w:rPr>
                      <w:rFonts w:ascii="微软雅黑" w:eastAsia="微软雅黑" w:hAnsi="微软雅黑" w:cs="宋体" w:hint="eastAsia"/>
                      <w:color w:val="000000"/>
                      <w:kern w:val="0"/>
                      <w:szCs w:val="21"/>
                    </w:rPr>
                    <w:t>的坏账项目，按一定比例补偿本金损失。</w:t>
                  </w:r>
                </w:p>
                <w:p w14:paraId="7E6CF361"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（七）强化</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专业服务能力。</w:t>
                  </w:r>
                  <w:proofErr w:type="gramStart"/>
                  <w:r w:rsidRPr="00FD228A">
                    <w:rPr>
                      <w:rFonts w:ascii="微软雅黑" w:eastAsia="微软雅黑" w:hAnsi="微软雅黑" w:cs="宋体" w:hint="eastAsia"/>
                      <w:color w:val="000000"/>
                      <w:kern w:val="0"/>
                      <w:szCs w:val="21"/>
                    </w:rPr>
                    <w:t>支持众创空间整合</w:t>
                  </w:r>
                  <w:proofErr w:type="gramEnd"/>
                  <w:r w:rsidRPr="00FD228A">
                    <w:rPr>
                      <w:rFonts w:ascii="微软雅黑" w:eastAsia="微软雅黑" w:hAnsi="微软雅黑" w:cs="宋体" w:hint="eastAsia"/>
                      <w:color w:val="000000"/>
                      <w:kern w:val="0"/>
                      <w:szCs w:val="21"/>
                    </w:rPr>
                    <w:t>利用各类技术、人才、科研设备等科技创新要素，或嫁接我市科技服务云平台、科技资源共享平台、技术创新专利导航平台等公共服务资源，为创新创业者提供研发设计、模型加工、检验检测、小中试生产、样机制造、专利战略、产品推广等专业化的特色服务和定制化的增值服务。</w:t>
                  </w:r>
                </w:p>
                <w:p w14:paraId="34C1C487"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（八）加强</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互联互通。鼓励和支持建立市级</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联盟、创业联盟、</w:t>
                  </w:r>
                  <w:proofErr w:type="gramStart"/>
                  <w:r w:rsidRPr="00FD228A">
                    <w:rPr>
                      <w:rFonts w:ascii="微软雅黑" w:eastAsia="微软雅黑" w:hAnsi="微软雅黑" w:cs="宋体" w:hint="eastAsia"/>
                      <w:color w:val="000000"/>
                      <w:kern w:val="0"/>
                      <w:szCs w:val="21"/>
                    </w:rPr>
                    <w:t>西部创客联盟</w:t>
                  </w:r>
                  <w:proofErr w:type="gramEnd"/>
                  <w:r w:rsidRPr="00FD228A">
                    <w:rPr>
                      <w:rFonts w:ascii="微软雅黑" w:eastAsia="微软雅黑" w:hAnsi="微软雅黑" w:cs="宋体" w:hint="eastAsia"/>
                      <w:color w:val="000000"/>
                      <w:kern w:val="0"/>
                      <w:szCs w:val="21"/>
                    </w:rPr>
                    <w:t>等有利于创新创业的社会组织；编制创新创业导航地图，建立全市</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服务信息实时采集和运行跟踪系统，加强</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的数据统计和分析监测；支持</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引进国际先进的创业孵化理念和技术、资本、市场等资源，提升</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发展的国际化水平。</w:t>
                  </w:r>
                </w:p>
                <w:p w14:paraId="089D454A"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三、扶持政策</w:t>
                  </w:r>
                </w:p>
                <w:p w14:paraId="1477DDFC"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（一）税收优惠政策</w:t>
                  </w:r>
                </w:p>
                <w:p w14:paraId="558BC591"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1．符合规定条件</w:t>
                  </w:r>
                  <w:proofErr w:type="gramStart"/>
                  <w:r w:rsidRPr="00FD228A">
                    <w:rPr>
                      <w:rFonts w:ascii="微软雅黑" w:eastAsia="微软雅黑" w:hAnsi="微软雅黑" w:cs="宋体" w:hint="eastAsia"/>
                      <w:color w:val="000000"/>
                      <w:kern w:val="0"/>
                      <w:szCs w:val="21"/>
                    </w:rPr>
                    <w:t>的众创空间</w:t>
                  </w:r>
                  <w:proofErr w:type="gramEnd"/>
                  <w:r w:rsidRPr="00FD228A">
                    <w:rPr>
                      <w:rFonts w:ascii="微软雅黑" w:eastAsia="微软雅黑" w:hAnsi="微软雅黑" w:cs="宋体" w:hint="eastAsia"/>
                      <w:color w:val="000000"/>
                      <w:kern w:val="0"/>
                      <w:szCs w:val="21"/>
                    </w:rPr>
                    <w:t>，2014年1月1日后新购进并专门用于研发活动的仪器、设备，单位价值不超过100万元的，可以一次性在计算应纳税所得额时扣除；</w:t>
                  </w:r>
                  <w:r w:rsidRPr="00FD228A">
                    <w:rPr>
                      <w:rFonts w:ascii="微软雅黑" w:eastAsia="微软雅黑" w:hAnsi="微软雅黑" w:cs="宋体" w:hint="eastAsia"/>
                      <w:color w:val="000000"/>
                      <w:kern w:val="0"/>
                      <w:szCs w:val="21"/>
                    </w:rPr>
                    <w:lastRenderedPageBreak/>
                    <w:t>单位价值超过100万元的，允许按不低于企业所得税法规定折旧年限的60%缩短折旧年限，或选择采取双倍余额递减法或年数总和法进行加速折旧；进口科研仪器设备符合规定条件的，免征关税和进口环节增值税。</w:t>
                  </w:r>
                </w:p>
                <w:p w14:paraId="6E272E47"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2．</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发生的研发费用，企业和高校院所委托</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开展研发活动以及小</w:t>
                  </w:r>
                  <w:proofErr w:type="gramStart"/>
                  <w:r w:rsidRPr="00FD228A">
                    <w:rPr>
                      <w:rFonts w:ascii="微软雅黑" w:eastAsia="微软雅黑" w:hAnsi="微软雅黑" w:cs="宋体" w:hint="eastAsia"/>
                      <w:color w:val="000000"/>
                      <w:kern w:val="0"/>
                      <w:szCs w:val="21"/>
                    </w:rPr>
                    <w:t>微企业</w:t>
                  </w:r>
                  <w:proofErr w:type="gramEnd"/>
                  <w:r w:rsidRPr="00FD228A">
                    <w:rPr>
                      <w:rFonts w:ascii="微软雅黑" w:eastAsia="微软雅黑" w:hAnsi="微软雅黑" w:cs="宋体" w:hint="eastAsia"/>
                      <w:color w:val="000000"/>
                      <w:kern w:val="0"/>
                      <w:szCs w:val="21"/>
                    </w:rPr>
                    <w:t>受委托或自身开展研发活动发生的研发费用，符合规定条件的可适用研发费用税前加计扣除政策。</w:t>
                  </w:r>
                </w:p>
                <w:p w14:paraId="70275B7E"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3．符合规定条件</w:t>
                  </w:r>
                  <w:proofErr w:type="gramStart"/>
                  <w:r w:rsidRPr="00FD228A">
                    <w:rPr>
                      <w:rFonts w:ascii="微软雅黑" w:eastAsia="微软雅黑" w:hAnsi="微软雅黑" w:cs="宋体" w:hint="eastAsia"/>
                      <w:color w:val="000000"/>
                      <w:kern w:val="0"/>
                      <w:szCs w:val="21"/>
                    </w:rPr>
                    <w:t>的众创空间</w:t>
                  </w:r>
                  <w:proofErr w:type="gramEnd"/>
                  <w:r w:rsidRPr="00FD228A">
                    <w:rPr>
                      <w:rFonts w:ascii="微软雅黑" w:eastAsia="微软雅黑" w:hAnsi="微软雅黑" w:cs="宋体" w:hint="eastAsia"/>
                      <w:color w:val="000000"/>
                      <w:kern w:val="0"/>
                      <w:szCs w:val="21"/>
                    </w:rPr>
                    <w:t>，可适用科技企业孵化器增值税、房产税和城镇土地使用税减免等相关税收优惠政策。</w:t>
                  </w:r>
                </w:p>
                <w:p w14:paraId="30EDDACC"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4．企业建设</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的投入符合相关规定条件的，可享受研发费用加计扣除政策。</w:t>
                  </w:r>
                </w:p>
                <w:p w14:paraId="2FEF9ED9"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（二）奖励补助政策</w:t>
                  </w:r>
                </w:p>
                <w:p w14:paraId="16ADC366"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5．市科技行政主管部门对</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采取“年度评估、择优奖励”的方式，对具备实验、检测、小试、中试等功能</w:t>
                  </w:r>
                  <w:proofErr w:type="gramStart"/>
                  <w:r w:rsidRPr="00FD228A">
                    <w:rPr>
                      <w:rFonts w:ascii="微软雅黑" w:eastAsia="微软雅黑" w:hAnsi="微软雅黑" w:cs="宋体" w:hint="eastAsia"/>
                      <w:color w:val="000000"/>
                      <w:kern w:val="0"/>
                      <w:szCs w:val="21"/>
                    </w:rPr>
                    <w:t>的众创空间</w:t>
                  </w:r>
                  <w:proofErr w:type="gramEnd"/>
                  <w:r w:rsidRPr="00FD228A">
                    <w:rPr>
                      <w:rFonts w:ascii="微软雅黑" w:eastAsia="微软雅黑" w:hAnsi="微软雅黑" w:cs="宋体" w:hint="eastAsia"/>
                      <w:color w:val="000000"/>
                      <w:kern w:val="0"/>
                      <w:szCs w:val="21"/>
                    </w:rPr>
                    <w:t>，择优给予运营绩效奖励。对企业法人的</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和</w:t>
                  </w:r>
                  <w:proofErr w:type="gramStart"/>
                  <w:r w:rsidRPr="00FD228A">
                    <w:rPr>
                      <w:rFonts w:ascii="微软雅黑" w:eastAsia="微软雅黑" w:hAnsi="微软雅黑" w:cs="宋体" w:hint="eastAsia"/>
                      <w:color w:val="000000"/>
                      <w:kern w:val="0"/>
                      <w:szCs w:val="21"/>
                    </w:rPr>
                    <w:t>众创</w:t>
                  </w:r>
                  <w:proofErr w:type="gramEnd"/>
                  <w:r w:rsidRPr="00FD228A">
                    <w:rPr>
                      <w:rFonts w:ascii="微软雅黑" w:eastAsia="微软雅黑" w:hAnsi="微软雅黑" w:cs="宋体" w:hint="eastAsia"/>
                      <w:color w:val="000000"/>
                      <w:kern w:val="0"/>
                      <w:szCs w:val="21"/>
                    </w:rPr>
                    <w:t>空间孵化服务的科技型企业给予高新技术企业培育和科技资源共享服务创新</w:t>
                  </w:r>
                  <w:proofErr w:type="gramStart"/>
                  <w:r w:rsidRPr="00FD228A">
                    <w:rPr>
                      <w:rFonts w:ascii="微软雅黑" w:eastAsia="微软雅黑" w:hAnsi="微软雅黑" w:cs="宋体" w:hint="eastAsia"/>
                      <w:color w:val="000000"/>
                      <w:kern w:val="0"/>
                      <w:szCs w:val="21"/>
                    </w:rPr>
                    <w:t>劵</w:t>
                  </w:r>
                  <w:proofErr w:type="gramEnd"/>
                  <w:r w:rsidRPr="00FD228A">
                    <w:rPr>
                      <w:rFonts w:ascii="微软雅黑" w:eastAsia="微软雅黑" w:hAnsi="微软雅黑" w:cs="宋体" w:hint="eastAsia"/>
                      <w:color w:val="000000"/>
                      <w:kern w:val="0"/>
                      <w:szCs w:val="21"/>
                    </w:rPr>
                    <w:t>支持。</w:t>
                  </w:r>
                </w:p>
                <w:p w14:paraId="232DEE5B"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6．入驻</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的微型企业，由有市级相关部门按规定给予5万元以内的创业补助、15万元的创业扶持贷款，以及场地租金、生产经营设备购置、商业贷款贴息等后续扶持项目的补助。</w:t>
                  </w:r>
                </w:p>
                <w:p w14:paraId="341DEBC8"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7．市科技行政主管部门优先支持符合条件的</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申报承担市级科技计划项目，优先推荐符合条件的</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申报承担国家科技计划项目。</w:t>
                  </w:r>
                </w:p>
                <w:p w14:paraId="7AEB1F82"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（三）金融支持举措</w:t>
                  </w:r>
                </w:p>
                <w:p w14:paraId="2924C5D9"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lastRenderedPageBreak/>
                    <w:t xml:space="preserve">　　 8．鼓励市创业种子投资引导基金与各区县人民政府、科技园区管委会和高等学校、科研院所建立品牌</w:t>
                  </w:r>
                  <w:proofErr w:type="gramStart"/>
                  <w:r w:rsidRPr="00FD228A">
                    <w:rPr>
                      <w:rFonts w:ascii="微软雅黑" w:eastAsia="微软雅黑" w:hAnsi="微软雅黑" w:cs="宋体" w:hint="eastAsia"/>
                      <w:color w:val="000000"/>
                      <w:kern w:val="0"/>
                      <w:szCs w:val="21"/>
                    </w:rPr>
                    <w:t>众创空间专</w:t>
                  </w:r>
                  <w:proofErr w:type="gramEnd"/>
                  <w:r w:rsidRPr="00FD228A">
                    <w:rPr>
                      <w:rFonts w:ascii="微软雅黑" w:eastAsia="微软雅黑" w:hAnsi="微软雅黑" w:cs="宋体" w:hint="eastAsia"/>
                      <w:color w:val="000000"/>
                      <w:kern w:val="0"/>
                      <w:szCs w:val="21"/>
                    </w:rPr>
                    <w:t>属种子基金，以公益参股、免息信用贷款等方式支持落户重庆的创业团队和成立不超过3年种子期创新型小微企业。鼓励各类天使投资群体、风险投资基金入驻</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开展创投业务。</w:t>
                  </w:r>
                </w:p>
                <w:p w14:paraId="02C6E6FC"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9．开展科技型中小企业科技金融担保综合授信试点，对</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中符合条件的科技创新债权融资提供“轻资化、信用化、便利化”服务。</w:t>
                  </w:r>
                </w:p>
                <w:p w14:paraId="2397FA29"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10．积极推动符合条件的</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利用主板、中小企业板、创业板、新三板、重庆股份转让中心（OTC）等资本市场融资。对在新三板上市或在重庆股份转让中心科技创新板挂牌</w:t>
                  </w:r>
                  <w:proofErr w:type="gramStart"/>
                  <w:r w:rsidRPr="00FD228A">
                    <w:rPr>
                      <w:rFonts w:ascii="微软雅黑" w:eastAsia="微软雅黑" w:hAnsi="微软雅黑" w:cs="宋体" w:hint="eastAsia"/>
                      <w:color w:val="000000"/>
                      <w:kern w:val="0"/>
                      <w:szCs w:val="21"/>
                    </w:rPr>
                    <w:t>的众创空间</w:t>
                  </w:r>
                  <w:proofErr w:type="gramEnd"/>
                  <w:r w:rsidRPr="00FD228A">
                    <w:rPr>
                      <w:rFonts w:ascii="微软雅黑" w:eastAsia="微软雅黑" w:hAnsi="微软雅黑" w:cs="宋体" w:hint="eastAsia"/>
                      <w:color w:val="000000"/>
                      <w:kern w:val="0"/>
                      <w:szCs w:val="21"/>
                    </w:rPr>
                    <w:t>，市科技行政主管部门以科技型企业挂牌成长创新</w:t>
                  </w:r>
                  <w:proofErr w:type="gramStart"/>
                  <w:r w:rsidRPr="00FD228A">
                    <w:rPr>
                      <w:rFonts w:ascii="微软雅黑" w:eastAsia="微软雅黑" w:hAnsi="微软雅黑" w:cs="宋体" w:hint="eastAsia"/>
                      <w:color w:val="000000"/>
                      <w:kern w:val="0"/>
                      <w:szCs w:val="21"/>
                    </w:rPr>
                    <w:t>劵</w:t>
                  </w:r>
                  <w:proofErr w:type="gramEnd"/>
                  <w:r w:rsidRPr="00FD228A">
                    <w:rPr>
                      <w:rFonts w:ascii="微软雅黑" w:eastAsia="微软雅黑" w:hAnsi="微软雅黑" w:cs="宋体" w:hint="eastAsia"/>
                      <w:color w:val="000000"/>
                      <w:kern w:val="0"/>
                      <w:szCs w:val="21"/>
                    </w:rPr>
                    <w:t>给予奖励。</w:t>
                  </w:r>
                </w:p>
                <w:p w14:paraId="1864BB9C" w14:textId="77777777" w:rsidR="00FD228A" w:rsidRPr="00FD228A" w:rsidRDefault="00FD228A" w:rsidP="00FD228A">
                  <w:pPr>
                    <w:widowControl/>
                    <w:spacing w:line="357" w:lineRule="atLeast"/>
                    <w:jc w:val="lef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市科技行政主管部门利用全市创新驱动发展行动计划协调机制，加强对全市</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建设的组织协调和分类指导、分类管理，建立统计监测平台和考核制度，协同市级相关部门加强对行业内</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的专业性、系统性指导，集成相关政策和创新创业资源，开展</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社会化管理试点，为</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和创新创业者提供精准服务，提高</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专业化管理和行业自律水平。各区县（自治县）和各类开发区科技主管部门、相关高等学校和科研院所、龙头骨干企业要制定</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升级培育的具体贯彻方案，并把</w:t>
                  </w:r>
                  <w:proofErr w:type="gramStart"/>
                  <w:r w:rsidRPr="00FD228A">
                    <w:rPr>
                      <w:rFonts w:ascii="微软雅黑" w:eastAsia="微软雅黑" w:hAnsi="微软雅黑" w:cs="宋体" w:hint="eastAsia"/>
                      <w:color w:val="000000"/>
                      <w:kern w:val="0"/>
                      <w:szCs w:val="21"/>
                    </w:rPr>
                    <w:t>众创空间</w:t>
                  </w:r>
                  <w:proofErr w:type="gramEnd"/>
                  <w:r w:rsidRPr="00FD228A">
                    <w:rPr>
                      <w:rFonts w:ascii="微软雅黑" w:eastAsia="微软雅黑" w:hAnsi="微软雅黑" w:cs="宋体" w:hint="eastAsia"/>
                      <w:color w:val="000000"/>
                      <w:kern w:val="0"/>
                      <w:szCs w:val="21"/>
                    </w:rPr>
                    <w:t>升级培育工作纳入单位年度目标实绩考核管理。</w:t>
                  </w:r>
                </w:p>
                <w:p w14:paraId="0A8CD2AE" w14:textId="71D54944" w:rsidR="00FD228A" w:rsidRPr="00FD228A" w:rsidRDefault="00FD228A" w:rsidP="00FD228A">
                  <w:pPr>
                    <w:widowControl/>
                    <w:spacing w:line="357" w:lineRule="atLeast"/>
                    <w:jc w:val="righ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重庆市科学技术委员会</w:t>
                  </w:r>
                </w:p>
                <w:p w14:paraId="577B0C1D" w14:textId="71C85FA1" w:rsidR="00FD228A" w:rsidRPr="00FD228A" w:rsidRDefault="00FD228A" w:rsidP="00FD228A">
                  <w:pPr>
                    <w:widowControl/>
                    <w:spacing w:line="357" w:lineRule="atLeast"/>
                    <w:ind w:right="630"/>
                    <w:jc w:val="right"/>
                    <w:rPr>
                      <w:rFonts w:ascii="微软雅黑" w:eastAsia="微软雅黑" w:hAnsi="微软雅黑" w:cs="宋体" w:hint="eastAsia"/>
                      <w:color w:val="000000"/>
                      <w:kern w:val="0"/>
                      <w:szCs w:val="21"/>
                    </w:rPr>
                  </w:pPr>
                  <w:r w:rsidRPr="00FD228A">
                    <w:rPr>
                      <w:rFonts w:ascii="微软雅黑" w:eastAsia="微软雅黑" w:hAnsi="微软雅黑" w:cs="宋体" w:hint="eastAsia"/>
                      <w:color w:val="000000"/>
                      <w:kern w:val="0"/>
                      <w:szCs w:val="21"/>
                    </w:rPr>
                    <w:t xml:space="preserve"> 2016年10月12日</w:t>
                  </w:r>
                </w:p>
              </w:tc>
            </w:tr>
          </w:tbl>
          <w:p w14:paraId="4BA51FEA" w14:textId="77777777" w:rsidR="00FD228A" w:rsidRPr="00FD228A" w:rsidRDefault="00FD228A" w:rsidP="00FD228A">
            <w:pPr>
              <w:widowControl/>
              <w:spacing w:line="306" w:lineRule="atLeast"/>
              <w:jc w:val="center"/>
              <w:rPr>
                <w:rFonts w:ascii="微软雅黑" w:eastAsia="微软雅黑" w:hAnsi="微软雅黑" w:cs="宋体"/>
                <w:color w:val="000000"/>
                <w:kern w:val="0"/>
                <w:sz w:val="18"/>
                <w:szCs w:val="18"/>
              </w:rPr>
            </w:pPr>
          </w:p>
        </w:tc>
      </w:tr>
    </w:tbl>
    <w:p w14:paraId="3B6E5AE1" w14:textId="77777777" w:rsidR="00FE0CFA" w:rsidRDefault="00FE0CFA" w:rsidP="00FD228A">
      <w:pPr>
        <w:rPr>
          <w:rFonts w:hint="eastAsia"/>
        </w:rPr>
      </w:pPr>
      <w:bookmarkStart w:id="0" w:name="_GoBack"/>
      <w:bookmarkEnd w:id="0"/>
    </w:p>
    <w:sectPr w:rsidR="00FE0CFA" w:rsidSect="00FD228A">
      <w:pgSz w:w="11906" w:h="16838"/>
      <w:pgMar w:top="1418" w:right="1797" w:bottom="1418"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F9B13" w14:textId="77777777" w:rsidR="009D31C5" w:rsidRDefault="009D31C5" w:rsidP="00FD228A">
      <w:r>
        <w:separator/>
      </w:r>
    </w:p>
  </w:endnote>
  <w:endnote w:type="continuationSeparator" w:id="0">
    <w:p w14:paraId="03A5E2C9" w14:textId="77777777" w:rsidR="009D31C5" w:rsidRDefault="009D31C5" w:rsidP="00FD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162C7" w14:textId="77777777" w:rsidR="009D31C5" w:rsidRDefault="009D31C5" w:rsidP="00FD228A">
      <w:r>
        <w:separator/>
      </w:r>
    </w:p>
  </w:footnote>
  <w:footnote w:type="continuationSeparator" w:id="0">
    <w:p w14:paraId="347C603F" w14:textId="77777777" w:rsidR="009D31C5" w:rsidRDefault="009D31C5" w:rsidP="00FD2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39"/>
    <w:rsid w:val="009D31C5"/>
    <w:rsid w:val="00A12E39"/>
    <w:rsid w:val="00FD228A"/>
    <w:rsid w:val="00FE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8B4A2"/>
  <w15:chartTrackingRefBased/>
  <w15:docId w15:val="{FB29062B-F660-4AAA-8A04-240F37B0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2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228A"/>
    <w:rPr>
      <w:sz w:val="18"/>
      <w:szCs w:val="18"/>
    </w:rPr>
  </w:style>
  <w:style w:type="paragraph" w:styleId="a5">
    <w:name w:val="footer"/>
    <w:basedOn w:val="a"/>
    <w:link w:val="a6"/>
    <w:uiPriority w:val="99"/>
    <w:unhideWhenUsed/>
    <w:rsid w:val="00FD228A"/>
    <w:pPr>
      <w:tabs>
        <w:tab w:val="center" w:pos="4153"/>
        <w:tab w:val="right" w:pos="8306"/>
      </w:tabs>
      <w:snapToGrid w:val="0"/>
      <w:jc w:val="left"/>
    </w:pPr>
    <w:rPr>
      <w:sz w:val="18"/>
      <w:szCs w:val="18"/>
    </w:rPr>
  </w:style>
  <w:style w:type="character" w:customStyle="1" w:styleId="a6">
    <w:name w:val="页脚 字符"/>
    <w:basedOn w:val="a0"/>
    <w:link w:val="a5"/>
    <w:uiPriority w:val="99"/>
    <w:rsid w:val="00FD22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5875">
      <w:bodyDiv w:val="1"/>
      <w:marLeft w:val="0"/>
      <w:marRight w:val="0"/>
      <w:marTop w:val="0"/>
      <w:marBottom w:val="0"/>
      <w:divBdr>
        <w:top w:val="none" w:sz="0" w:space="0" w:color="auto"/>
        <w:left w:val="none" w:sz="0" w:space="0" w:color="auto"/>
        <w:bottom w:val="none" w:sz="0" w:space="0" w:color="auto"/>
        <w:right w:val="none" w:sz="0" w:space="0" w:color="auto"/>
      </w:divBdr>
      <w:divsChild>
        <w:div w:id="1732581377">
          <w:marLeft w:val="0"/>
          <w:marRight w:val="0"/>
          <w:marTop w:val="0"/>
          <w:marBottom w:val="0"/>
          <w:divBdr>
            <w:top w:val="none" w:sz="0" w:space="0" w:color="auto"/>
            <w:left w:val="none" w:sz="0" w:space="0" w:color="auto"/>
            <w:bottom w:val="none" w:sz="0" w:space="0" w:color="auto"/>
            <w:right w:val="none" w:sz="0" w:space="0" w:color="auto"/>
          </w:divBdr>
        </w:div>
        <w:div w:id="1531603289">
          <w:marLeft w:val="0"/>
          <w:marRight w:val="0"/>
          <w:marTop w:val="0"/>
          <w:marBottom w:val="0"/>
          <w:divBdr>
            <w:top w:val="none" w:sz="0" w:space="0" w:color="auto"/>
            <w:left w:val="none" w:sz="0" w:space="0" w:color="auto"/>
            <w:bottom w:val="none" w:sz="0" w:space="0" w:color="auto"/>
            <w:right w:val="none" w:sz="0" w:space="0" w:color="auto"/>
          </w:divBdr>
        </w:div>
        <w:div w:id="887381346">
          <w:marLeft w:val="0"/>
          <w:marRight w:val="0"/>
          <w:marTop w:val="0"/>
          <w:marBottom w:val="0"/>
          <w:divBdr>
            <w:top w:val="none" w:sz="0" w:space="0" w:color="auto"/>
            <w:left w:val="none" w:sz="0" w:space="0" w:color="auto"/>
            <w:bottom w:val="none" w:sz="0" w:space="0" w:color="auto"/>
            <w:right w:val="none" w:sz="0" w:space="0" w:color="auto"/>
          </w:divBdr>
        </w:div>
        <w:div w:id="424427075">
          <w:marLeft w:val="0"/>
          <w:marRight w:val="0"/>
          <w:marTop w:val="0"/>
          <w:marBottom w:val="0"/>
          <w:divBdr>
            <w:top w:val="none" w:sz="0" w:space="0" w:color="auto"/>
            <w:left w:val="none" w:sz="0" w:space="0" w:color="auto"/>
            <w:bottom w:val="none" w:sz="0" w:space="0" w:color="auto"/>
            <w:right w:val="none" w:sz="0" w:space="0" w:color="auto"/>
          </w:divBdr>
        </w:div>
        <w:div w:id="893932732">
          <w:marLeft w:val="0"/>
          <w:marRight w:val="0"/>
          <w:marTop w:val="0"/>
          <w:marBottom w:val="0"/>
          <w:divBdr>
            <w:top w:val="none" w:sz="0" w:space="0" w:color="auto"/>
            <w:left w:val="none" w:sz="0" w:space="0" w:color="auto"/>
            <w:bottom w:val="none" w:sz="0" w:space="0" w:color="auto"/>
            <w:right w:val="none" w:sz="0" w:space="0" w:color="auto"/>
          </w:divBdr>
        </w:div>
        <w:div w:id="1054549552">
          <w:marLeft w:val="0"/>
          <w:marRight w:val="0"/>
          <w:marTop w:val="0"/>
          <w:marBottom w:val="0"/>
          <w:divBdr>
            <w:top w:val="none" w:sz="0" w:space="0" w:color="auto"/>
            <w:left w:val="none" w:sz="0" w:space="0" w:color="auto"/>
            <w:bottom w:val="none" w:sz="0" w:space="0" w:color="auto"/>
            <w:right w:val="none" w:sz="0" w:space="0" w:color="auto"/>
          </w:divBdr>
        </w:div>
        <w:div w:id="541134386">
          <w:marLeft w:val="0"/>
          <w:marRight w:val="0"/>
          <w:marTop w:val="0"/>
          <w:marBottom w:val="0"/>
          <w:divBdr>
            <w:top w:val="none" w:sz="0" w:space="0" w:color="auto"/>
            <w:left w:val="none" w:sz="0" w:space="0" w:color="auto"/>
            <w:bottom w:val="none" w:sz="0" w:space="0" w:color="auto"/>
            <w:right w:val="none" w:sz="0" w:space="0" w:color="auto"/>
          </w:divBdr>
        </w:div>
        <w:div w:id="759987843">
          <w:marLeft w:val="0"/>
          <w:marRight w:val="0"/>
          <w:marTop w:val="0"/>
          <w:marBottom w:val="0"/>
          <w:divBdr>
            <w:top w:val="none" w:sz="0" w:space="0" w:color="auto"/>
            <w:left w:val="none" w:sz="0" w:space="0" w:color="auto"/>
            <w:bottom w:val="none" w:sz="0" w:space="0" w:color="auto"/>
            <w:right w:val="none" w:sz="0" w:space="0" w:color="auto"/>
          </w:divBdr>
        </w:div>
        <w:div w:id="657926441">
          <w:marLeft w:val="0"/>
          <w:marRight w:val="0"/>
          <w:marTop w:val="0"/>
          <w:marBottom w:val="0"/>
          <w:divBdr>
            <w:top w:val="none" w:sz="0" w:space="0" w:color="auto"/>
            <w:left w:val="none" w:sz="0" w:space="0" w:color="auto"/>
            <w:bottom w:val="none" w:sz="0" w:space="0" w:color="auto"/>
            <w:right w:val="none" w:sz="0" w:space="0" w:color="auto"/>
          </w:divBdr>
        </w:div>
        <w:div w:id="506096701">
          <w:marLeft w:val="0"/>
          <w:marRight w:val="0"/>
          <w:marTop w:val="0"/>
          <w:marBottom w:val="0"/>
          <w:divBdr>
            <w:top w:val="none" w:sz="0" w:space="0" w:color="auto"/>
            <w:left w:val="none" w:sz="0" w:space="0" w:color="auto"/>
            <w:bottom w:val="none" w:sz="0" w:space="0" w:color="auto"/>
            <w:right w:val="none" w:sz="0" w:space="0" w:color="auto"/>
          </w:divBdr>
        </w:div>
        <w:div w:id="324551902">
          <w:marLeft w:val="0"/>
          <w:marRight w:val="0"/>
          <w:marTop w:val="0"/>
          <w:marBottom w:val="0"/>
          <w:divBdr>
            <w:top w:val="none" w:sz="0" w:space="0" w:color="auto"/>
            <w:left w:val="none" w:sz="0" w:space="0" w:color="auto"/>
            <w:bottom w:val="none" w:sz="0" w:space="0" w:color="auto"/>
            <w:right w:val="none" w:sz="0" w:space="0" w:color="auto"/>
          </w:divBdr>
        </w:div>
        <w:div w:id="614141142">
          <w:marLeft w:val="0"/>
          <w:marRight w:val="0"/>
          <w:marTop w:val="0"/>
          <w:marBottom w:val="0"/>
          <w:divBdr>
            <w:top w:val="none" w:sz="0" w:space="0" w:color="auto"/>
            <w:left w:val="none" w:sz="0" w:space="0" w:color="auto"/>
            <w:bottom w:val="none" w:sz="0" w:space="0" w:color="auto"/>
            <w:right w:val="none" w:sz="0" w:space="0" w:color="auto"/>
          </w:divBdr>
        </w:div>
        <w:div w:id="1995065962">
          <w:marLeft w:val="0"/>
          <w:marRight w:val="0"/>
          <w:marTop w:val="0"/>
          <w:marBottom w:val="0"/>
          <w:divBdr>
            <w:top w:val="none" w:sz="0" w:space="0" w:color="auto"/>
            <w:left w:val="none" w:sz="0" w:space="0" w:color="auto"/>
            <w:bottom w:val="none" w:sz="0" w:space="0" w:color="auto"/>
            <w:right w:val="none" w:sz="0" w:space="0" w:color="auto"/>
          </w:divBdr>
        </w:div>
        <w:div w:id="1585800338">
          <w:marLeft w:val="0"/>
          <w:marRight w:val="0"/>
          <w:marTop w:val="0"/>
          <w:marBottom w:val="0"/>
          <w:divBdr>
            <w:top w:val="none" w:sz="0" w:space="0" w:color="auto"/>
            <w:left w:val="none" w:sz="0" w:space="0" w:color="auto"/>
            <w:bottom w:val="none" w:sz="0" w:space="0" w:color="auto"/>
            <w:right w:val="none" w:sz="0" w:space="0" w:color="auto"/>
          </w:divBdr>
        </w:div>
        <w:div w:id="1558517204">
          <w:marLeft w:val="0"/>
          <w:marRight w:val="0"/>
          <w:marTop w:val="0"/>
          <w:marBottom w:val="0"/>
          <w:divBdr>
            <w:top w:val="none" w:sz="0" w:space="0" w:color="auto"/>
            <w:left w:val="none" w:sz="0" w:space="0" w:color="auto"/>
            <w:bottom w:val="none" w:sz="0" w:space="0" w:color="auto"/>
            <w:right w:val="none" w:sz="0" w:space="0" w:color="auto"/>
          </w:divBdr>
        </w:div>
        <w:div w:id="2023389665">
          <w:marLeft w:val="0"/>
          <w:marRight w:val="0"/>
          <w:marTop w:val="0"/>
          <w:marBottom w:val="0"/>
          <w:divBdr>
            <w:top w:val="none" w:sz="0" w:space="0" w:color="auto"/>
            <w:left w:val="none" w:sz="0" w:space="0" w:color="auto"/>
            <w:bottom w:val="none" w:sz="0" w:space="0" w:color="auto"/>
            <w:right w:val="none" w:sz="0" w:space="0" w:color="auto"/>
          </w:divBdr>
        </w:div>
        <w:div w:id="1240092880">
          <w:marLeft w:val="0"/>
          <w:marRight w:val="0"/>
          <w:marTop w:val="0"/>
          <w:marBottom w:val="0"/>
          <w:divBdr>
            <w:top w:val="none" w:sz="0" w:space="0" w:color="auto"/>
            <w:left w:val="none" w:sz="0" w:space="0" w:color="auto"/>
            <w:bottom w:val="none" w:sz="0" w:space="0" w:color="auto"/>
            <w:right w:val="none" w:sz="0" w:space="0" w:color="auto"/>
          </w:divBdr>
        </w:div>
        <w:div w:id="1609504822">
          <w:marLeft w:val="0"/>
          <w:marRight w:val="0"/>
          <w:marTop w:val="0"/>
          <w:marBottom w:val="0"/>
          <w:divBdr>
            <w:top w:val="none" w:sz="0" w:space="0" w:color="auto"/>
            <w:left w:val="none" w:sz="0" w:space="0" w:color="auto"/>
            <w:bottom w:val="none" w:sz="0" w:space="0" w:color="auto"/>
            <w:right w:val="none" w:sz="0" w:space="0" w:color="auto"/>
          </w:divBdr>
        </w:div>
        <w:div w:id="1566449599">
          <w:marLeft w:val="0"/>
          <w:marRight w:val="0"/>
          <w:marTop w:val="0"/>
          <w:marBottom w:val="0"/>
          <w:divBdr>
            <w:top w:val="none" w:sz="0" w:space="0" w:color="auto"/>
            <w:left w:val="none" w:sz="0" w:space="0" w:color="auto"/>
            <w:bottom w:val="none" w:sz="0" w:space="0" w:color="auto"/>
            <w:right w:val="none" w:sz="0" w:space="0" w:color="auto"/>
          </w:divBdr>
        </w:div>
        <w:div w:id="1983851001">
          <w:marLeft w:val="0"/>
          <w:marRight w:val="0"/>
          <w:marTop w:val="0"/>
          <w:marBottom w:val="0"/>
          <w:divBdr>
            <w:top w:val="none" w:sz="0" w:space="0" w:color="auto"/>
            <w:left w:val="none" w:sz="0" w:space="0" w:color="auto"/>
            <w:bottom w:val="none" w:sz="0" w:space="0" w:color="auto"/>
            <w:right w:val="none" w:sz="0" w:space="0" w:color="auto"/>
          </w:divBdr>
        </w:div>
        <w:div w:id="1295450816">
          <w:marLeft w:val="0"/>
          <w:marRight w:val="0"/>
          <w:marTop w:val="0"/>
          <w:marBottom w:val="0"/>
          <w:divBdr>
            <w:top w:val="none" w:sz="0" w:space="0" w:color="auto"/>
            <w:left w:val="none" w:sz="0" w:space="0" w:color="auto"/>
            <w:bottom w:val="none" w:sz="0" w:space="0" w:color="auto"/>
            <w:right w:val="none" w:sz="0" w:space="0" w:color="auto"/>
          </w:divBdr>
        </w:div>
        <w:div w:id="246961132">
          <w:marLeft w:val="0"/>
          <w:marRight w:val="0"/>
          <w:marTop w:val="0"/>
          <w:marBottom w:val="0"/>
          <w:divBdr>
            <w:top w:val="none" w:sz="0" w:space="0" w:color="auto"/>
            <w:left w:val="none" w:sz="0" w:space="0" w:color="auto"/>
            <w:bottom w:val="none" w:sz="0" w:space="0" w:color="auto"/>
            <w:right w:val="none" w:sz="0" w:space="0" w:color="auto"/>
          </w:divBdr>
        </w:div>
        <w:div w:id="787625724">
          <w:marLeft w:val="0"/>
          <w:marRight w:val="0"/>
          <w:marTop w:val="0"/>
          <w:marBottom w:val="0"/>
          <w:divBdr>
            <w:top w:val="none" w:sz="0" w:space="0" w:color="auto"/>
            <w:left w:val="none" w:sz="0" w:space="0" w:color="auto"/>
            <w:bottom w:val="none" w:sz="0" w:space="0" w:color="auto"/>
            <w:right w:val="none" w:sz="0" w:space="0" w:color="auto"/>
          </w:divBdr>
        </w:div>
        <w:div w:id="2006323110">
          <w:marLeft w:val="0"/>
          <w:marRight w:val="0"/>
          <w:marTop w:val="0"/>
          <w:marBottom w:val="0"/>
          <w:divBdr>
            <w:top w:val="none" w:sz="0" w:space="0" w:color="auto"/>
            <w:left w:val="none" w:sz="0" w:space="0" w:color="auto"/>
            <w:bottom w:val="none" w:sz="0" w:space="0" w:color="auto"/>
            <w:right w:val="none" w:sz="0" w:space="0" w:color="auto"/>
          </w:divBdr>
        </w:div>
        <w:div w:id="1433553954">
          <w:marLeft w:val="0"/>
          <w:marRight w:val="0"/>
          <w:marTop w:val="0"/>
          <w:marBottom w:val="0"/>
          <w:divBdr>
            <w:top w:val="none" w:sz="0" w:space="0" w:color="auto"/>
            <w:left w:val="none" w:sz="0" w:space="0" w:color="auto"/>
            <w:bottom w:val="none" w:sz="0" w:space="0" w:color="auto"/>
            <w:right w:val="none" w:sz="0" w:space="0" w:color="auto"/>
          </w:divBdr>
        </w:div>
        <w:div w:id="1586575464">
          <w:marLeft w:val="0"/>
          <w:marRight w:val="0"/>
          <w:marTop w:val="0"/>
          <w:marBottom w:val="0"/>
          <w:divBdr>
            <w:top w:val="none" w:sz="0" w:space="0" w:color="auto"/>
            <w:left w:val="none" w:sz="0" w:space="0" w:color="auto"/>
            <w:bottom w:val="none" w:sz="0" w:space="0" w:color="auto"/>
            <w:right w:val="none" w:sz="0" w:space="0" w:color="auto"/>
          </w:divBdr>
        </w:div>
        <w:div w:id="192547078">
          <w:marLeft w:val="0"/>
          <w:marRight w:val="0"/>
          <w:marTop w:val="0"/>
          <w:marBottom w:val="0"/>
          <w:divBdr>
            <w:top w:val="none" w:sz="0" w:space="0" w:color="auto"/>
            <w:left w:val="none" w:sz="0" w:space="0" w:color="auto"/>
            <w:bottom w:val="none" w:sz="0" w:space="0" w:color="auto"/>
            <w:right w:val="none" w:sz="0" w:space="0" w:color="auto"/>
          </w:divBdr>
        </w:div>
        <w:div w:id="936913577">
          <w:marLeft w:val="0"/>
          <w:marRight w:val="0"/>
          <w:marTop w:val="0"/>
          <w:marBottom w:val="0"/>
          <w:divBdr>
            <w:top w:val="none" w:sz="0" w:space="0" w:color="auto"/>
            <w:left w:val="none" w:sz="0" w:space="0" w:color="auto"/>
            <w:bottom w:val="none" w:sz="0" w:space="0" w:color="auto"/>
            <w:right w:val="none" w:sz="0" w:space="0" w:color="auto"/>
          </w:divBdr>
        </w:div>
        <w:div w:id="824202922">
          <w:marLeft w:val="0"/>
          <w:marRight w:val="0"/>
          <w:marTop w:val="0"/>
          <w:marBottom w:val="0"/>
          <w:divBdr>
            <w:top w:val="none" w:sz="0" w:space="0" w:color="auto"/>
            <w:left w:val="none" w:sz="0" w:space="0" w:color="auto"/>
            <w:bottom w:val="none" w:sz="0" w:space="0" w:color="auto"/>
            <w:right w:val="none" w:sz="0" w:space="0" w:color="auto"/>
          </w:divBdr>
        </w:div>
      </w:divsChild>
    </w:div>
    <w:div w:id="1743403291">
      <w:bodyDiv w:val="1"/>
      <w:marLeft w:val="0"/>
      <w:marRight w:val="0"/>
      <w:marTop w:val="0"/>
      <w:marBottom w:val="0"/>
      <w:divBdr>
        <w:top w:val="none" w:sz="0" w:space="0" w:color="auto"/>
        <w:left w:val="none" w:sz="0" w:space="0" w:color="auto"/>
        <w:bottom w:val="none" w:sz="0" w:space="0" w:color="auto"/>
        <w:right w:val="none" w:sz="0" w:space="0" w:color="auto"/>
      </w:divBdr>
      <w:divsChild>
        <w:div w:id="615528218">
          <w:marLeft w:val="0"/>
          <w:marRight w:val="0"/>
          <w:marTop w:val="0"/>
          <w:marBottom w:val="0"/>
          <w:divBdr>
            <w:top w:val="none" w:sz="0" w:space="0" w:color="auto"/>
            <w:left w:val="none" w:sz="0" w:space="0" w:color="auto"/>
            <w:bottom w:val="none" w:sz="0" w:space="0" w:color="auto"/>
            <w:right w:val="none" w:sz="0" w:space="0" w:color="auto"/>
          </w:divBdr>
        </w:div>
        <w:div w:id="2090039551">
          <w:marLeft w:val="0"/>
          <w:marRight w:val="0"/>
          <w:marTop w:val="0"/>
          <w:marBottom w:val="0"/>
          <w:divBdr>
            <w:top w:val="none" w:sz="0" w:space="0" w:color="auto"/>
            <w:left w:val="none" w:sz="0" w:space="0" w:color="auto"/>
            <w:bottom w:val="none" w:sz="0" w:space="0" w:color="auto"/>
            <w:right w:val="none" w:sz="0" w:space="0" w:color="auto"/>
          </w:divBdr>
        </w:div>
        <w:div w:id="33894569">
          <w:marLeft w:val="0"/>
          <w:marRight w:val="0"/>
          <w:marTop w:val="0"/>
          <w:marBottom w:val="0"/>
          <w:divBdr>
            <w:top w:val="none" w:sz="0" w:space="0" w:color="auto"/>
            <w:left w:val="none" w:sz="0" w:space="0" w:color="auto"/>
            <w:bottom w:val="none" w:sz="0" w:space="0" w:color="auto"/>
            <w:right w:val="none" w:sz="0" w:space="0" w:color="auto"/>
          </w:divBdr>
        </w:div>
        <w:div w:id="1351487642">
          <w:marLeft w:val="0"/>
          <w:marRight w:val="0"/>
          <w:marTop w:val="0"/>
          <w:marBottom w:val="0"/>
          <w:divBdr>
            <w:top w:val="none" w:sz="0" w:space="0" w:color="auto"/>
            <w:left w:val="none" w:sz="0" w:space="0" w:color="auto"/>
            <w:bottom w:val="none" w:sz="0" w:space="0" w:color="auto"/>
            <w:right w:val="none" w:sz="0" w:space="0" w:color="auto"/>
          </w:divBdr>
        </w:div>
        <w:div w:id="1885366484">
          <w:marLeft w:val="0"/>
          <w:marRight w:val="0"/>
          <w:marTop w:val="0"/>
          <w:marBottom w:val="0"/>
          <w:divBdr>
            <w:top w:val="none" w:sz="0" w:space="0" w:color="auto"/>
            <w:left w:val="none" w:sz="0" w:space="0" w:color="auto"/>
            <w:bottom w:val="none" w:sz="0" w:space="0" w:color="auto"/>
            <w:right w:val="none" w:sz="0" w:space="0" w:color="auto"/>
          </w:divBdr>
        </w:div>
        <w:div w:id="584189914">
          <w:marLeft w:val="0"/>
          <w:marRight w:val="0"/>
          <w:marTop w:val="0"/>
          <w:marBottom w:val="0"/>
          <w:divBdr>
            <w:top w:val="none" w:sz="0" w:space="0" w:color="auto"/>
            <w:left w:val="none" w:sz="0" w:space="0" w:color="auto"/>
            <w:bottom w:val="none" w:sz="0" w:space="0" w:color="auto"/>
            <w:right w:val="none" w:sz="0" w:space="0" w:color="auto"/>
          </w:divBdr>
        </w:div>
        <w:div w:id="997418983">
          <w:marLeft w:val="0"/>
          <w:marRight w:val="0"/>
          <w:marTop w:val="0"/>
          <w:marBottom w:val="0"/>
          <w:divBdr>
            <w:top w:val="none" w:sz="0" w:space="0" w:color="auto"/>
            <w:left w:val="none" w:sz="0" w:space="0" w:color="auto"/>
            <w:bottom w:val="none" w:sz="0" w:space="0" w:color="auto"/>
            <w:right w:val="none" w:sz="0" w:space="0" w:color="auto"/>
          </w:divBdr>
        </w:div>
        <w:div w:id="528639485">
          <w:marLeft w:val="0"/>
          <w:marRight w:val="0"/>
          <w:marTop w:val="0"/>
          <w:marBottom w:val="0"/>
          <w:divBdr>
            <w:top w:val="none" w:sz="0" w:space="0" w:color="auto"/>
            <w:left w:val="none" w:sz="0" w:space="0" w:color="auto"/>
            <w:bottom w:val="none" w:sz="0" w:space="0" w:color="auto"/>
            <w:right w:val="none" w:sz="0" w:space="0" w:color="auto"/>
          </w:divBdr>
        </w:div>
        <w:div w:id="1309168774">
          <w:marLeft w:val="0"/>
          <w:marRight w:val="0"/>
          <w:marTop w:val="0"/>
          <w:marBottom w:val="0"/>
          <w:divBdr>
            <w:top w:val="none" w:sz="0" w:space="0" w:color="auto"/>
            <w:left w:val="none" w:sz="0" w:space="0" w:color="auto"/>
            <w:bottom w:val="none" w:sz="0" w:space="0" w:color="auto"/>
            <w:right w:val="none" w:sz="0" w:space="0" w:color="auto"/>
          </w:divBdr>
        </w:div>
        <w:div w:id="928777929">
          <w:marLeft w:val="0"/>
          <w:marRight w:val="0"/>
          <w:marTop w:val="0"/>
          <w:marBottom w:val="0"/>
          <w:divBdr>
            <w:top w:val="none" w:sz="0" w:space="0" w:color="auto"/>
            <w:left w:val="none" w:sz="0" w:space="0" w:color="auto"/>
            <w:bottom w:val="none" w:sz="0" w:space="0" w:color="auto"/>
            <w:right w:val="none" w:sz="0" w:space="0" w:color="auto"/>
          </w:divBdr>
        </w:div>
        <w:div w:id="1356343997">
          <w:marLeft w:val="0"/>
          <w:marRight w:val="0"/>
          <w:marTop w:val="0"/>
          <w:marBottom w:val="0"/>
          <w:divBdr>
            <w:top w:val="none" w:sz="0" w:space="0" w:color="auto"/>
            <w:left w:val="none" w:sz="0" w:space="0" w:color="auto"/>
            <w:bottom w:val="none" w:sz="0" w:space="0" w:color="auto"/>
            <w:right w:val="none" w:sz="0" w:space="0" w:color="auto"/>
          </w:divBdr>
        </w:div>
        <w:div w:id="566498321">
          <w:marLeft w:val="0"/>
          <w:marRight w:val="0"/>
          <w:marTop w:val="0"/>
          <w:marBottom w:val="0"/>
          <w:divBdr>
            <w:top w:val="none" w:sz="0" w:space="0" w:color="auto"/>
            <w:left w:val="none" w:sz="0" w:space="0" w:color="auto"/>
            <w:bottom w:val="none" w:sz="0" w:space="0" w:color="auto"/>
            <w:right w:val="none" w:sz="0" w:space="0" w:color="auto"/>
          </w:divBdr>
        </w:div>
        <w:div w:id="1554272857">
          <w:marLeft w:val="0"/>
          <w:marRight w:val="0"/>
          <w:marTop w:val="0"/>
          <w:marBottom w:val="0"/>
          <w:divBdr>
            <w:top w:val="none" w:sz="0" w:space="0" w:color="auto"/>
            <w:left w:val="none" w:sz="0" w:space="0" w:color="auto"/>
            <w:bottom w:val="none" w:sz="0" w:space="0" w:color="auto"/>
            <w:right w:val="none" w:sz="0" w:space="0" w:color="auto"/>
          </w:divBdr>
        </w:div>
        <w:div w:id="1139424475">
          <w:marLeft w:val="0"/>
          <w:marRight w:val="0"/>
          <w:marTop w:val="0"/>
          <w:marBottom w:val="0"/>
          <w:divBdr>
            <w:top w:val="none" w:sz="0" w:space="0" w:color="auto"/>
            <w:left w:val="none" w:sz="0" w:space="0" w:color="auto"/>
            <w:bottom w:val="none" w:sz="0" w:space="0" w:color="auto"/>
            <w:right w:val="none" w:sz="0" w:space="0" w:color="auto"/>
          </w:divBdr>
        </w:div>
        <w:div w:id="1232077268">
          <w:marLeft w:val="0"/>
          <w:marRight w:val="0"/>
          <w:marTop w:val="0"/>
          <w:marBottom w:val="0"/>
          <w:divBdr>
            <w:top w:val="none" w:sz="0" w:space="0" w:color="auto"/>
            <w:left w:val="none" w:sz="0" w:space="0" w:color="auto"/>
            <w:bottom w:val="none" w:sz="0" w:space="0" w:color="auto"/>
            <w:right w:val="none" w:sz="0" w:space="0" w:color="auto"/>
          </w:divBdr>
        </w:div>
        <w:div w:id="796871305">
          <w:marLeft w:val="0"/>
          <w:marRight w:val="0"/>
          <w:marTop w:val="0"/>
          <w:marBottom w:val="0"/>
          <w:divBdr>
            <w:top w:val="none" w:sz="0" w:space="0" w:color="auto"/>
            <w:left w:val="none" w:sz="0" w:space="0" w:color="auto"/>
            <w:bottom w:val="none" w:sz="0" w:space="0" w:color="auto"/>
            <w:right w:val="none" w:sz="0" w:space="0" w:color="auto"/>
          </w:divBdr>
        </w:div>
        <w:div w:id="277223021">
          <w:marLeft w:val="0"/>
          <w:marRight w:val="0"/>
          <w:marTop w:val="0"/>
          <w:marBottom w:val="0"/>
          <w:divBdr>
            <w:top w:val="none" w:sz="0" w:space="0" w:color="auto"/>
            <w:left w:val="none" w:sz="0" w:space="0" w:color="auto"/>
            <w:bottom w:val="none" w:sz="0" w:space="0" w:color="auto"/>
            <w:right w:val="none" w:sz="0" w:space="0" w:color="auto"/>
          </w:divBdr>
        </w:div>
        <w:div w:id="1460420964">
          <w:marLeft w:val="0"/>
          <w:marRight w:val="0"/>
          <w:marTop w:val="0"/>
          <w:marBottom w:val="0"/>
          <w:divBdr>
            <w:top w:val="none" w:sz="0" w:space="0" w:color="auto"/>
            <w:left w:val="none" w:sz="0" w:space="0" w:color="auto"/>
            <w:bottom w:val="none" w:sz="0" w:space="0" w:color="auto"/>
            <w:right w:val="none" w:sz="0" w:space="0" w:color="auto"/>
          </w:divBdr>
        </w:div>
        <w:div w:id="793796505">
          <w:marLeft w:val="0"/>
          <w:marRight w:val="0"/>
          <w:marTop w:val="0"/>
          <w:marBottom w:val="0"/>
          <w:divBdr>
            <w:top w:val="none" w:sz="0" w:space="0" w:color="auto"/>
            <w:left w:val="none" w:sz="0" w:space="0" w:color="auto"/>
            <w:bottom w:val="none" w:sz="0" w:space="0" w:color="auto"/>
            <w:right w:val="none" w:sz="0" w:space="0" w:color="auto"/>
          </w:divBdr>
        </w:div>
        <w:div w:id="351221854">
          <w:marLeft w:val="0"/>
          <w:marRight w:val="0"/>
          <w:marTop w:val="0"/>
          <w:marBottom w:val="0"/>
          <w:divBdr>
            <w:top w:val="none" w:sz="0" w:space="0" w:color="auto"/>
            <w:left w:val="none" w:sz="0" w:space="0" w:color="auto"/>
            <w:bottom w:val="none" w:sz="0" w:space="0" w:color="auto"/>
            <w:right w:val="none" w:sz="0" w:space="0" w:color="auto"/>
          </w:divBdr>
        </w:div>
        <w:div w:id="478331">
          <w:marLeft w:val="0"/>
          <w:marRight w:val="0"/>
          <w:marTop w:val="0"/>
          <w:marBottom w:val="0"/>
          <w:divBdr>
            <w:top w:val="none" w:sz="0" w:space="0" w:color="auto"/>
            <w:left w:val="none" w:sz="0" w:space="0" w:color="auto"/>
            <w:bottom w:val="none" w:sz="0" w:space="0" w:color="auto"/>
            <w:right w:val="none" w:sz="0" w:space="0" w:color="auto"/>
          </w:divBdr>
        </w:div>
        <w:div w:id="932475708">
          <w:marLeft w:val="0"/>
          <w:marRight w:val="0"/>
          <w:marTop w:val="0"/>
          <w:marBottom w:val="0"/>
          <w:divBdr>
            <w:top w:val="none" w:sz="0" w:space="0" w:color="auto"/>
            <w:left w:val="none" w:sz="0" w:space="0" w:color="auto"/>
            <w:bottom w:val="none" w:sz="0" w:space="0" w:color="auto"/>
            <w:right w:val="none" w:sz="0" w:space="0" w:color="auto"/>
          </w:divBdr>
        </w:div>
        <w:div w:id="2130005010">
          <w:marLeft w:val="0"/>
          <w:marRight w:val="0"/>
          <w:marTop w:val="0"/>
          <w:marBottom w:val="0"/>
          <w:divBdr>
            <w:top w:val="none" w:sz="0" w:space="0" w:color="auto"/>
            <w:left w:val="none" w:sz="0" w:space="0" w:color="auto"/>
            <w:bottom w:val="none" w:sz="0" w:space="0" w:color="auto"/>
            <w:right w:val="none" w:sz="0" w:space="0" w:color="auto"/>
          </w:divBdr>
        </w:div>
        <w:div w:id="1817455701">
          <w:marLeft w:val="0"/>
          <w:marRight w:val="0"/>
          <w:marTop w:val="0"/>
          <w:marBottom w:val="0"/>
          <w:divBdr>
            <w:top w:val="none" w:sz="0" w:space="0" w:color="auto"/>
            <w:left w:val="none" w:sz="0" w:space="0" w:color="auto"/>
            <w:bottom w:val="none" w:sz="0" w:space="0" w:color="auto"/>
            <w:right w:val="none" w:sz="0" w:space="0" w:color="auto"/>
          </w:divBdr>
        </w:div>
        <w:div w:id="1322004555">
          <w:marLeft w:val="0"/>
          <w:marRight w:val="0"/>
          <w:marTop w:val="0"/>
          <w:marBottom w:val="0"/>
          <w:divBdr>
            <w:top w:val="none" w:sz="0" w:space="0" w:color="auto"/>
            <w:left w:val="none" w:sz="0" w:space="0" w:color="auto"/>
            <w:bottom w:val="none" w:sz="0" w:space="0" w:color="auto"/>
            <w:right w:val="none" w:sz="0" w:space="0" w:color="auto"/>
          </w:divBdr>
        </w:div>
        <w:div w:id="1238713777">
          <w:marLeft w:val="0"/>
          <w:marRight w:val="0"/>
          <w:marTop w:val="0"/>
          <w:marBottom w:val="0"/>
          <w:divBdr>
            <w:top w:val="none" w:sz="0" w:space="0" w:color="auto"/>
            <w:left w:val="none" w:sz="0" w:space="0" w:color="auto"/>
            <w:bottom w:val="none" w:sz="0" w:space="0" w:color="auto"/>
            <w:right w:val="none" w:sz="0" w:space="0" w:color="auto"/>
          </w:divBdr>
        </w:div>
        <w:div w:id="796794632">
          <w:marLeft w:val="0"/>
          <w:marRight w:val="0"/>
          <w:marTop w:val="0"/>
          <w:marBottom w:val="0"/>
          <w:divBdr>
            <w:top w:val="none" w:sz="0" w:space="0" w:color="auto"/>
            <w:left w:val="none" w:sz="0" w:space="0" w:color="auto"/>
            <w:bottom w:val="none" w:sz="0" w:space="0" w:color="auto"/>
            <w:right w:val="none" w:sz="0" w:space="0" w:color="auto"/>
          </w:divBdr>
        </w:div>
        <w:div w:id="2018338099">
          <w:marLeft w:val="0"/>
          <w:marRight w:val="0"/>
          <w:marTop w:val="0"/>
          <w:marBottom w:val="0"/>
          <w:divBdr>
            <w:top w:val="none" w:sz="0" w:space="0" w:color="auto"/>
            <w:left w:val="none" w:sz="0" w:space="0" w:color="auto"/>
            <w:bottom w:val="none" w:sz="0" w:space="0" w:color="auto"/>
            <w:right w:val="none" w:sz="0" w:space="0" w:color="auto"/>
          </w:divBdr>
        </w:div>
        <w:div w:id="1913000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2018-12-29T03:05:00Z</dcterms:created>
  <dcterms:modified xsi:type="dcterms:W3CDTF">2018-12-29T03:07:00Z</dcterms:modified>
</cp:coreProperties>
</file>