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宜宾市人民政府办公室关于印发宜宾市支持页岩气产业发展若干政策的通知</w:t>
      </w:r>
    </w:p>
    <w:bookmarkEnd w:id="0"/>
    <w:p>
      <w:pPr>
        <w:rPr>
          <w:rFonts w:hint="eastAsia"/>
        </w:rPr>
      </w:pPr>
      <w:r>
        <w:rPr>
          <w:rFonts w:hint="eastAsia"/>
        </w:rPr>
        <w:t xml:space="preserve">　　各县（区）人民政府，临港开发区管委会，市直相关部门： </w:t>
      </w:r>
    </w:p>
    <w:p>
      <w:pPr>
        <w:rPr>
          <w:rFonts w:hint="eastAsia"/>
        </w:rPr>
      </w:pPr>
    </w:p>
    <w:p>
      <w:pPr>
        <w:rPr>
          <w:rFonts w:hint="eastAsia"/>
        </w:rPr>
      </w:pPr>
      <w:r>
        <w:rPr>
          <w:rFonts w:hint="eastAsia"/>
        </w:rPr>
        <w:t>　　《宜宾市支持页岩气产业发展的若干政策》已经市委、市政府同意，现印发你们，请结合实际认真贯彻执行。</w:t>
      </w:r>
    </w:p>
    <w:p>
      <w:pPr>
        <w:rPr>
          <w:rFonts w:hint="eastAsia"/>
        </w:rPr>
      </w:pPr>
    </w:p>
    <w:p>
      <w:pPr>
        <w:rPr>
          <w:rFonts w:hint="eastAsia"/>
        </w:rPr>
      </w:pPr>
      <w:r>
        <w:rPr>
          <w:rFonts w:hint="eastAsia"/>
        </w:rPr>
        <w:t>　　</w:t>
      </w:r>
    </w:p>
    <w:p>
      <w:pPr>
        <w:rPr>
          <w:rFonts w:hint="eastAsia"/>
        </w:rPr>
      </w:pPr>
      <w:r>
        <w:rPr>
          <w:rFonts w:hint="eastAsia"/>
        </w:rPr>
        <w:t xml:space="preserve">　　宜宾市人民政府办公室 </w:t>
      </w:r>
    </w:p>
    <w:p>
      <w:pPr>
        <w:rPr>
          <w:rFonts w:hint="eastAsia"/>
        </w:rPr>
      </w:pPr>
    </w:p>
    <w:p>
      <w:pPr>
        <w:rPr>
          <w:rFonts w:hint="eastAsia"/>
        </w:rPr>
      </w:pPr>
      <w:r>
        <w:rPr>
          <w:rFonts w:hint="eastAsia"/>
        </w:rPr>
        <w:t>　　2017年8月31日</w:t>
      </w:r>
    </w:p>
    <w:p>
      <w:pPr>
        <w:rPr>
          <w:rFonts w:hint="eastAsia"/>
        </w:rPr>
      </w:pPr>
    </w:p>
    <w:p>
      <w:pPr>
        <w:rPr>
          <w:rFonts w:hint="eastAsia"/>
        </w:rPr>
      </w:pPr>
      <w:r>
        <w:rPr>
          <w:rFonts w:hint="eastAsia"/>
        </w:rPr>
        <w:t>　　</w:t>
      </w:r>
    </w:p>
    <w:p>
      <w:pPr>
        <w:rPr>
          <w:rFonts w:hint="eastAsia"/>
        </w:rPr>
      </w:pPr>
      <w:r>
        <w:rPr>
          <w:rFonts w:hint="eastAsia"/>
        </w:rPr>
        <w:t>　　宜宾市支持页岩气产业发展的若干政策</w:t>
      </w:r>
    </w:p>
    <w:p>
      <w:pPr>
        <w:rPr>
          <w:rFonts w:hint="eastAsia"/>
        </w:rPr>
      </w:pPr>
    </w:p>
    <w:p>
      <w:pPr>
        <w:rPr>
          <w:rFonts w:hint="eastAsia"/>
        </w:rPr>
      </w:pPr>
    </w:p>
    <w:p>
      <w:pPr>
        <w:rPr>
          <w:rFonts w:hint="eastAsia"/>
        </w:rPr>
      </w:pPr>
      <w:r>
        <w:rPr>
          <w:rFonts w:hint="eastAsia"/>
        </w:rPr>
        <w:t xml:space="preserve">　　宜宾市页岩气资源丰富，是全国页岩气重点开发地区。为促进全市页岩气产业科学、有序、可持续发展，特制定本政策。 </w:t>
      </w:r>
    </w:p>
    <w:p>
      <w:pPr>
        <w:rPr>
          <w:rFonts w:hint="eastAsia"/>
        </w:rPr>
      </w:pPr>
    </w:p>
    <w:p>
      <w:pPr>
        <w:rPr>
          <w:rFonts w:hint="eastAsia"/>
        </w:rPr>
      </w:pPr>
      <w:r>
        <w:rPr>
          <w:rFonts w:hint="eastAsia"/>
        </w:rPr>
        <w:t xml:space="preserve">　　一、适用范围 </w:t>
      </w:r>
    </w:p>
    <w:p>
      <w:pPr>
        <w:rPr>
          <w:rFonts w:hint="eastAsia"/>
        </w:rPr>
      </w:pPr>
    </w:p>
    <w:p>
      <w:pPr>
        <w:rPr>
          <w:rFonts w:hint="eastAsia"/>
        </w:rPr>
      </w:pPr>
      <w:r>
        <w:rPr>
          <w:rFonts w:hint="eastAsia"/>
        </w:rPr>
        <w:t xml:space="preserve">　　（一）适用范围。 </w:t>
      </w:r>
    </w:p>
    <w:p>
      <w:pPr>
        <w:rPr>
          <w:rFonts w:hint="eastAsia"/>
        </w:rPr>
      </w:pPr>
    </w:p>
    <w:p>
      <w:pPr>
        <w:rPr>
          <w:rFonts w:hint="eastAsia"/>
        </w:rPr>
      </w:pPr>
      <w:r>
        <w:rPr>
          <w:rFonts w:hint="eastAsia"/>
        </w:rPr>
        <w:t xml:space="preserve">　　在宜宾市工商注册、税务登记并从事页岩气产业的独立法人企业。 </w:t>
      </w:r>
    </w:p>
    <w:p>
      <w:pPr>
        <w:rPr>
          <w:rFonts w:hint="eastAsia"/>
        </w:rPr>
      </w:pPr>
    </w:p>
    <w:p>
      <w:pPr>
        <w:rPr>
          <w:rFonts w:hint="eastAsia"/>
        </w:rPr>
      </w:pPr>
      <w:r>
        <w:rPr>
          <w:rFonts w:hint="eastAsia"/>
        </w:rPr>
        <w:t xml:space="preserve">　　二、大力推进页岩气开发和产能建设 </w:t>
      </w:r>
    </w:p>
    <w:p>
      <w:pPr>
        <w:rPr>
          <w:rFonts w:hint="eastAsia"/>
        </w:rPr>
      </w:pPr>
    </w:p>
    <w:p>
      <w:pPr>
        <w:rPr>
          <w:rFonts w:hint="eastAsia"/>
        </w:rPr>
      </w:pPr>
      <w:r>
        <w:rPr>
          <w:rFonts w:hint="eastAsia"/>
        </w:rPr>
        <w:t xml:space="preserve">　　（二）做好页岩气开发协调配合。 </w:t>
      </w:r>
    </w:p>
    <w:p>
      <w:pPr>
        <w:rPr>
          <w:rFonts w:hint="eastAsia"/>
        </w:rPr>
      </w:pPr>
    </w:p>
    <w:p>
      <w:pPr>
        <w:rPr>
          <w:rFonts w:hint="eastAsia"/>
        </w:rPr>
      </w:pPr>
      <w:r>
        <w:rPr>
          <w:rFonts w:hint="eastAsia"/>
        </w:rPr>
        <w:t xml:space="preserve">　　建立健全页岩气开发协调配合机制，创造良好的投资环境，大力协调配合推进页岩气勘探、开发和产能建设，确保按计划推进。 </w:t>
      </w:r>
    </w:p>
    <w:p>
      <w:pPr>
        <w:rPr>
          <w:rFonts w:hint="eastAsia"/>
        </w:rPr>
      </w:pPr>
    </w:p>
    <w:p>
      <w:pPr>
        <w:rPr>
          <w:rFonts w:hint="eastAsia"/>
        </w:rPr>
      </w:pPr>
      <w:r>
        <w:rPr>
          <w:rFonts w:hint="eastAsia"/>
        </w:rPr>
        <w:t xml:space="preserve">　　（三）做好页岩气开发中央财政补贴工作。 </w:t>
      </w:r>
    </w:p>
    <w:p>
      <w:pPr>
        <w:rPr>
          <w:rFonts w:hint="eastAsia"/>
        </w:rPr>
      </w:pPr>
    </w:p>
    <w:p>
      <w:pPr>
        <w:rPr>
          <w:rFonts w:hint="eastAsia"/>
        </w:rPr>
      </w:pPr>
      <w:r>
        <w:rPr>
          <w:rFonts w:hint="eastAsia"/>
        </w:rPr>
        <w:t xml:space="preserve">　　认真核实、转报页岩气开发补贴报告，及时下达兑现中央财政补贴资金。 </w:t>
      </w:r>
    </w:p>
    <w:p>
      <w:pPr>
        <w:rPr>
          <w:rFonts w:hint="eastAsia"/>
        </w:rPr>
      </w:pPr>
    </w:p>
    <w:p>
      <w:pPr>
        <w:rPr>
          <w:rFonts w:hint="eastAsia"/>
        </w:rPr>
      </w:pPr>
      <w:r>
        <w:rPr>
          <w:rFonts w:hint="eastAsia"/>
        </w:rPr>
        <w:t xml:space="preserve">　　三、鼓励发展页岩气产业链 </w:t>
      </w:r>
    </w:p>
    <w:p>
      <w:pPr>
        <w:rPr>
          <w:rFonts w:hint="eastAsia"/>
        </w:rPr>
      </w:pPr>
    </w:p>
    <w:p>
      <w:pPr>
        <w:rPr>
          <w:rFonts w:hint="eastAsia"/>
        </w:rPr>
      </w:pPr>
      <w:r>
        <w:rPr>
          <w:rFonts w:hint="eastAsia"/>
        </w:rPr>
        <w:t xml:space="preserve">　　（四）支持页岩气产业链项目。 </w:t>
      </w:r>
    </w:p>
    <w:p>
      <w:pPr>
        <w:rPr>
          <w:rFonts w:hint="eastAsia"/>
        </w:rPr>
      </w:pPr>
    </w:p>
    <w:p>
      <w:pPr>
        <w:rPr>
          <w:rFonts w:hint="eastAsia"/>
        </w:rPr>
      </w:pPr>
      <w:r>
        <w:rPr>
          <w:rFonts w:hint="eastAsia"/>
        </w:rPr>
        <w:t xml:space="preserve">　　对新引进、现有企业发展（含技改）固定投资总额5000万元及以上的页岩气就地转化利用、页岩气装备制造、页岩气环保等页岩气产业链项目，优先列入我市重大建设项目计划，竣工投运后按实际固定资产投入的3%给予补助，最高不超过600万元。 </w:t>
      </w:r>
    </w:p>
    <w:p>
      <w:pPr>
        <w:rPr>
          <w:rFonts w:hint="eastAsia"/>
        </w:rPr>
      </w:pPr>
    </w:p>
    <w:p>
      <w:pPr>
        <w:rPr>
          <w:rFonts w:hint="eastAsia"/>
        </w:rPr>
      </w:pPr>
      <w:r>
        <w:rPr>
          <w:rFonts w:hint="eastAsia"/>
        </w:rPr>
        <w:t xml:space="preserve">　　（五）鼓励页岩气就地转化利用。 </w:t>
      </w:r>
    </w:p>
    <w:p>
      <w:pPr>
        <w:rPr>
          <w:rFonts w:hint="eastAsia"/>
        </w:rPr>
      </w:pPr>
    </w:p>
    <w:p>
      <w:pPr>
        <w:rPr>
          <w:rFonts w:hint="eastAsia"/>
        </w:rPr>
      </w:pPr>
      <w:r>
        <w:rPr>
          <w:rFonts w:hint="eastAsia"/>
        </w:rPr>
        <w:t xml:space="preserve">　　符合国家产业政策，固定资产投资达到5000万元及以上新引进的页岩气就地液化加工（LNG）、天然气（页岩气）分布式能源、气制油（GTL）、“煤改气”“送气下乡”、天然气（页岩气、煤层气）发电等项目，按照用电0.45元/千瓦时、用气2.19元/立方米的标准执行（如遇享受补贴期价格政策性变动，将按顺价原则予以及时调整），用电用气价差由政府补贴。对通过国家发展改革委、国家能源局报备的示范项目给予一定的奖励。页岩气就地转化利用产业投资项目可申请1—3年的贷款贴息，贴息最高限额为该项目贷款年利息的50%。创新创业领军人才、高端人才、团队携带科技成果来宜宾创办企业，可提供最高400万元额度贷款担保，3年内予以全额贴息。 </w:t>
      </w:r>
    </w:p>
    <w:p>
      <w:pPr>
        <w:rPr>
          <w:rFonts w:hint="eastAsia"/>
        </w:rPr>
      </w:pPr>
    </w:p>
    <w:p>
      <w:pPr>
        <w:rPr>
          <w:rFonts w:hint="eastAsia"/>
        </w:rPr>
      </w:pPr>
      <w:r>
        <w:rPr>
          <w:rFonts w:hint="eastAsia"/>
        </w:rPr>
        <w:t xml:space="preserve">　　四、支持企业创新 </w:t>
      </w:r>
    </w:p>
    <w:p>
      <w:pPr>
        <w:rPr>
          <w:rFonts w:hint="eastAsia"/>
        </w:rPr>
      </w:pPr>
    </w:p>
    <w:p>
      <w:pPr>
        <w:rPr>
          <w:rFonts w:hint="eastAsia"/>
        </w:rPr>
      </w:pPr>
      <w:r>
        <w:rPr>
          <w:rFonts w:hint="eastAsia"/>
        </w:rPr>
        <w:t xml:space="preserve">　　（六）发展页岩气装备研发制造产业。 </w:t>
      </w:r>
    </w:p>
    <w:p>
      <w:pPr>
        <w:rPr>
          <w:rFonts w:hint="eastAsia"/>
        </w:rPr>
      </w:pPr>
    </w:p>
    <w:p>
      <w:pPr>
        <w:rPr>
          <w:rFonts w:hint="eastAsia"/>
        </w:rPr>
      </w:pPr>
      <w:r>
        <w:rPr>
          <w:rFonts w:hint="eastAsia"/>
        </w:rPr>
        <w:t xml:space="preserve">　　鼓励在我市投资注册或参股投资（比例在30%以上）成立页岩气装备研发制造企业，纳入本市规模以上工业统计的给予一次性100万元奖励。 </w:t>
      </w:r>
    </w:p>
    <w:p>
      <w:pPr>
        <w:rPr>
          <w:rFonts w:hint="eastAsia"/>
        </w:rPr>
      </w:pPr>
    </w:p>
    <w:p>
      <w:pPr>
        <w:rPr>
          <w:rFonts w:hint="eastAsia"/>
        </w:rPr>
      </w:pPr>
      <w:r>
        <w:rPr>
          <w:rFonts w:hint="eastAsia"/>
        </w:rPr>
        <w:t xml:space="preserve">　　（七）鼓励企业加大科研投入。 </w:t>
      </w:r>
    </w:p>
    <w:p>
      <w:pPr>
        <w:rPr>
          <w:rFonts w:hint="eastAsia"/>
        </w:rPr>
      </w:pPr>
    </w:p>
    <w:p>
      <w:pPr>
        <w:rPr>
          <w:rFonts w:hint="eastAsia"/>
        </w:rPr>
      </w:pPr>
      <w:r>
        <w:rPr>
          <w:rFonts w:hint="eastAsia"/>
        </w:rPr>
        <w:t xml:space="preserve">　　对年度研究开发经费支出占销售收入大于3%，且认真填报研究开发经费统计报表的企业，给予投入研发经费（第三方机构专业认定）20%的奖励，最高奖励不超过100万元。对企业新技术、新产品、新工艺等研发费用，按照有关规定在计算应纳税所得额时加计扣除。对营改增后纳税人提供技术转让、技术开发和与之相关的技术咨询、技术服务，依据国家有关政策规定，减征或免征增值税。 </w:t>
      </w:r>
    </w:p>
    <w:p>
      <w:pPr>
        <w:rPr>
          <w:rFonts w:hint="eastAsia"/>
        </w:rPr>
      </w:pPr>
    </w:p>
    <w:p>
      <w:pPr>
        <w:rPr>
          <w:rFonts w:hint="eastAsia"/>
        </w:rPr>
      </w:pPr>
      <w:r>
        <w:rPr>
          <w:rFonts w:hint="eastAsia"/>
        </w:rPr>
        <w:t xml:space="preserve">　　（八）促进创新能力提升。 </w:t>
      </w:r>
    </w:p>
    <w:p>
      <w:pPr>
        <w:rPr>
          <w:rFonts w:hint="eastAsia"/>
        </w:rPr>
      </w:pPr>
    </w:p>
    <w:p>
      <w:pPr>
        <w:rPr>
          <w:rFonts w:hint="eastAsia"/>
        </w:rPr>
      </w:pPr>
      <w:r>
        <w:rPr>
          <w:rFonts w:hint="eastAsia"/>
        </w:rPr>
        <w:t xml:space="preserve">　　对新认定的国家、省、市重点实验室、工程实验室、工程（技术）研究中心和企业技术中心分别给予一次性100万元、50万元、20万元奖励。 </w:t>
      </w:r>
    </w:p>
    <w:p>
      <w:pPr>
        <w:rPr>
          <w:rFonts w:hint="eastAsia"/>
        </w:rPr>
      </w:pPr>
    </w:p>
    <w:p>
      <w:pPr>
        <w:rPr>
          <w:rFonts w:hint="eastAsia"/>
        </w:rPr>
      </w:pPr>
      <w:r>
        <w:rPr>
          <w:rFonts w:hint="eastAsia"/>
        </w:rPr>
        <w:t xml:space="preserve">　　（九）加强产学研用合作。 </w:t>
      </w:r>
    </w:p>
    <w:p>
      <w:pPr>
        <w:rPr>
          <w:rFonts w:hint="eastAsia"/>
        </w:rPr>
      </w:pPr>
    </w:p>
    <w:p>
      <w:pPr>
        <w:rPr>
          <w:rFonts w:hint="eastAsia"/>
        </w:rPr>
      </w:pPr>
      <w:r>
        <w:rPr>
          <w:rFonts w:hint="eastAsia"/>
        </w:rPr>
        <w:t xml:space="preserve">　　鼓励企业与高校、科研院所等成立联合研发机构，对开展页岩气就地转化利用关键技术研发，取得实际效果的（第三方机构专业认定），予以最高不超过60万元的专项资金奖励。 </w:t>
      </w:r>
    </w:p>
    <w:p>
      <w:pPr>
        <w:rPr>
          <w:rFonts w:hint="eastAsia"/>
        </w:rPr>
      </w:pPr>
    </w:p>
    <w:p>
      <w:pPr>
        <w:rPr>
          <w:rFonts w:hint="eastAsia"/>
        </w:rPr>
      </w:pPr>
      <w:r>
        <w:rPr>
          <w:rFonts w:hint="eastAsia"/>
        </w:rPr>
        <w:t xml:space="preserve">　　（十）资源开发与生态保护并重。 </w:t>
      </w:r>
    </w:p>
    <w:p>
      <w:pPr>
        <w:rPr>
          <w:rFonts w:hint="eastAsia"/>
        </w:rPr>
      </w:pPr>
    </w:p>
    <w:p>
      <w:pPr>
        <w:rPr>
          <w:rFonts w:hint="eastAsia"/>
        </w:rPr>
      </w:pPr>
      <w:r>
        <w:rPr>
          <w:rFonts w:hint="eastAsia"/>
        </w:rPr>
        <w:t xml:space="preserve">　　对主导国际、国家、行业页岩气开发环保标准制定的企业，每个标准分别给予一次性100万元、50万元、20万元奖励；对参与国际、国家、行业页岩气开发环保标准制定的企业，每个标准分别给予一次性50万元、20万元、10万元奖励。 </w:t>
      </w:r>
    </w:p>
    <w:p>
      <w:pPr>
        <w:rPr>
          <w:rFonts w:hint="eastAsia"/>
        </w:rPr>
      </w:pPr>
    </w:p>
    <w:p>
      <w:pPr>
        <w:rPr>
          <w:rFonts w:hint="eastAsia"/>
        </w:rPr>
      </w:pPr>
      <w:r>
        <w:rPr>
          <w:rFonts w:hint="eastAsia"/>
        </w:rPr>
        <w:t xml:space="preserve">　　（十一）加强知识产权工作。 </w:t>
      </w:r>
    </w:p>
    <w:p>
      <w:pPr>
        <w:rPr>
          <w:rFonts w:hint="eastAsia"/>
        </w:rPr>
      </w:pPr>
    </w:p>
    <w:p>
      <w:pPr>
        <w:rPr>
          <w:rFonts w:hint="eastAsia"/>
        </w:rPr>
      </w:pPr>
      <w:r>
        <w:rPr>
          <w:rFonts w:hint="eastAsia"/>
        </w:rPr>
        <w:t xml:space="preserve">　　对页岩气就地转化利用企业申请国际发明专利获得欧盟、美国、日本发明专利授权的，给予10万元/件奖励，对获得授权的国内发明专利、实用新型专利和外观专利，分别给予0.5万元/件、0.3万元/件和0.1万元/件奖励。对每户企业的奖励不超过100万元/年。 </w:t>
      </w:r>
    </w:p>
    <w:p>
      <w:pPr>
        <w:rPr>
          <w:rFonts w:hint="eastAsia"/>
        </w:rPr>
      </w:pPr>
    </w:p>
    <w:p>
      <w:pPr>
        <w:rPr>
          <w:rFonts w:hint="eastAsia"/>
        </w:rPr>
      </w:pPr>
      <w:r>
        <w:rPr>
          <w:rFonts w:hint="eastAsia"/>
        </w:rPr>
        <w:t xml:space="preserve">　　五、抓好要素保障 </w:t>
      </w:r>
    </w:p>
    <w:p>
      <w:pPr>
        <w:rPr>
          <w:rFonts w:hint="eastAsia"/>
        </w:rPr>
      </w:pPr>
    </w:p>
    <w:p>
      <w:pPr>
        <w:rPr>
          <w:rFonts w:hint="eastAsia"/>
        </w:rPr>
      </w:pPr>
      <w:r>
        <w:rPr>
          <w:rFonts w:hint="eastAsia"/>
        </w:rPr>
        <w:t xml:space="preserve">　　（十二）资金要素保障。 </w:t>
      </w:r>
    </w:p>
    <w:p>
      <w:pPr>
        <w:rPr>
          <w:rFonts w:hint="eastAsia"/>
        </w:rPr>
      </w:pPr>
    </w:p>
    <w:p>
      <w:pPr>
        <w:rPr>
          <w:rFonts w:hint="eastAsia"/>
        </w:rPr>
      </w:pPr>
      <w:r>
        <w:rPr>
          <w:rFonts w:hint="eastAsia"/>
        </w:rPr>
        <w:t xml:space="preserve">　　加大财政引导力度，设立战略性新兴产业发展专项基金，引导和支持我市页岩气产业项目发展。 </w:t>
      </w:r>
    </w:p>
    <w:p>
      <w:pPr>
        <w:rPr>
          <w:rFonts w:hint="eastAsia"/>
        </w:rPr>
      </w:pPr>
    </w:p>
    <w:p>
      <w:pPr>
        <w:rPr>
          <w:rFonts w:hint="eastAsia"/>
        </w:rPr>
      </w:pPr>
      <w:r>
        <w:rPr>
          <w:rFonts w:hint="eastAsia"/>
        </w:rPr>
        <w:t xml:space="preserve">　　（十三）土地资源保障。 </w:t>
      </w:r>
    </w:p>
    <w:p>
      <w:pPr>
        <w:rPr>
          <w:rFonts w:hint="eastAsia"/>
        </w:rPr>
      </w:pPr>
    </w:p>
    <w:p>
      <w:pPr>
        <w:rPr>
          <w:rFonts w:hint="eastAsia"/>
        </w:rPr>
      </w:pPr>
      <w:r>
        <w:rPr>
          <w:rFonts w:hint="eastAsia"/>
        </w:rPr>
        <w:t xml:space="preserve">　　依法保障引进的页岩气产业项目用地需求，在省下达到各县（区）年度计划中优先安排项目用地指标，不足部分由市政府统筹协调解决。 </w:t>
      </w:r>
    </w:p>
    <w:p>
      <w:pPr>
        <w:rPr>
          <w:rFonts w:hint="eastAsia"/>
        </w:rPr>
      </w:pPr>
    </w:p>
    <w:p>
      <w:pPr>
        <w:rPr>
          <w:rFonts w:hint="eastAsia"/>
        </w:rPr>
      </w:pPr>
      <w:r>
        <w:rPr>
          <w:rFonts w:hint="eastAsia"/>
        </w:rPr>
        <w:t xml:space="preserve">　　（十四）强化协调服务。 </w:t>
      </w:r>
    </w:p>
    <w:p>
      <w:pPr>
        <w:rPr>
          <w:rFonts w:hint="eastAsia"/>
        </w:rPr>
      </w:pPr>
    </w:p>
    <w:p>
      <w:pPr>
        <w:rPr>
          <w:rFonts w:hint="eastAsia"/>
        </w:rPr>
      </w:pPr>
      <w:r>
        <w:rPr>
          <w:rFonts w:hint="eastAsia"/>
        </w:rPr>
        <w:t xml:space="preserve">　　配合办理相关证照和行政审批工作，帮助企业协调解决发展中的困难和问题，维护好开发、建设和生产经营秩序，推进页岩气产业发展。 </w:t>
      </w:r>
    </w:p>
    <w:p>
      <w:pPr>
        <w:rPr>
          <w:rFonts w:hint="eastAsia"/>
        </w:rPr>
      </w:pPr>
    </w:p>
    <w:p>
      <w:pPr>
        <w:rPr>
          <w:rFonts w:hint="eastAsia"/>
        </w:rPr>
      </w:pPr>
      <w:r>
        <w:rPr>
          <w:rFonts w:hint="eastAsia"/>
        </w:rPr>
        <w:t xml:space="preserve">　　（十五）规费优惠。 </w:t>
      </w:r>
    </w:p>
    <w:p>
      <w:pPr>
        <w:rPr>
          <w:rFonts w:hint="eastAsia"/>
        </w:rPr>
      </w:pPr>
    </w:p>
    <w:p>
      <w:pPr>
        <w:rPr>
          <w:rFonts w:hint="eastAsia"/>
        </w:rPr>
      </w:pPr>
      <w:r>
        <w:rPr>
          <w:rFonts w:hint="eastAsia"/>
        </w:rPr>
        <w:t xml:space="preserve">　　引进企业或项目，办理有关审批手续时，免收一切工本费。涉及民营企业的行政事业性收费，若收费标准有幅度的，按低限标准的30%收取，若收费标准没有幅度的，按标准减半收取（法律法规和国家政策另有规定的除外）。 </w:t>
      </w:r>
    </w:p>
    <w:p>
      <w:pPr>
        <w:rPr>
          <w:rFonts w:hint="eastAsia"/>
        </w:rPr>
      </w:pPr>
    </w:p>
    <w:p>
      <w:pPr>
        <w:rPr>
          <w:rFonts w:hint="eastAsia"/>
        </w:rPr>
      </w:pPr>
      <w:r>
        <w:rPr>
          <w:rFonts w:hint="eastAsia"/>
        </w:rPr>
        <w:t xml:space="preserve">　　（十六）鼓励引进页岩气产业链高层次人才。 </w:t>
      </w:r>
    </w:p>
    <w:p>
      <w:pPr>
        <w:rPr>
          <w:rFonts w:hint="eastAsia"/>
        </w:rPr>
      </w:pPr>
    </w:p>
    <w:p>
      <w:pPr>
        <w:rPr>
          <w:rFonts w:hint="eastAsia"/>
        </w:rPr>
      </w:pPr>
      <w:r>
        <w:rPr>
          <w:rFonts w:hint="eastAsia"/>
        </w:rPr>
        <w:t xml:space="preserve">　　对经评估具有国际领先水平、能够突破关键核心技术、带动引领我市页岩气产业链发展实现重大突破的顶尖创新创业人才队伍，按评级给予100—200万元一次性财政补助。 </w:t>
      </w:r>
    </w:p>
    <w:p>
      <w:pPr>
        <w:rPr>
          <w:rFonts w:hint="eastAsia"/>
        </w:rPr>
      </w:pPr>
    </w:p>
    <w:p>
      <w:pPr>
        <w:rPr>
          <w:rFonts w:hint="eastAsia"/>
        </w:rPr>
      </w:pPr>
      <w:r>
        <w:rPr>
          <w:rFonts w:hint="eastAsia"/>
        </w:rPr>
        <w:t xml:space="preserve">　　六、其他 </w:t>
      </w:r>
    </w:p>
    <w:p>
      <w:pPr>
        <w:rPr>
          <w:rFonts w:hint="eastAsia"/>
        </w:rPr>
      </w:pPr>
    </w:p>
    <w:p>
      <w:pPr>
        <w:rPr>
          <w:rFonts w:hint="eastAsia"/>
        </w:rPr>
      </w:pPr>
      <w:r>
        <w:rPr>
          <w:rFonts w:hint="eastAsia"/>
        </w:rPr>
        <w:t xml:space="preserve">　　（十七）本政策由市发展改革委负责解释。 </w:t>
      </w:r>
    </w:p>
    <w:p>
      <w:pPr>
        <w:rPr>
          <w:rFonts w:hint="eastAsia"/>
        </w:rPr>
      </w:pPr>
    </w:p>
    <w:p>
      <w:pPr>
        <w:rPr>
          <w:rFonts w:hint="eastAsia"/>
        </w:rPr>
      </w:pPr>
      <w:r>
        <w:rPr>
          <w:rFonts w:hint="eastAsia"/>
        </w:rPr>
        <w:t xml:space="preserve">　　（十八）本政策未涉及内容按照我市现行其他优惠政策执行，如存在交叉的，由企业选择最优惠的政策执行。 </w:t>
      </w:r>
    </w:p>
    <w:p>
      <w:pPr>
        <w:rPr>
          <w:rFonts w:hint="eastAsia"/>
        </w:rPr>
      </w:pPr>
    </w:p>
    <w:p>
      <w:pPr>
        <w:rPr>
          <w:rFonts w:hint="eastAsia"/>
        </w:rPr>
      </w:pPr>
      <w:r>
        <w:rPr>
          <w:rFonts w:hint="eastAsia"/>
        </w:rPr>
        <w:t xml:space="preserve">　　（十九）本政策中涉及奖励以及补贴政策由企业注册地财政支出。 </w:t>
      </w:r>
    </w:p>
    <w:p>
      <w:pPr>
        <w:rPr>
          <w:rFonts w:hint="eastAsia"/>
        </w:rPr>
      </w:pPr>
    </w:p>
    <w:p>
      <w:r>
        <w:rPr>
          <w:rFonts w:hint="eastAsia"/>
        </w:rPr>
        <w:t>　　（二十）严禁公务人员、有关单位、申报企业内外勾结、弄虚作假，骗取套取奖励补贴资金。有上述行为经查实的，由市、县（区）发展改革部门牵头收回非法所得；由相关部门依法依纪严肃处理，涉嫌犯罪的，依法追究刑事责任。（二十一） 本政策自印发之日起执行。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F20EE"/>
    <w:rsid w:val="1DEF20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2018-05-23T15:45:00Z</dcterms:created>
  <dc:creator>air</dc:creator>
  <cp:lastModifiedBy>air</cp:lastModifiedBy>
  <dcterms:modified xsi:type="dcterms:W3CDTF">2018-05-23T15:47:52Z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