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4C9B" w14:textId="77777777" w:rsidR="00266D10" w:rsidRPr="00266D10" w:rsidRDefault="00266D10" w:rsidP="00266D1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45"/>
          <w:szCs w:val="45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漳州市人民政府关于印发</w:t>
      </w:r>
      <w:bookmarkStart w:id="0" w:name="_GoBack"/>
      <w:r w:rsidRPr="00266D10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漳州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市推动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旅游业高质量发展六条措施的通知</w:t>
      </w:r>
      <w:bookmarkEnd w:id="0"/>
    </w:p>
    <w:p w14:paraId="639BB192" w14:textId="77777777" w:rsidR="00266D10" w:rsidRPr="00266D10" w:rsidRDefault="00266D10" w:rsidP="00266D1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6C6C6C"/>
          <w:kern w:val="0"/>
          <w:szCs w:val="21"/>
        </w:rPr>
      </w:pPr>
      <w:r w:rsidRPr="00266D10">
        <w:rPr>
          <w:rFonts w:ascii="微软雅黑" w:eastAsia="微软雅黑" w:hAnsi="微软雅黑" w:cs="宋体" w:hint="eastAsia"/>
          <w:color w:val="6C6C6C"/>
          <w:kern w:val="0"/>
          <w:szCs w:val="21"/>
        </w:rPr>
        <w:t>漳州政府网</w:t>
      </w:r>
      <w:r w:rsidRPr="00266D10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266D10">
        <w:rPr>
          <w:rFonts w:ascii="微软雅黑" w:eastAsia="微软雅黑" w:hAnsi="微软雅黑" w:cs="宋体" w:hint="eastAsia"/>
          <w:color w:val="6C6C6C"/>
          <w:kern w:val="0"/>
          <w:szCs w:val="21"/>
        </w:rPr>
        <w:t>日期：2018-12-07 17:26</w:t>
      </w:r>
      <w:r w:rsidRPr="00266D10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266D10">
        <w:rPr>
          <w:rFonts w:ascii="微软雅黑" w:eastAsia="微软雅黑" w:hAnsi="微软雅黑" w:cs="宋体" w:hint="eastAsia"/>
          <w:color w:val="6C6C6C"/>
          <w:kern w:val="0"/>
          <w:szCs w:val="21"/>
        </w:rPr>
        <w:t>来源：漳州市人民政府 【字体：大 中 小】</w:t>
      </w:r>
    </w:p>
    <w:p w14:paraId="66F81104" w14:textId="77777777" w:rsidR="00266D10" w:rsidRPr="00266D10" w:rsidRDefault="00266D10" w:rsidP="00266D1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政综〔2018〕178号</w:t>
      </w:r>
    </w:p>
    <w:p w14:paraId="55B1C4A2" w14:textId="77777777" w:rsidR="00266D10" w:rsidRPr="00266D10" w:rsidRDefault="00266D10" w:rsidP="00266D1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1FD15032" w14:textId="77777777" w:rsidR="00266D10" w:rsidRPr="00266D10" w:rsidRDefault="00266D10" w:rsidP="00266D1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各县（市、区）人民政府，漳州、常山、古雷开发区管委会，漳州台商投资区、漳州高新区管委会，市直有关单位：</w:t>
      </w:r>
    </w:p>
    <w:p w14:paraId="3BFE63BC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《漳州市推动旅游业高质量发展的六条措施》已经市政府2018年第18次常务会议研究通过，现印发给你们，请遵照执行。</w:t>
      </w:r>
    </w:p>
    <w:p w14:paraId="2944E769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536E5EE4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漳州市人民政府</w:t>
      </w:r>
    </w:p>
    <w:p w14:paraId="4C3B3010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2018年11月21日</w:t>
      </w:r>
    </w:p>
    <w:p w14:paraId="15AFAA7C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（此件主动公开）</w:t>
      </w:r>
    </w:p>
    <w:p w14:paraId="0F2C1444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2912378A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漳州</w:t>
      </w:r>
      <w:proofErr w:type="gramStart"/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市推动</w:t>
      </w:r>
      <w:proofErr w:type="gramEnd"/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旅游业高质量发展的六条措施</w:t>
      </w:r>
    </w:p>
    <w:p w14:paraId="3AE983DF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2B74DA94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为深入贯彻落实国家、省、市关于加快推动全域旅游发展的部署要求，特制定漳州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市推动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旅游业高质量发展的六条措施：</w:t>
      </w:r>
    </w:p>
    <w:p w14:paraId="3CF22E11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一、做大做</w:t>
      </w:r>
      <w:proofErr w:type="gramStart"/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强旅游</w:t>
      </w:r>
      <w:proofErr w:type="gramEnd"/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景区。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对纳入规模以上服务业统计并新评定为国家4A级、5A级的旅游景区,分别给予一次性奖励50万元、150万元。对纳入规模以上其他营利性服务业企业统计的A级旅游景区，当年度主营收入首次达5000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万元、1亿元及以上，且增幅高于全市平均水平的，分别给予一次性奖励10万元、20万元。</w:t>
      </w:r>
    </w:p>
    <w:p w14:paraId="31DE14E6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二、支持旅游饭店发展。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纳入限额以上住宿餐饮业统计并新评定为国家四星级、五星级的旅游饭店,分别给予一次性奖励30万元、100万元。对纳入限额以上住宿餐饮业统计的星级旅游饭店，当年度营业收入首次达3000万元、5000万元及以上，且增幅高于全市平均水平的，分别给予一次性奖励10万元、20万元。</w:t>
      </w:r>
    </w:p>
    <w:p w14:paraId="2FD4836A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三、发展壮大旅行社。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纳入规模以上服务业统计并新评定为国家3A级以上的旅行社，给予一次性奖励15万元。对纳入规模以上服务业统计的A级旅行社，当年度营业收入首次达3000万元、5000万元及以上，且增幅高于全市平均水平的，分别给予一次性奖励5万元、8万元。对全国百强旅行社（以国家文化和旅游部公布为准）在漳州新注册设立的控股旅行社（分社），年地接在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过夜游客达10000人及以上的，给予一次性奖励30万元。对在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工商注册设立的旅行社，年度内组织市外游客在本市境内住宿1晚及以上并游览全市旅游精品线路（以市旅游行政主管部门发布认可为准）中的3个及以上景区（点），且年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地接量同比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增长15%以上（首次获奖励除外），游客数量累计达5000人及以上的，给予每人 10元的宣传促销补贴;游客数量累计达10000人及以上的，给予每人20元的宣传促销补贴; 游客数量累计达20000人及以上的，给予每人30元的宣传促销补贴。</w:t>
      </w:r>
    </w:p>
    <w:p w14:paraId="06C23468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四、</w:t>
      </w:r>
      <w:proofErr w:type="gramStart"/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奖补旅游</w:t>
      </w:r>
      <w:proofErr w:type="gramEnd"/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交通。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对在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工商注册设立的旅行社，组织单次300人及以上的专列（含动车切位）入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旅游，在本市境内住宿1晚及以上并游览全市旅游精品线路（以市旅游行政主管部门发布认可为准）中的3个及以上景区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点），给予每人60元的宣传促销补贴。对建成并通过旅游部门验收的旅游集散服务中心，给予一次性奖励10万元。对开通市区或机场、动车站到A级景区直通车（11座以上），开通一条且至少每天一班，运营时间一年以上的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漳州本地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企业，给予每条线路一次性奖励5万元。</w:t>
      </w:r>
    </w:p>
    <w:p w14:paraId="6361246A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五、加快旅游融合发展。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新评定为省级三星级乡村旅游村、乡村旅游休闲集镇的,分别给予一次性奖励10万元、15万元；对新评定为省级四星级及以上乡村旅游村、乡村旅游休闲集镇的,分别给予一次性奖励15万元、20万元。对新评定为省级观光工厂、体育旅游休闲基地、养生旅游休闲基地、露营公园的,分别给予一次性奖励10万元；对新评定为省级、国家级旅游度假区的,分别给予一次性奖励50万元、150万元。对新认定的“花样漳州”旅游</w:t>
      </w:r>
      <w:proofErr w:type="gramStart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伴手礼展示</w:t>
      </w:r>
      <w:proofErr w:type="gramEnd"/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展销中心，年营业额达200万元及以上的，按营业额2%给予奖励，最高不超过10万元。</w:t>
      </w:r>
    </w:p>
    <w:p w14:paraId="20BEDDE9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六、鼓励发展全域旅游。</w:t>
      </w: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施以奖代补，市级财政对全域旅游工作完成率年度绩效考核优秀前三名的县（市、区）、开发区（投资区、高新区），分别给予100万元、80万元、50万元的奖励。以上奖励资金仅限用于旅游品牌推广、旅游项目建设和旅游教育培训工作。</w:t>
      </w:r>
    </w:p>
    <w:p w14:paraId="55540098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文件所涉及的资金均从漳州市旅游发展专项资金中支出，其中旅游奖励政策资金的兑现，按照就高从优不重复的原则，根据现行财政体制由同级财政负担。各县（市、区）、开发区（投资区、高新区）应结合各自旅游产业发展特点，出台相关扶持政策。</w:t>
      </w:r>
    </w:p>
    <w:p w14:paraId="12A7B5F7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本文件涉及的奖励补助由漳州市旅游行政主管部门负责组织考核，涉及资金政策由漳州市财政局、漳州市旅游行政主管部门负责组织实施。</w:t>
      </w:r>
    </w:p>
    <w:p w14:paraId="46FC8A0A" w14:textId="77777777" w:rsidR="00266D10" w:rsidRPr="00266D10" w:rsidRDefault="00266D10" w:rsidP="00266D1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66D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本文件自印发之日起施行，有效期至2020年12月31日。</w:t>
      </w:r>
    </w:p>
    <w:p w14:paraId="49F7AF99" w14:textId="77777777" w:rsidR="009F082D" w:rsidRPr="00266D10" w:rsidRDefault="009F082D"/>
    <w:sectPr w:rsidR="009F082D" w:rsidRPr="0026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CD"/>
    <w:rsid w:val="001745CD"/>
    <w:rsid w:val="00266D10"/>
    <w:rsid w:val="009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98749-5234-46BE-8218-FC00F4D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2019-01-16T08:59:00Z</dcterms:created>
  <dcterms:modified xsi:type="dcterms:W3CDTF">2019-01-16T08:59:00Z</dcterms:modified>
</cp:coreProperties>
</file>