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4D1" w:rsidRPr="007C54D1" w:rsidRDefault="007C54D1" w:rsidP="007C54D1">
      <w:pPr>
        <w:widowControl/>
        <w:spacing w:line="420" w:lineRule="atLeast"/>
        <w:jc w:val="center"/>
        <w:rPr>
          <w:rFonts w:ascii="Arial" w:eastAsia="宋体" w:hAnsi="Arial" w:cs="Arial"/>
          <w:kern w:val="0"/>
          <w:sz w:val="30"/>
          <w:szCs w:val="30"/>
        </w:rPr>
      </w:pPr>
      <w:r w:rsidRPr="007C54D1">
        <w:rPr>
          <w:rFonts w:ascii="Arial" w:eastAsia="宋体" w:hAnsi="Arial" w:cs="Arial"/>
          <w:b/>
          <w:bCs/>
          <w:kern w:val="0"/>
          <w:sz w:val="30"/>
          <w:szCs w:val="30"/>
        </w:rPr>
        <w:t>广东省科学技术厅关于发布</w:t>
      </w:r>
      <w:r w:rsidRPr="007C54D1">
        <w:rPr>
          <w:rFonts w:ascii="Arial" w:eastAsia="宋体" w:hAnsi="Arial" w:cs="Arial"/>
          <w:b/>
          <w:bCs/>
          <w:kern w:val="0"/>
          <w:sz w:val="30"/>
          <w:szCs w:val="30"/>
        </w:rPr>
        <w:t xml:space="preserve"> 2018 </w:t>
      </w:r>
      <w:r w:rsidRPr="007C54D1">
        <w:rPr>
          <w:rFonts w:ascii="Arial" w:eastAsia="宋体" w:hAnsi="Arial" w:cs="Arial"/>
          <w:b/>
          <w:bCs/>
          <w:kern w:val="0"/>
          <w:sz w:val="30"/>
          <w:szCs w:val="30"/>
        </w:rPr>
        <w:t>年广东省科技创新战略专项资金粤港联合资助计划</w:t>
      </w:r>
      <w:r w:rsidRPr="007C54D1">
        <w:rPr>
          <w:rFonts w:ascii="Arial" w:eastAsia="宋体" w:hAnsi="Arial" w:cs="Arial"/>
          <w:b/>
          <w:bCs/>
          <w:kern w:val="0"/>
          <w:sz w:val="30"/>
          <w:szCs w:val="30"/>
        </w:rPr>
        <w:t xml:space="preserve"> </w:t>
      </w:r>
      <w:r w:rsidRPr="007C54D1">
        <w:rPr>
          <w:rFonts w:ascii="Arial" w:eastAsia="宋体" w:hAnsi="Arial" w:cs="Arial"/>
          <w:b/>
          <w:bCs/>
          <w:kern w:val="0"/>
          <w:sz w:val="30"/>
          <w:szCs w:val="30"/>
        </w:rPr>
        <w:t>（项目）</w:t>
      </w:r>
      <w:r w:rsidRPr="007C54D1">
        <w:rPr>
          <w:rFonts w:ascii="Arial" w:eastAsia="宋体" w:hAnsi="Arial" w:cs="Arial"/>
          <w:b/>
          <w:bCs/>
          <w:kern w:val="0"/>
          <w:sz w:val="30"/>
          <w:szCs w:val="30"/>
        </w:rPr>
        <w:t xml:space="preserve"> </w:t>
      </w:r>
      <w:r w:rsidRPr="007C54D1">
        <w:rPr>
          <w:rFonts w:ascii="Arial" w:eastAsia="宋体" w:hAnsi="Arial" w:cs="Arial"/>
          <w:b/>
          <w:bCs/>
          <w:kern w:val="0"/>
          <w:sz w:val="30"/>
          <w:szCs w:val="30"/>
        </w:rPr>
        <w:t>指南的通知</w:t>
      </w:r>
    </w:p>
    <w:p w:rsidR="007C54D1" w:rsidRPr="007C54D1" w:rsidRDefault="007C54D1" w:rsidP="007C54D1">
      <w:pPr>
        <w:widowControl/>
        <w:jc w:val="center"/>
        <w:rPr>
          <w:rFonts w:ascii="宋体" w:eastAsia="宋体" w:hAnsi="宋体" w:cs="宋体"/>
          <w:kern w:val="0"/>
          <w:sz w:val="24"/>
          <w:szCs w:val="24"/>
        </w:rPr>
      </w:pPr>
      <w:r w:rsidRPr="007C54D1">
        <w:rPr>
          <w:rFonts w:ascii="Arial" w:eastAsia="宋体" w:hAnsi="Arial" w:cs="Arial"/>
          <w:kern w:val="0"/>
          <w:sz w:val="18"/>
          <w:szCs w:val="18"/>
        </w:rPr>
        <w:t>来源：</w:t>
      </w:r>
      <w:r w:rsidRPr="007C54D1">
        <w:rPr>
          <w:rFonts w:ascii="Arial" w:eastAsia="宋体" w:hAnsi="Arial" w:cs="Arial"/>
          <w:kern w:val="0"/>
          <w:sz w:val="18"/>
          <w:szCs w:val="18"/>
        </w:rPr>
        <w:t xml:space="preserve"> </w:t>
      </w:r>
      <w:r w:rsidRPr="007C54D1">
        <w:rPr>
          <w:rFonts w:ascii="Arial" w:eastAsia="宋体" w:hAnsi="Arial" w:cs="Arial"/>
          <w:kern w:val="0"/>
          <w:sz w:val="18"/>
          <w:szCs w:val="18"/>
        </w:rPr>
        <w:t>广东省科技厅规划财务处</w:t>
      </w:r>
      <w:r w:rsidRPr="007C54D1">
        <w:rPr>
          <w:rFonts w:ascii="Arial" w:eastAsia="宋体" w:hAnsi="Arial" w:cs="Arial"/>
          <w:kern w:val="0"/>
          <w:sz w:val="18"/>
          <w:szCs w:val="18"/>
        </w:rPr>
        <w:t>    </w:t>
      </w:r>
      <w:r w:rsidRPr="007C54D1">
        <w:rPr>
          <w:rFonts w:ascii="Arial" w:eastAsia="宋体" w:hAnsi="Arial" w:cs="Arial"/>
          <w:kern w:val="0"/>
          <w:sz w:val="18"/>
          <w:szCs w:val="18"/>
        </w:rPr>
        <w:t>发布日期：</w:t>
      </w:r>
      <w:r w:rsidRPr="007C54D1">
        <w:rPr>
          <w:rFonts w:ascii="Arial" w:eastAsia="宋体" w:hAnsi="Arial" w:cs="Arial"/>
          <w:kern w:val="0"/>
          <w:sz w:val="18"/>
          <w:szCs w:val="18"/>
        </w:rPr>
        <w:t xml:space="preserve"> 2018-04-26</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7C54D1" w:rsidRPr="007C54D1" w:rsidTr="007C54D1">
        <w:trPr>
          <w:tblCellSpacing w:w="0" w:type="dxa"/>
          <w:jc w:val="center"/>
        </w:trPr>
        <w:tc>
          <w:tcPr>
            <w:tcW w:w="0" w:type="auto"/>
            <w:vAlign w:val="center"/>
            <w:hideMark/>
          </w:tcPr>
          <w:p w:rsidR="007C54D1" w:rsidRPr="007C54D1" w:rsidRDefault="007C54D1" w:rsidP="007C54D1">
            <w:pPr>
              <w:widowControl/>
              <w:spacing w:line="330" w:lineRule="atLeast"/>
              <w:jc w:val="left"/>
              <w:rPr>
                <w:rFonts w:ascii="Arial" w:eastAsia="宋体" w:hAnsi="Arial" w:cs="Arial"/>
                <w:kern w:val="0"/>
                <w:szCs w:val="21"/>
              </w:rPr>
            </w:pPr>
            <w:r w:rsidRPr="007C54D1">
              <w:rPr>
                <w:rFonts w:ascii="Arial" w:eastAsia="宋体" w:hAnsi="Arial" w:cs="Arial"/>
                <w:kern w:val="0"/>
                <w:szCs w:val="21"/>
              </w:rPr>
              <w:t> </w:t>
            </w:r>
          </w:p>
        </w:tc>
      </w:tr>
      <w:tr w:rsidR="007C54D1" w:rsidRPr="007C54D1" w:rsidTr="007C54D1">
        <w:trPr>
          <w:trHeight w:val="15"/>
          <w:tblCellSpacing w:w="0" w:type="dxa"/>
          <w:jc w:val="center"/>
        </w:trPr>
        <w:tc>
          <w:tcPr>
            <w:tcW w:w="0" w:type="auto"/>
            <w:shd w:val="clear" w:color="auto" w:fill="CCCCCC"/>
            <w:vAlign w:val="center"/>
            <w:hideMark/>
          </w:tcPr>
          <w:p w:rsidR="007C54D1" w:rsidRPr="007C54D1" w:rsidRDefault="007C54D1" w:rsidP="007C54D1">
            <w:pPr>
              <w:widowControl/>
              <w:spacing w:line="330" w:lineRule="atLeast"/>
              <w:jc w:val="left"/>
              <w:rPr>
                <w:rFonts w:ascii="Arial" w:eastAsia="宋体" w:hAnsi="Arial" w:cs="Arial"/>
                <w:kern w:val="0"/>
                <w:szCs w:val="21"/>
              </w:rPr>
            </w:pPr>
          </w:p>
        </w:tc>
      </w:tr>
      <w:tr w:rsidR="007C54D1" w:rsidRPr="007C54D1" w:rsidTr="007C54D1">
        <w:trPr>
          <w:tblCellSpacing w:w="0" w:type="dxa"/>
          <w:jc w:val="center"/>
        </w:trPr>
        <w:tc>
          <w:tcPr>
            <w:tcW w:w="0" w:type="auto"/>
            <w:vAlign w:val="center"/>
            <w:hideMark/>
          </w:tcPr>
          <w:p w:rsidR="007C54D1" w:rsidRPr="007C54D1" w:rsidRDefault="007C54D1" w:rsidP="007C54D1">
            <w:pPr>
              <w:widowControl/>
              <w:spacing w:line="330" w:lineRule="atLeast"/>
              <w:jc w:val="left"/>
              <w:rPr>
                <w:rFonts w:ascii="Arial" w:eastAsia="宋体" w:hAnsi="Arial" w:cs="Arial"/>
                <w:kern w:val="0"/>
                <w:szCs w:val="21"/>
              </w:rPr>
            </w:pPr>
            <w:r w:rsidRPr="007C54D1">
              <w:rPr>
                <w:rFonts w:ascii="Arial" w:eastAsia="宋体" w:hAnsi="Arial" w:cs="Arial"/>
                <w:kern w:val="0"/>
                <w:szCs w:val="21"/>
              </w:rPr>
              <w:t> </w:t>
            </w:r>
          </w:p>
        </w:tc>
      </w:tr>
    </w:tbl>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各地级以上市科技局（委），各有关单位：</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为贯彻落实国务院《中国制造2025》相关部署和省委省政府《关于全面深化科技体制改革加快创新驱动发展的决定》《广东省人民政府关于加快科技创新的若干政策意见》以及《粤港合作框架协议》相关精神，积极参与粤港澳大湾区规划和建设国际科技创新中心，按照有关要求，现与香港特区政府创新科技</w:t>
      </w:r>
      <w:proofErr w:type="gramStart"/>
      <w:r w:rsidRPr="007C54D1">
        <w:rPr>
          <w:rFonts w:ascii="宋体" w:eastAsia="宋体" w:hAnsi="宋体" w:cs="宋体"/>
          <w:kern w:val="0"/>
          <w:sz w:val="24"/>
          <w:szCs w:val="24"/>
        </w:rPr>
        <w:t>署开展</w:t>
      </w:r>
      <w:proofErr w:type="gramEnd"/>
      <w:r w:rsidRPr="007C54D1">
        <w:rPr>
          <w:rFonts w:ascii="宋体" w:eastAsia="宋体" w:hAnsi="宋体" w:cs="宋体"/>
          <w:kern w:val="0"/>
          <w:sz w:val="24"/>
          <w:szCs w:val="24"/>
        </w:rPr>
        <w:t>2018年度广东省科技创新战略专项资金粤港联合资助计划（项目）合作。</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一、专题背景</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粤</w:t>
      </w:r>
      <w:r w:rsidRPr="007C54D1">
        <w:rPr>
          <w:rFonts w:ascii="宋体" w:eastAsia="宋体" w:hAnsi="宋体" w:cs="宋体"/>
          <w:kern w:val="0"/>
          <w:sz w:val="24"/>
          <w:szCs w:val="24"/>
          <w:shd w:val="clear" w:color="auto" w:fill="FFFF00"/>
        </w:rPr>
        <w:t>港联合创新领域</w:t>
      </w:r>
      <w:r w:rsidRPr="007C54D1">
        <w:rPr>
          <w:rFonts w:ascii="宋体" w:eastAsia="宋体" w:hAnsi="宋体" w:cs="宋体"/>
          <w:kern w:val="0"/>
          <w:sz w:val="24"/>
          <w:szCs w:val="24"/>
        </w:rPr>
        <w:t>是经与港方协商而设立，将发挥粤港各自优势，促进粤港创新资源整合，提升粤港两地自主创新能力，推动现代产业体系建设进一步完善。所设领域围绕粤港两地科技创新需求，结合两地企业与高校、科研机构的紧密联系，以及高新区、专业镇在政策、产业生态等方面的有利条件，汇聚创新资源，建设自主创新品牌。项目选取当前粤港两地科技发展热点进行联合资助，争取在战略性新兴产业技术上取得突破，进而提升粤港两地的国际竞争力。</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二、专题内容</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面向粤港两地，支持移动互联网、大数据技术、高端制造装备、智能机器人、新材料、新能源、节能环保（大气及水污染治理）、生物技术（脑科学）、食品安全等九个新兴技术领域。具体支持方向为以下两类：</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（一） 粤港创新平台建设专题（编号：20180502）</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在粤共建研发机构：主要支持两地高校在广东联合设立的科技创新平台，</w:t>
      </w:r>
      <w:proofErr w:type="gramStart"/>
      <w:r w:rsidRPr="007C54D1">
        <w:rPr>
          <w:rFonts w:ascii="宋体" w:eastAsia="宋体" w:hAnsi="宋体" w:cs="宋体"/>
          <w:kern w:val="0"/>
          <w:sz w:val="24"/>
          <w:szCs w:val="24"/>
        </w:rPr>
        <w:t>港属大学</w:t>
      </w:r>
      <w:proofErr w:type="gramEnd"/>
      <w:r w:rsidRPr="007C54D1">
        <w:rPr>
          <w:rFonts w:ascii="宋体" w:eastAsia="宋体" w:hAnsi="宋体" w:cs="宋体"/>
          <w:kern w:val="0"/>
          <w:sz w:val="24"/>
          <w:szCs w:val="24"/>
        </w:rPr>
        <w:t>及科研机构在广东设立的研发机构，港资企业在广东设立的省级研发中心（工程中心），广东企、事业单位与香港相关机构合作在广东设立的省级研发中心（工程中心）、省级合作基地等。总体支持不超过10项。</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1.技术经济指标要求：公共服务平台类合作，应具有开展合作的良好基础和相对稳定的合作渠道，对本领域、本地区或本行业开展粤港科技合作具有服务、引导和示范作用，有利于开拓、建设粤港合作伙伴关系网。要求在本领域形成科技发展及创新热点报告至少1篇，至少设立1家联合研发机构实施联合</w:t>
      </w:r>
      <w:r w:rsidRPr="007C54D1">
        <w:rPr>
          <w:rFonts w:ascii="宋体" w:eastAsia="宋体" w:hAnsi="宋体" w:cs="宋体"/>
          <w:kern w:val="0"/>
          <w:sz w:val="24"/>
          <w:szCs w:val="24"/>
        </w:rPr>
        <w:lastRenderedPageBreak/>
        <w:t>研发，通过引进2名以上创新人才、共同培养人才不少于3人；应申请或获得授权国内发明专利或国际PCT专利3件，在国际三大索引收录期刊发表3篇以上论文等。企业为承担单位的合作基地应产生良好的经济效益。</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2.审批方式、支持方式及强度：采取竞争性评审，后补助支持方式，每项资助150万元。</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在港共建研发机构：2014年6月1日起至2017年12月31日止，广东相关机构在香港设立的联合研发中心、实验室、科技孵化器，其香港合作伙伴</w:t>
      </w:r>
      <w:proofErr w:type="gramStart"/>
      <w:r w:rsidRPr="007C54D1">
        <w:rPr>
          <w:rFonts w:ascii="宋体" w:eastAsia="宋体" w:hAnsi="宋体" w:cs="宋体"/>
          <w:kern w:val="0"/>
          <w:sz w:val="24"/>
          <w:szCs w:val="24"/>
        </w:rPr>
        <w:t>是港属研发</w:t>
      </w:r>
      <w:proofErr w:type="gramEnd"/>
      <w:r w:rsidRPr="007C54D1">
        <w:rPr>
          <w:rFonts w:ascii="宋体" w:eastAsia="宋体" w:hAnsi="宋体" w:cs="宋体"/>
          <w:kern w:val="0"/>
          <w:sz w:val="24"/>
          <w:szCs w:val="24"/>
        </w:rPr>
        <w:t>机构或大学，以及在香港科学园、工业园落地注册的港方机构。申报单位要提供港方合作机构的真实性材料；在香港科学园、工业园落地注册的合作单位，要由相应的管理机构提供真实性材料。总体支持不超过5项。</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1.技术经济指标要求：实施联合研究开发项目，在引进创新人才、联合培养人才方面有建树；有利于拓展粤港合作伙伴关系网；在国际三大索引收录期刊发表论文等。</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2.审批方式、支持方式及强度：采取竞争性评审，后补助支持方式，每项资助150万元。</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（二） 粤港科技合作项目专题（编号：20180503）</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本专题主要支持已指定技术领域、有充分产业化前景的粤港合作项目。粤方符合条件的单位牵头申报，港方单位作为参与单位共同研发。参与合作的港方单位必须同时以牵头单位的名义向港方政府申请同一项目的经费资助，具体按港方要求进行申报，粤方作为参与单位共同研发。有关要求可登录香港创新</w:t>
      </w:r>
      <w:proofErr w:type="gramStart"/>
      <w:r w:rsidRPr="007C54D1">
        <w:rPr>
          <w:rFonts w:ascii="宋体" w:eastAsia="宋体" w:hAnsi="宋体" w:cs="宋体"/>
          <w:kern w:val="0"/>
          <w:sz w:val="24"/>
          <w:szCs w:val="24"/>
        </w:rPr>
        <w:t>署官网</w:t>
      </w:r>
      <w:proofErr w:type="gramEnd"/>
      <w:r w:rsidRPr="007C54D1">
        <w:rPr>
          <w:rFonts w:ascii="宋体" w:eastAsia="宋体" w:hAnsi="宋体" w:cs="宋体"/>
          <w:kern w:val="0"/>
          <w:sz w:val="24"/>
          <w:szCs w:val="24"/>
        </w:rPr>
        <w:t>（http://www.itc.gov.hk）查询。只有双方同时申报、双方都审核通过的项目才有机会获得资助。</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1.技术经济指标要求：应用基础研究类和社会公益类合作项目，应解决我省关键技术需要或社会民生问题，在国际三大索引期刊发表论文，培养研究生，申请或授权国内发明专利，或国际PCT专利，通过加强研究成果的推广应用，产生良好的社会效应或经济效益。应用开发及产业发展类合作项目，应攻克关键技术，形成具有知识产权的科技成果，申请或授权国内发明专利或国际PCT专利，培养科技合作创新人才，产生良好经济效益。</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2.审批方式、支持方式及强度：采取竞争性评审，事前资助。粤方每项资助100万元；港方按港方要求评审，并提供资助。</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三、申报要求</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（一）申报人应具备的资格条件</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1.项目申报人须熟悉本研究领域；副高以上职称，或博士毕业；项目组成员</w:t>
      </w:r>
      <w:proofErr w:type="gramStart"/>
      <w:r w:rsidRPr="007C54D1">
        <w:rPr>
          <w:rFonts w:ascii="宋体" w:eastAsia="宋体" w:hAnsi="宋体" w:cs="宋体"/>
          <w:kern w:val="0"/>
          <w:sz w:val="24"/>
          <w:szCs w:val="24"/>
        </w:rPr>
        <w:t>须包括</w:t>
      </w:r>
      <w:proofErr w:type="gramEnd"/>
      <w:r w:rsidRPr="007C54D1">
        <w:rPr>
          <w:rFonts w:ascii="宋体" w:eastAsia="宋体" w:hAnsi="宋体" w:cs="宋体"/>
          <w:kern w:val="0"/>
          <w:sz w:val="24"/>
          <w:szCs w:val="24"/>
        </w:rPr>
        <w:t>合作各方1名以上成员。</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lastRenderedPageBreak/>
        <w:t xml:space="preserve">　　2.本项目执行期为自合同签署日起不超过3年。项目组内受聘于广东单位的外籍科研人员及香港地区科研人员，其受聘期起止时间应可覆盖项目执行期，以保证有充足的时间完成科研任务。受聘的有效证明</w:t>
      </w:r>
      <w:proofErr w:type="gramStart"/>
      <w:r w:rsidRPr="007C54D1">
        <w:rPr>
          <w:rFonts w:ascii="宋体" w:eastAsia="宋体" w:hAnsi="宋体" w:cs="宋体"/>
          <w:kern w:val="0"/>
          <w:sz w:val="24"/>
          <w:szCs w:val="24"/>
        </w:rPr>
        <w:t>须作为</w:t>
      </w:r>
      <w:proofErr w:type="gramEnd"/>
      <w:r w:rsidRPr="007C54D1">
        <w:rPr>
          <w:rFonts w:ascii="宋体" w:eastAsia="宋体" w:hAnsi="宋体" w:cs="宋体"/>
          <w:kern w:val="0"/>
          <w:sz w:val="24"/>
          <w:szCs w:val="24"/>
        </w:rPr>
        <w:t>附件随申报书一并通过网上提交。</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（二）申报单位应具备的资格条件</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1.申报单位应为依法在广东省境内注册、具备独立法人资格并具备一定科研开发能力和基础，能为项目实施提供必要条件和资金保障的企事业单位。不接受广东机构单独申报；必须联合1家或多家在港注册的机构作为合作单位共同申报。港方机构如为企业，须有相应的商业注册证明材料。</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2.粤方参与合作的企业必须有相应的自筹资金投入。原则上，粤方企业应提供至少与财政专项资金等额的配套资金。申报书须附有明确的自筹经费和使用情况说明、以及盖章签字齐全的经费承诺证明公函原件。仅由科研院所或大学参与研发的项目，自筹经费不作要求。</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3.申报各方应具备相应的合作渠道和能力，并保持良好的互信关系。申报材料要围绕申报项目应具备的人才团队、技术储备、科研设备、硬件条件、经费支持以及双方合作的互补性作充分说明。在申报材料中未列明前期与港方合作伙伴互动情况的项目，形式审查将不予通过。</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4.牵头申报单位作为项目责任主体，应承担主要研发工作，并对财政专项资金作合理筹划和安排。本专项资金只支持在广东境内开展的研发活动，合作各方可在广东境内使用该专项资金；需在广东境外使用资金的，建议由承担单位用自筹或其它资金列支。</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（三）其他要求</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1.合作各方（含三方以上）需共同签订合作协议。具体要求如下：（a）须注明签字各方的姓名、单位、部门、职务及联络方式等具体信息。双方单位要加盖公章，项目负责人签字；港方单位如没有公章，至少要有项目负责人签字。（b）须包含合作期限、合作内容、各方投入、知识产权归属、分工、权益分配和签署日期等要素，权责分明；（c）约定的合作内容须与申请项目研究的内容相符；（d）采用制式模版。不接受以电子邮件或书信代替合作协议。具体要求见附件模板。</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项目申报资料必须按照省科技厅阳光政务平台申报要求填写。项目申报单位及申报人可根据需要提交相关附件。原则上附件应能够对项目申报内容和方案进行佐证。所有资料都要通过网上平台提交，不接受纸质材料。</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2. 经费预算。申报单位认真做好项目经费预算，申请财政资助经费的强度必须与本通知指引相同。</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lastRenderedPageBreak/>
        <w:t xml:space="preserve">　　3. 有以下情形之一的项目负责人或申报单位原则上不得进行申报或通过资格审查：(1)已承担粤港联合资助项目的申报人必须完成在</w:t>
      </w:r>
      <w:proofErr w:type="gramStart"/>
      <w:r w:rsidRPr="007C54D1">
        <w:rPr>
          <w:rFonts w:ascii="宋体" w:eastAsia="宋体" w:hAnsi="宋体" w:cs="宋体"/>
          <w:kern w:val="0"/>
          <w:sz w:val="24"/>
          <w:szCs w:val="24"/>
        </w:rPr>
        <w:t>研</w:t>
      </w:r>
      <w:proofErr w:type="gramEnd"/>
      <w:r w:rsidRPr="007C54D1">
        <w:rPr>
          <w:rFonts w:ascii="宋体" w:eastAsia="宋体" w:hAnsi="宋体" w:cs="宋体"/>
          <w:kern w:val="0"/>
          <w:sz w:val="24"/>
          <w:szCs w:val="24"/>
        </w:rPr>
        <w:t>所有粤港项目并通过验收后方可申请本年度项目。(2)项目负责人或企业法人有省级科技计划项目3项以上（含3项）未完成结题的或有项目逾期一年未结题的；(3)在省级财政专项资金审计、检查过程中发现重大违规行为，或有其它不良信用记录的；(4)同一项目通过变换课题名称等方式进行多头申报的；(5)项目主要内容已由该单位单独或联合其他单位申报并已获得省科技计划立项的；(6)项目未经主管部门组织推荐的。</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四、申报程序</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（一） 注册。首次申报的粤方单位可在省专项资金管理统一平台进行注册后转入省科技厅阳光政务平台进行申报；或者在省科技厅阳光政务平台注册单位信息，获得单位用户名和密码，同时获得为本单位项目申报人开设用户</w:t>
      </w:r>
      <w:proofErr w:type="gramStart"/>
      <w:r w:rsidRPr="007C54D1">
        <w:rPr>
          <w:rFonts w:ascii="宋体" w:eastAsia="宋体" w:hAnsi="宋体" w:cs="宋体"/>
          <w:kern w:val="0"/>
          <w:sz w:val="24"/>
          <w:szCs w:val="24"/>
        </w:rPr>
        <w:t>帐号</w:t>
      </w:r>
      <w:proofErr w:type="gramEnd"/>
      <w:r w:rsidRPr="007C54D1">
        <w:rPr>
          <w:rFonts w:ascii="宋体" w:eastAsia="宋体" w:hAnsi="宋体" w:cs="宋体"/>
          <w:kern w:val="0"/>
          <w:sz w:val="24"/>
          <w:szCs w:val="24"/>
        </w:rPr>
        <w:t>的权限，项目主持人从单位科研管理人员处获得用户名和密码，填写个人信息后进行申报。已注册的单位继续使用原有</w:t>
      </w:r>
      <w:proofErr w:type="gramStart"/>
      <w:r w:rsidRPr="007C54D1">
        <w:rPr>
          <w:rFonts w:ascii="宋体" w:eastAsia="宋体" w:hAnsi="宋体" w:cs="宋体"/>
          <w:kern w:val="0"/>
          <w:sz w:val="24"/>
          <w:szCs w:val="24"/>
        </w:rPr>
        <w:t>帐号</w:t>
      </w:r>
      <w:proofErr w:type="gramEnd"/>
      <w:r w:rsidRPr="007C54D1">
        <w:rPr>
          <w:rFonts w:ascii="宋体" w:eastAsia="宋体" w:hAnsi="宋体" w:cs="宋体"/>
          <w:kern w:val="0"/>
          <w:sz w:val="24"/>
          <w:szCs w:val="24"/>
        </w:rPr>
        <w:t>进行申报和管理。</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（二） 申报。各单位和申报人注册后即可通过网络提交申请书及相关附件资料。</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（三） 审核推荐。省直主管部门在省科技</w:t>
      </w:r>
      <w:proofErr w:type="gramStart"/>
      <w:r w:rsidRPr="007C54D1">
        <w:rPr>
          <w:rFonts w:ascii="宋体" w:eastAsia="宋体" w:hAnsi="宋体" w:cs="宋体"/>
          <w:kern w:val="0"/>
          <w:sz w:val="24"/>
          <w:szCs w:val="24"/>
        </w:rPr>
        <w:t>厅业务</w:t>
      </w:r>
      <w:proofErr w:type="gramEnd"/>
      <w:r w:rsidRPr="007C54D1">
        <w:rPr>
          <w:rFonts w:ascii="宋体" w:eastAsia="宋体" w:hAnsi="宋体" w:cs="宋体"/>
          <w:kern w:val="0"/>
          <w:sz w:val="24"/>
          <w:szCs w:val="24"/>
        </w:rPr>
        <w:t>综合管理系统对申报项目择优推荐至省科技厅；各地市所属企事业单位的申报项目，须由地级以上市科技局通过平台向省科技厅择优推荐。</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（四） 资格审查和项目评审。省科技厅委托中介机构对各主管部门推荐的项目进行资格审查和评审，择优予以支持。</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凡获得资助项目，其合同书将在阳光政务平台上自动生成，先期申报书所填相关指标将不允许修改，请申报单位根据项目实际情况谨慎填写。</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五、申报时间</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网上申报时间与港方同步，即2018年4月26日9:00至2018年6月15日17:00，各级科技主管部门网上审核推荐到省科技厅阳光政务平台的截止时间为2018年6月25日下午17:00。</w:t>
      </w:r>
      <w:bookmarkStart w:id="0" w:name="_GoBack"/>
      <w:bookmarkEnd w:id="0"/>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六、联系方式</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业务咨询：省科技厅规划财务处 </w:t>
      </w:r>
      <w:proofErr w:type="gramStart"/>
      <w:r w:rsidRPr="007C54D1">
        <w:rPr>
          <w:rFonts w:ascii="宋体" w:eastAsia="宋体" w:hAnsi="宋体" w:cs="宋体"/>
          <w:kern w:val="0"/>
          <w:sz w:val="24"/>
          <w:szCs w:val="24"/>
        </w:rPr>
        <w:t>司圣奇</w:t>
      </w:r>
      <w:proofErr w:type="gramEnd"/>
      <w:r w:rsidRPr="007C54D1">
        <w:rPr>
          <w:rFonts w:ascii="宋体" w:eastAsia="宋体" w:hAnsi="宋体" w:cs="宋体"/>
          <w:kern w:val="0"/>
          <w:sz w:val="24"/>
          <w:szCs w:val="24"/>
        </w:rPr>
        <w:t>（020-83163838）</w:t>
      </w:r>
      <w:r w:rsidRPr="007C54D1">
        <w:rPr>
          <w:rFonts w:ascii="宋体" w:eastAsia="宋体" w:hAnsi="宋体" w:cs="宋体"/>
          <w:kern w:val="0"/>
          <w:sz w:val="24"/>
          <w:szCs w:val="24"/>
        </w:rPr>
        <w:br/>
        <w:t xml:space="preserve">　　省科技</w:t>
      </w:r>
      <w:proofErr w:type="gramStart"/>
      <w:r w:rsidRPr="007C54D1">
        <w:rPr>
          <w:rFonts w:ascii="宋体" w:eastAsia="宋体" w:hAnsi="宋体" w:cs="宋体"/>
          <w:kern w:val="0"/>
          <w:sz w:val="24"/>
          <w:szCs w:val="24"/>
        </w:rPr>
        <w:t>厅交流</w:t>
      </w:r>
      <w:proofErr w:type="gramEnd"/>
      <w:r w:rsidRPr="007C54D1">
        <w:rPr>
          <w:rFonts w:ascii="宋体" w:eastAsia="宋体" w:hAnsi="宋体" w:cs="宋体"/>
          <w:kern w:val="0"/>
          <w:sz w:val="24"/>
          <w:szCs w:val="24"/>
        </w:rPr>
        <w:t>合作处 杨保志（020-83163862）</w:t>
      </w:r>
      <w:r w:rsidRPr="007C54D1">
        <w:rPr>
          <w:rFonts w:ascii="宋体" w:eastAsia="宋体" w:hAnsi="宋体" w:cs="宋体"/>
          <w:kern w:val="0"/>
          <w:sz w:val="24"/>
          <w:szCs w:val="24"/>
        </w:rPr>
        <w:br/>
        <w:t xml:space="preserve">　　省科技合作促进中心 袁艳（020-83562716）、许莹莹（020-83561424）</w:t>
      </w:r>
      <w:r w:rsidRPr="007C54D1">
        <w:rPr>
          <w:rFonts w:ascii="宋体" w:eastAsia="宋体" w:hAnsi="宋体" w:cs="宋体"/>
          <w:kern w:val="0"/>
          <w:sz w:val="24"/>
          <w:szCs w:val="24"/>
        </w:rPr>
        <w:br/>
        <w:t xml:space="preserve">　　传真（020-83549275）</w:t>
      </w:r>
      <w:r w:rsidRPr="007C54D1">
        <w:rPr>
          <w:rFonts w:ascii="宋体" w:eastAsia="宋体" w:hAnsi="宋体" w:cs="宋体"/>
          <w:kern w:val="0"/>
          <w:sz w:val="24"/>
          <w:szCs w:val="24"/>
        </w:rPr>
        <w:br/>
        <w:t xml:space="preserve">　　技术支持：省科技创新监测研究中心（020-83163338、83163469）</w:t>
      </w:r>
    </w:p>
    <w:p w:rsidR="007C54D1" w:rsidRPr="007C54D1" w:rsidRDefault="007C54D1" w:rsidP="007C54D1">
      <w:pPr>
        <w:widowControl/>
        <w:spacing w:before="100" w:beforeAutospacing="1" w:after="100" w:afterAutospacing="1"/>
        <w:jc w:val="left"/>
        <w:rPr>
          <w:rFonts w:ascii="宋体" w:eastAsia="宋体" w:hAnsi="宋体" w:cs="宋体"/>
          <w:kern w:val="0"/>
          <w:sz w:val="24"/>
          <w:szCs w:val="24"/>
        </w:rPr>
      </w:pPr>
      <w:r w:rsidRPr="007C54D1">
        <w:rPr>
          <w:rFonts w:ascii="宋体" w:eastAsia="宋体" w:hAnsi="宋体" w:cs="宋体"/>
          <w:kern w:val="0"/>
          <w:sz w:val="24"/>
          <w:szCs w:val="24"/>
        </w:rPr>
        <w:t xml:space="preserve">　　附件：</w:t>
      </w:r>
      <w:hyperlink r:id="rId6" w:history="1">
        <w:r w:rsidRPr="007C54D1">
          <w:rPr>
            <w:rFonts w:ascii="宋体" w:eastAsia="宋体" w:hAnsi="宋体" w:cs="宋体"/>
            <w:color w:val="007DA3"/>
            <w:kern w:val="0"/>
            <w:sz w:val="24"/>
            <w:szCs w:val="24"/>
            <w:u w:val="single"/>
          </w:rPr>
          <w:t>粤港项目合作协议模板</w:t>
        </w:r>
      </w:hyperlink>
    </w:p>
    <w:p w:rsidR="007C54D1" w:rsidRPr="007C54D1" w:rsidRDefault="007C54D1" w:rsidP="007C54D1">
      <w:pPr>
        <w:widowControl/>
        <w:spacing w:before="100" w:beforeAutospacing="1" w:after="100" w:afterAutospacing="1"/>
        <w:jc w:val="right"/>
        <w:rPr>
          <w:rFonts w:ascii="宋体" w:eastAsia="宋体" w:hAnsi="宋体" w:cs="宋体"/>
          <w:kern w:val="0"/>
          <w:sz w:val="24"/>
          <w:szCs w:val="24"/>
        </w:rPr>
      </w:pPr>
      <w:r w:rsidRPr="007C54D1">
        <w:rPr>
          <w:rFonts w:ascii="宋体" w:eastAsia="宋体" w:hAnsi="宋体" w:cs="宋体"/>
          <w:kern w:val="0"/>
          <w:sz w:val="24"/>
          <w:szCs w:val="24"/>
        </w:rPr>
        <w:lastRenderedPageBreak/>
        <w:t>省科技厅</w:t>
      </w:r>
      <w:r w:rsidRPr="007C54D1">
        <w:rPr>
          <w:rFonts w:ascii="宋体" w:eastAsia="宋体" w:hAnsi="宋体" w:cs="宋体"/>
          <w:kern w:val="0"/>
          <w:sz w:val="24"/>
          <w:szCs w:val="24"/>
        </w:rPr>
        <w:br/>
        <w:t>2018年4月26日</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7C54D1" w:rsidRPr="007C54D1" w:rsidTr="007C54D1">
        <w:trPr>
          <w:tblCellSpacing w:w="0" w:type="dxa"/>
          <w:jc w:val="center"/>
        </w:trPr>
        <w:tc>
          <w:tcPr>
            <w:tcW w:w="0" w:type="auto"/>
            <w:vAlign w:val="center"/>
            <w:hideMark/>
          </w:tcPr>
          <w:p w:rsidR="007C54D1" w:rsidRPr="007C54D1" w:rsidRDefault="007C54D1" w:rsidP="007C54D1">
            <w:pPr>
              <w:widowControl/>
              <w:spacing w:line="330" w:lineRule="atLeast"/>
              <w:jc w:val="left"/>
              <w:rPr>
                <w:rFonts w:ascii="Arial" w:eastAsia="宋体" w:hAnsi="Arial" w:cs="Arial"/>
                <w:kern w:val="0"/>
                <w:szCs w:val="21"/>
              </w:rPr>
            </w:pPr>
            <w:r w:rsidRPr="007C54D1">
              <w:rPr>
                <w:rFonts w:ascii="Arial" w:eastAsia="宋体" w:hAnsi="Arial" w:cs="Arial"/>
                <w:kern w:val="0"/>
                <w:szCs w:val="21"/>
              </w:rPr>
              <w:t> </w:t>
            </w:r>
          </w:p>
        </w:tc>
      </w:tr>
      <w:tr w:rsidR="007C54D1" w:rsidRPr="007C54D1" w:rsidTr="007C54D1">
        <w:trPr>
          <w:trHeight w:val="15"/>
          <w:tblCellSpacing w:w="0" w:type="dxa"/>
          <w:jc w:val="center"/>
        </w:trPr>
        <w:tc>
          <w:tcPr>
            <w:tcW w:w="0" w:type="auto"/>
            <w:shd w:val="clear" w:color="auto" w:fill="CCCCCC"/>
            <w:vAlign w:val="center"/>
            <w:hideMark/>
          </w:tcPr>
          <w:p w:rsidR="007C54D1" w:rsidRPr="007C54D1" w:rsidRDefault="007C54D1" w:rsidP="007C54D1">
            <w:pPr>
              <w:widowControl/>
              <w:spacing w:line="330" w:lineRule="atLeast"/>
              <w:jc w:val="left"/>
              <w:rPr>
                <w:rFonts w:ascii="Arial" w:eastAsia="宋体" w:hAnsi="Arial" w:cs="Arial"/>
                <w:kern w:val="0"/>
                <w:szCs w:val="21"/>
              </w:rPr>
            </w:pPr>
          </w:p>
        </w:tc>
      </w:tr>
      <w:tr w:rsidR="007C54D1" w:rsidRPr="007C54D1" w:rsidTr="007C54D1">
        <w:trPr>
          <w:tblCellSpacing w:w="0" w:type="dxa"/>
          <w:jc w:val="center"/>
        </w:trPr>
        <w:tc>
          <w:tcPr>
            <w:tcW w:w="0" w:type="auto"/>
            <w:vAlign w:val="center"/>
            <w:hideMark/>
          </w:tcPr>
          <w:p w:rsidR="007C54D1" w:rsidRPr="007C54D1" w:rsidRDefault="007C54D1" w:rsidP="007C54D1">
            <w:pPr>
              <w:widowControl/>
              <w:spacing w:line="330" w:lineRule="atLeast"/>
              <w:jc w:val="left"/>
              <w:rPr>
                <w:rFonts w:ascii="Arial" w:eastAsia="宋体" w:hAnsi="Arial" w:cs="Arial"/>
                <w:kern w:val="0"/>
                <w:szCs w:val="21"/>
              </w:rPr>
            </w:pPr>
            <w:r w:rsidRPr="007C54D1">
              <w:rPr>
                <w:rFonts w:ascii="Arial" w:eastAsia="宋体" w:hAnsi="Arial" w:cs="Arial"/>
                <w:kern w:val="0"/>
                <w:szCs w:val="21"/>
              </w:rPr>
              <w:t> </w:t>
            </w:r>
          </w:p>
        </w:tc>
      </w:tr>
    </w:tbl>
    <w:p w:rsidR="00680C48" w:rsidRDefault="0028355E">
      <w:hyperlink r:id="rId7" w:history="1">
        <w:r w:rsidR="007C54D1" w:rsidRPr="007C54D1">
          <w:rPr>
            <w:rFonts w:ascii="宋体" w:eastAsia="宋体" w:hAnsi="宋体" w:cs="宋体"/>
            <w:color w:val="C7340C"/>
            <w:kern w:val="0"/>
            <w:sz w:val="24"/>
            <w:szCs w:val="24"/>
          </w:rPr>
          <w:t>【关闭】</w:t>
        </w:r>
      </w:hyperlink>
    </w:p>
    <w:sectPr w:rsidR="00680C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55E" w:rsidRDefault="0028355E" w:rsidP="00C3345F">
      <w:r>
        <w:separator/>
      </w:r>
    </w:p>
  </w:endnote>
  <w:endnote w:type="continuationSeparator" w:id="0">
    <w:p w:rsidR="0028355E" w:rsidRDefault="0028355E" w:rsidP="00C3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55E" w:rsidRDefault="0028355E" w:rsidP="00C3345F">
      <w:r>
        <w:separator/>
      </w:r>
    </w:p>
  </w:footnote>
  <w:footnote w:type="continuationSeparator" w:id="0">
    <w:p w:rsidR="0028355E" w:rsidRDefault="0028355E" w:rsidP="00C33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7A"/>
    <w:rsid w:val="00057F7A"/>
    <w:rsid w:val="0028355E"/>
    <w:rsid w:val="00680C48"/>
    <w:rsid w:val="007C54D1"/>
    <w:rsid w:val="00C3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2DD24-B26B-48FC-B4FF-0EB222F5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54D1"/>
    <w:rPr>
      <w:b/>
      <w:bCs/>
    </w:rPr>
  </w:style>
  <w:style w:type="character" w:customStyle="1" w:styleId="p12">
    <w:name w:val="p12"/>
    <w:basedOn w:val="a0"/>
    <w:rsid w:val="007C54D1"/>
  </w:style>
  <w:style w:type="paragraph" w:styleId="a4">
    <w:name w:val="Normal (Web)"/>
    <w:basedOn w:val="a"/>
    <w:uiPriority w:val="99"/>
    <w:semiHidden/>
    <w:unhideWhenUsed/>
    <w:rsid w:val="007C54D1"/>
    <w:pPr>
      <w:widowControl/>
      <w:spacing w:before="100" w:beforeAutospacing="1" w:after="100" w:afterAutospacing="1"/>
      <w:jc w:val="left"/>
    </w:pPr>
    <w:rPr>
      <w:rFonts w:ascii="宋体" w:eastAsia="宋体" w:hAnsi="宋体" w:cs="宋体"/>
      <w:kern w:val="0"/>
      <w:sz w:val="24"/>
      <w:szCs w:val="24"/>
    </w:rPr>
  </w:style>
  <w:style w:type="character" w:customStyle="1" w:styleId="searchword">
    <w:name w:val="searchword"/>
    <w:basedOn w:val="a0"/>
    <w:rsid w:val="007C54D1"/>
  </w:style>
  <w:style w:type="character" w:styleId="a5">
    <w:name w:val="Hyperlink"/>
    <w:basedOn w:val="a0"/>
    <w:uiPriority w:val="99"/>
    <w:semiHidden/>
    <w:unhideWhenUsed/>
    <w:rsid w:val="007C54D1"/>
    <w:rPr>
      <w:color w:val="0000FF"/>
      <w:u w:val="single"/>
    </w:rPr>
  </w:style>
  <w:style w:type="paragraph" w:styleId="a6">
    <w:name w:val="header"/>
    <w:basedOn w:val="a"/>
    <w:link w:val="Char"/>
    <w:uiPriority w:val="99"/>
    <w:unhideWhenUsed/>
    <w:rsid w:val="00C334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C3345F"/>
    <w:rPr>
      <w:sz w:val="18"/>
      <w:szCs w:val="18"/>
    </w:rPr>
  </w:style>
  <w:style w:type="paragraph" w:styleId="a7">
    <w:name w:val="footer"/>
    <w:basedOn w:val="a"/>
    <w:link w:val="Char0"/>
    <w:uiPriority w:val="99"/>
    <w:unhideWhenUsed/>
    <w:rsid w:val="00C3345F"/>
    <w:pPr>
      <w:tabs>
        <w:tab w:val="center" w:pos="4153"/>
        <w:tab w:val="right" w:pos="8306"/>
      </w:tabs>
      <w:snapToGrid w:val="0"/>
      <w:jc w:val="left"/>
    </w:pPr>
    <w:rPr>
      <w:sz w:val="18"/>
      <w:szCs w:val="18"/>
    </w:rPr>
  </w:style>
  <w:style w:type="character" w:customStyle="1" w:styleId="Char0">
    <w:name w:val="页脚 Char"/>
    <w:basedOn w:val="a0"/>
    <w:link w:val="a7"/>
    <w:uiPriority w:val="99"/>
    <w:rsid w:val="00C334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830551">
      <w:bodyDiv w:val="1"/>
      <w:marLeft w:val="0"/>
      <w:marRight w:val="0"/>
      <w:marTop w:val="0"/>
      <w:marBottom w:val="0"/>
      <w:divBdr>
        <w:top w:val="none" w:sz="0" w:space="0" w:color="auto"/>
        <w:left w:val="none" w:sz="0" w:space="0" w:color="auto"/>
        <w:bottom w:val="none" w:sz="0" w:space="0" w:color="auto"/>
        <w:right w:val="none" w:sz="0" w:space="0" w:color="auto"/>
      </w:divBdr>
      <w:divsChild>
        <w:div w:id="195584480">
          <w:marLeft w:val="0"/>
          <w:marRight w:val="0"/>
          <w:marTop w:val="0"/>
          <w:marBottom w:val="0"/>
          <w:divBdr>
            <w:top w:val="none" w:sz="0" w:space="0" w:color="auto"/>
            <w:left w:val="none" w:sz="0" w:space="0" w:color="auto"/>
            <w:bottom w:val="none" w:sz="0" w:space="0" w:color="auto"/>
            <w:right w:val="none" w:sz="0" w:space="0" w:color="auto"/>
          </w:divBdr>
          <w:divsChild>
            <w:div w:id="1809277134">
              <w:marLeft w:val="0"/>
              <w:marRight w:val="0"/>
              <w:marTop w:val="0"/>
              <w:marBottom w:val="0"/>
              <w:divBdr>
                <w:top w:val="none" w:sz="0" w:space="0" w:color="auto"/>
                <w:left w:val="none" w:sz="0" w:space="0" w:color="auto"/>
                <w:bottom w:val="none" w:sz="0" w:space="0" w:color="auto"/>
                <w:right w:val="none" w:sz="0" w:space="0" w:color="auto"/>
              </w:divBdr>
            </w:div>
            <w:div w:id="1690182424">
              <w:marLeft w:val="0"/>
              <w:marRight w:val="0"/>
              <w:marTop w:val="0"/>
              <w:marBottom w:val="0"/>
              <w:divBdr>
                <w:top w:val="none" w:sz="0" w:space="0" w:color="auto"/>
                <w:left w:val="none" w:sz="0" w:space="0" w:color="auto"/>
                <w:bottom w:val="none" w:sz="0" w:space="0" w:color="auto"/>
                <w:right w:val="none" w:sz="0" w:space="0" w:color="auto"/>
              </w:divBdr>
            </w:div>
            <w:div w:id="13646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window.cl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stc.gov.cn/msg/image_new/wenjian/2018/04/20180426hzc01-01.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3445</Characters>
  <Application>Microsoft Office Word</Application>
  <DocSecurity>0</DocSecurity>
  <Lines>28</Lines>
  <Paragraphs>8</Paragraphs>
  <ScaleCrop>false</ScaleCrop>
  <Company>微软中国</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2019-03-04T11:38:00Z</dcterms:created>
  <dcterms:modified xsi:type="dcterms:W3CDTF">2019-03-05T09:09:00Z</dcterms:modified>
</cp:coreProperties>
</file>