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79543" w14:textId="77777777" w:rsidR="00454F38" w:rsidRDefault="00454F38" w:rsidP="00454F38">
      <w:pPr>
        <w:pStyle w:val="a3"/>
        <w:spacing w:before="0" w:beforeAutospacing="0" w:after="0" w:afterAutospacing="0"/>
        <w:jc w:val="center"/>
        <w:rPr>
          <w:rFonts w:ascii="&amp;quot" w:hAnsi="&amp;quot"/>
          <w:color w:val="313131"/>
          <w:sz w:val="21"/>
          <w:szCs w:val="21"/>
        </w:rPr>
      </w:pPr>
      <w:r>
        <w:rPr>
          <w:rStyle w:val="a4"/>
          <w:rFonts w:ascii="&amp;quot" w:hAnsi="&amp;quot"/>
          <w:color w:val="313131"/>
          <w:sz w:val="21"/>
          <w:szCs w:val="21"/>
          <w:bdr w:val="none" w:sz="0" w:space="0" w:color="auto" w:frame="1"/>
        </w:rPr>
        <w:t>上海市企事业专利工作试点示范单位认定和管理办法</w:t>
      </w:r>
    </w:p>
    <w:p w14:paraId="515621E0" w14:textId="77777777" w:rsidR="00454F38" w:rsidRDefault="00454F38" w:rsidP="00454F38">
      <w:pPr>
        <w:pStyle w:val="a3"/>
        <w:spacing w:before="0" w:beforeAutospacing="0" w:after="0" w:afterAutospacing="0"/>
        <w:jc w:val="center"/>
        <w:rPr>
          <w:rFonts w:ascii="&amp;quot" w:hAnsi="&amp;quot"/>
          <w:color w:val="313131"/>
          <w:sz w:val="21"/>
          <w:szCs w:val="21"/>
        </w:rPr>
      </w:pPr>
      <w:r>
        <w:rPr>
          <w:rFonts w:ascii="&amp;quot" w:hAnsi="&amp;quot"/>
          <w:color w:val="313131"/>
          <w:sz w:val="21"/>
          <w:szCs w:val="21"/>
        </w:rPr>
        <w:t> </w:t>
      </w:r>
    </w:p>
    <w:p w14:paraId="705E7600"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第一章</w:t>
      </w:r>
      <w:r>
        <w:rPr>
          <w:rStyle w:val="apple-converted-space"/>
          <w:rFonts w:ascii="&amp;quot" w:hAnsi="&amp;quot"/>
          <w:color w:val="313131"/>
          <w:sz w:val="21"/>
          <w:szCs w:val="21"/>
          <w:bdr w:val="none" w:sz="0" w:space="0" w:color="auto" w:frame="1"/>
        </w:rPr>
        <w:t> </w:t>
      </w:r>
      <w:r>
        <w:rPr>
          <w:rFonts w:ascii="&amp;quot" w:hAnsi="&amp;quot"/>
          <w:color w:val="313131"/>
          <w:sz w:val="21"/>
          <w:szCs w:val="21"/>
        </w:rPr>
        <w:t>总则</w:t>
      </w:r>
    </w:p>
    <w:p w14:paraId="72E1BFDB"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第一条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为深入实施国家和上海知识产权战略纲要，进一步规范上海市企事业专利工作试点和示范单位（以下简称</w:t>
      </w:r>
      <w:r>
        <w:rPr>
          <w:rFonts w:ascii="&amp;quot" w:hAnsi="&amp;quot"/>
          <w:color w:val="313131"/>
          <w:sz w:val="21"/>
          <w:szCs w:val="21"/>
        </w:rPr>
        <w:t>“</w:t>
      </w:r>
      <w:r>
        <w:rPr>
          <w:rFonts w:ascii="&amp;quot" w:hAnsi="&amp;quot"/>
          <w:color w:val="313131"/>
          <w:sz w:val="21"/>
          <w:szCs w:val="21"/>
        </w:rPr>
        <w:t>试点示范单位</w:t>
      </w:r>
      <w:r>
        <w:rPr>
          <w:rFonts w:ascii="&amp;quot" w:hAnsi="&amp;quot"/>
          <w:color w:val="313131"/>
          <w:sz w:val="21"/>
          <w:szCs w:val="21"/>
        </w:rPr>
        <w:t>”</w:t>
      </w:r>
      <w:r>
        <w:rPr>
          <w:rFonts w:ascii="&amp;quot" w:hAnsi="&amp;quot"/>
          <w:color w:val="313131"/>
          <w:sz w:val="21"/>
          <w:szCs w:val="21"/>
        </w:rPr>
        <w:t>）的认定和管理，根据《上海市专利资助办法》，制定本办法。</w:t>
      </w:r>
    </w:p>
    <w:p w14:paraId="598A1717"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第二条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试点示范单位的创建以本市产业发展需求为导向，以提高企事业单位专利创造、运用、保护和管理水平为核心，以试点</w:t>
      </w:r>
      <w:proofErr w:type="gramStart"/>
      <w:r>
        <w:rPr>
          <w:rFonts w:ascii="&amp;quot" w:hAnsi="&amp;quot"/>
          <w:color w:val="313131"/>
          <w:sz w:val="21"/>
          <w:szCs w:val="21"/>
        </w:rPr>
        <w:t>促推广</w:t>
      </w:r>
      <w:proofErr w:type="gramEnd"/>
      <w:r>
        <w:rPr>
          <w:rFonts w:ascii="&amp;quot" w:hAnsi="&amp;quot"/>
          <w:color w:val="313131"/>
          <w:sz w:val="21"/>
          <w:szCs w:val="21"/>
        </w:rPr>
        <w:t>普及，以示范</w:t>
      </w:r>
      <w:proofErr w:type="gramStart"/>
      <w:r>
        <w:rPr>
          <w:rFonts w:ascii="&amp;quot" w:hAnsi="&amp;quot"/>
          <w:color w:val="313131"/>
          <w:sz w:val="21"/>
          <w:szCs w:val="21"/>
        </w:rPr>
        <w:t>促深化</w:t>
      </w:r>
      <w:proofErr w:type="gramEnd"/>
      <w:r>
        <w:rPr>
          <w:rFonts w:ascii="&amp;quot" w:hAnsi="&amp;quot"/>
          <w:color w:val="313131"/>
          <w:sz w:val="21"/>
          <w:szCs w:val="21"/>
        </w:rPr>
        <w:t>发展，鼓励和引导企事业单位进一步构筑知识产权竞争优势，充分发挥知识产权在建设创新型城市中的支撑保障作用。</w:t>
      </w:r>
    </w:p>
    <w:p w14:paraId="21A4A1CD"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第三条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试点示范单位的认定和管理，遵循</w:t>
      </w:r>
      <w:r>
        <w:rPr>
          <w:rFonts w:ascii="&amp;quot" w:hAnsi="&amp;quot"/>
          <w:color w:val="313131"/>
          <w:sz w:val="21"/>
          <w:szCs w:val="21"/>
        </w:rPr>
        <w:t>“</w:t>
      </w:r>
      <w:r>
        <w:rPr>
          <w:rFonts w:ascii="&amp;quot" w:hAnsi="&amp;quot"/>
          <w:color w:val="313131"/>
          <w:sz w:val="21"/>
          <w:szCs w:val="21"/>
        </w:rPr>
        <w:t>企业主体、择优认定、动态管理、公平公正</w:t>
      </w:r>
      <w:r>
        <w:rPr>
          <w:rFonts w:ascii="&amp;quot" w:hAnsi="&amp;quot"/>
          <w:color w:val="313131"/>
          <w:sz w:val="21"/>
          <w:szCs w:val="21"/>
        </w:rPr>
        <w:t>”</w:t>
      </w:r>
      <w:r>
        <w:rPr>
          <w:rFonts w:ascii="&amp;quot" w:hAnsi="&amp;quot"/>
          <w:color w:val="313131"/>
          <w:sz w:val="21"/>
          <w:szCs w:val="21"/>
        </w:rPr>
        <w:t>的原则，重点支持发明专利和战略性新兴产业专利工作。</w:t>
      </w:r>
    </w:p>
    <w:p w14:paraId="43E00426"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第四条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市知识产权局会同相关委办局组成市企事业专利工作试点示范单位认定和管理工作协调小组，负责指导、协调试点示范单位的认定和管理工作。</w:t>
      </w:r>
    </w:p>
    <w:p w14:paraId="040BF502"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第五条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市知识产权局负责试点示范单位的认定和管理，主要职责为：</w:t>
      </w:r>
    </w:p>
    <w:p w14:paraId="59C300FA"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（一）组织试点示范单位的申报、认定、管理和考核工作。</w:t>
      </w:r>
    </w:p>
    <w:p w14:paraId="290959F4"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（二）审核试点示范单位的专利工作计划和经费预算。</w:t>
      </w:r>
    </w:p>
    <w:p w14:paraId="66CCA507"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（三）负责试点示范单位认定和管理工作总结及绩效评价报告。</w:t>
      </w:r>
    </w:p>
    <w:p w14:paraId="53E3F102"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（四）开展宣传、培训和表彰活动，推广专利工作经验。</w:t>
      </w:r>
    </w:p>
    <w:p w14:paraId="6AA1B00B"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（五）承担试点示范单位认定和管理系统及专家库的建设和运行维护。</w:t>
      </w:r>
    </w:p>
    <w:p w14:paraId="57EB796D"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第六条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市知识产权局依托知识产权专家库，充分发挥专家在试点示范单位认定和管理工作中的决策咨询作用。</w:t>
      </w:r>
    </w:p>
    <w:p w14:paraId="7F9E25DB"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第二章</w:t>
      </w:r>
      <w:r>
        <w:rPr>
          <w:rStyle w:val="apple-converted-space"/>
          <w:rFonts w:ascii="&amp;quot" w:hAnsi="&amp;quot"/>
          <w:color w:val="313131"/>
          <w:sz w:val="21"/>
          <w:szCs w:val="21"/>
          <w:bdr w:val="none" w:sz="0" w:space="0" w:color="auto" w:frame="1"/>
        </w:rPr>
        <w:t> </w:t>
      </w:r>
      <w:r>
        <w:rPr>
          <w:rFonts w:ascii="&amp;quot" w:hAnsi="&amp;quot"/>
          <w:color w:val="313131"/>
          <w:sz w:val="21"/>
          <w:szCs w:val="21"/>
        </w:rPr>
        <w:t>申请与认定</w:t>
      </w:r>
    </w:p>
    <w:p w14:paraId="711F4BE6"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第七条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申请认定试点示范单位的，应为在本市注册或登记</w:t>
      </w:r>
      <w:r>
        <w:rPr>
          <w:rFonts w:ascii="&amp;quot" w:hAnsi="&amp;quot"/>
          <w:color w:val="313131"/>
          <w:sz w:val="21"/>
          <w:szCs w:val="21"/>
        </w:rPr>
        <w:t>3</w:t>
      </w:r>
      <w:r>
        <w:rPr>
          <w:rFonts w:ascii="&amp;quot" w:hAnsi="&amp;quot"/>
          <w:color w:val="313131"/>
          <w:sz w:val="21"/>
          <w:szCs w:val="21"/>
        </w:rPr>
        <w:t>年以上具有独立法人资格的企事业单位。</w:t>
      </w:r>
    </w:p>
    <w:p w14:paraId="58AFB4CF"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企业应属于国家和本市重点发展的产业领域，治理结构完善，管理制度健全，经营状况良好，近两年保持盈利。</w:t>
      </w:r>
    </w:p>
    <w:p w14:paraId="67B84595"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事业单位应与企业建立产学研合作机制，积极支持国家和本市重点产业发展。</w:t>
      </w:r>
    </w:p>
    <w:p w14:paraId="235263E9"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第八条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申请认定专利工作试点单位的，还应具备以下基本条件：</w:t>
      </w:r>
    </w:p>
    <w:p w14:paraId="2ACFA202"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（一）机构和制度：高度重视专利工作，已设置专利管理或成果转化机构，已制定较为健全的专利管理和激励制度并有效实施，至少配备</w:t>
      </w:r>
      <w:r>
        <w:rPr>
          <w:rFonts w:ascii="&amp;quot" w:hAnsi="&amp;quot"/>
          <w:color w:val="313131"/>
          <w:sz w:val="21"/>
          <w:szCs w:val="21"/>
        </w:rPr>
        <w:t>1</w:t>
      </w:r>
      <w:r>
        <w:rPr>
          <w:rFonts w:ascii="&amp;quot" w:hAnsi="&amp;quot"/>
          <w:color w:val="313131"/>
          <w:sz w:val="21"/>
          <w:szCs w:val="21"/>
        </w:rPr>
        <w:t>名专利工作者。</w:t>
      </w:r>
    </w:p>
    <w:p w14:paraId="7A8701B0"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（二）专利创造：企业拥有有效发明专利不少于</w:t>
      </w:r>
      <w:r>
        <w:rPr>
          <w:rFonts w:ascii="&amp;quot" w:hAnsi="&amp;quot"/>
          <w:color w:val="313131"/>
          <w:sz w:val="21"/>
          <w:szCs w:val="21"/>
        </w:rPr>
        <w:t>5</w:t>
      </w:r>
      <w:r>
        <w:rPr>
          <w:rFonts w:ascii="&amp;quot" w:hAnsi="&amp;quot"/>
          <w:color w:val="313131"/>
          <w:sz w:val="21"/>
          <w:szCs w:val="21"/>
        </w:rPr>
        <w:t>件；事业单位拥有有效发明专利不少于</w:t>
      </w:r>
      <w:r>
        <w:rPr>
          <w:rFonts w:ascii="&amp;quot" w:hAnsi="&amp;quot"/>
          <w:color w:val="313131"/>
          <w:sz w:val="21"/>
          <w:szCs w:val="21"/>
        </w:rPr>
        <w:t>20</w:t>
      </w:r>
      <w:r>
        <w:rPr>
          <w:rFonts w:ascii="&amp;quot" w:hAnsi="&amp;quot"/>
          <w:color w:val="313131"/>
          <w:sz w:val="21"/>
          <w:szCs w:val="21"/>
        </w:rPr>
        <w:t>件。企事业单位专利电子申请率不低于</w:t>
      </w:r>
      <w:r>
        <w:rPr>
          <w:rFonts w:ascii="&amp;quot" w:hAnsi="&amp;quot"/>
          <w:color w:val="313131"/>
          <w:sz w:val="21"/>
          <w:szCs w:val="21"/>
        </w:rPr>
        <w:t>90%</w:t>
      </w:r>
      <w:r>
        <w:rPr>
          <w:rFonts w:ascii="&amp;quot" w:hAnsi="&amp;quot"/>
          <w:color w:val="313131"/>
          <w:sz w:val="21"/>
          <w:szCs w:val="21"/>
        </w:rPr>
        <w:t>，近三年发明专利申请量保持增长，且无非正常专利申请。</w:t>
      </w:r>
    </w:p>
    <w:p w14:paraId="2858AA69"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（三）专利实施：近三年，企业的授权发明专利实施率不低于</w:t>
      </w:r>
      <w:r>
        <w:rPr>
          <w:rFonts w:ascii="&amp;quot" w:hAnsi="&amp;quot"/>
          <w:color w:val="313131"/>
          <w:sz w:val="21"/>
          <w:szCs w:val="21"/>
        </w:rPr>
        <w:t>50%</w:t>
      </w:r>
      <w:r>
        <w:rPr>
          <w:rFonts w:ascii="&amp;quot" w:hAnsi="&amp;quot"/>
          <w:color w:val="313131"/>
          <w:sz w:val="21"/>
          <w:szCs w:val="21"/>
        </w:rPr>
        <w:t>，专利许可、转让及专利产品销售收入占企业当年总收入的比例不低于</w:t>
      </w:r>
      <w:r>
        <w:rPr>
          <w:rFonts w:ascii="&amp;quot" w:hAnsi="&amp;quot"/>
          <w:color w:val="313131"/>
          <w:sz w:val="21"/>
          <w:szCs w:val="21"/>
        </w:rPr>
        <w:t>40%</w:t>
      </w:r>
      <w:r>
        <w:rPr>
          <w:rFonts w:ascii="&amp;quot" w:hAnsi="&amp;quot"/>
          <w:color w:val="313131"/>
          <w:sz w:val="21"/>
          <w:szCs w:val="21"/>
        </w:rPr>
        <w:t>。近三年，事业单位的授权发明专利实施率不低于</w:t>
      </w:r>
      <w:r>
        <w:rPr>
          <w:rFonts w:ascii="&amp;quot" w:hAnsi="&amp;quot"/>
          <w:color w:val="313131"/>
          <w:sz w:val="21"/>
          <w:szCs w:val="21"/>
        </w:rPr>
        <w:t>20%</w:t>
      </w:r>
      <w:r>
        <w:rPr>
          <w:rFonts w:ascii="&amp;quot" w:hAnsi="&amp;quot"/>
          <w:color w:val="313131"/>
          <w:sz w:val="21"/>
          <w:szCs w:val="21"/>
        </w:rPr>
        <w:t>，发明专利授权量超过</w:t>
      </w:r>
      <w:r>
        <w:rPr>
          <w:rFonts w:ascii="&amp;quot" w:hAnsi="&amp;quot"/>
          <w:color w:val="313131"/>
          <w:sz w:val="21"/>
          <w:szCs w:val="21"/>
        </w:rPr>
        <w:t>300</w:t>
      </w:r>
      <w:r>
        <w:rPr>
          <w:rFonts w:ascii="&amp;quot" w:hAnsi="&amp;quot"/>
          <w:color w:val="313131"/>
          <w:sz w:val="21"/>
          <w:szCs w:val="21"/>
        </w:rPr>
        <w:t>件的，实施率不低于</w:t>
      </w:r>
      <w:r>
        <w:rPr>
          <w:rFonts w:ascii="&amp;quot" w:hAnsi="&amp;quot"/>
          <w:color w:val="313131"/>
          <w:sz w:val="21"/>
          <w:szCs w:val="21"/>
        </w:rPr>
        <w:t>10%</w:t>
      </w:r>
      <w:r>
        <w:rPr>
          <w:rFonts w:ascii="&amp;quot" w:hAnsi="&amp;quot"/>
          <w:color w:val="313131"/>
          <w:sz w:val="21"/>
          <w:szCs w:val="21"/>
        </w:rPr>
        <w:t>。</w:t>
      </w:r>
    </w:p>
    <w:p w14:paraId="6C8E4027"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（四）人员培训：重视开展专利宣传培训活动，管理人员及科技工作人员的培训率达到</w:t>
      </w:r>
      <w:r>
        <w:rPr>
          <w:rFonts w:ascii="&amp;quot" w:hAnsi="&amp;quot"/>
          <w:color w:val="313131"/>
          <w:sz w:val="21"/>
          <w:szCs w:val="21"/>
        </w:rPr>
        <w:t>60%</w:t>
      </w:r>
      <w:r>
        <w:rPr>
          <w:rFonts w:ascii="&amp;quot" w:hAnsi="&amp;quot"/>
          <w:color w:val="313131"/>
          <w:sz w:val="21"/>
          <w:szCs w:val="21"/>
        </w:rPr>
        <w:t>，员工的培训率达到</w:t>
      </w:r>
      <w:r>
        <w:rPr>
          <w:rFonts w:ascii="&amp;quot" w:hAnsi="&amp;quot"/>
          <w:color w:val="313131"/>
          <w:sz w:val="21"/>
          <w:szCs w:val="21"/>
        </w:rPr>
        <w:t>40%</w:t>
      </w:r>
      <w:r>
        <w:rPr>
          <w:rFonts w:ascii="&amp;quot" w:hAnsi="&amp;quot"/>
          <w:color w:val="313131"/>
          <w:sz w:val="21"/>
          <w:szCs w:val="21"/>
        </w:rPr>
        <w:t>。</w:t>
      </w:r>
    </w:p>
    <w:p w14:paraId="28401959"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（五）专利保护：专利保护意识较强，近三年内无行政和司法程序认定的侵犯知识产权行为。</w:t>
      </w:r>
    </w:p>
    <w:p w14:paraId="3E192481"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第九条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试点单位期满验收通过后三年内，可申请认定专利工作示范单位，并具备以下基本条件：</w:t>
      </w:r>
    </w:p>
    <w:p w14:paraId="659A330A"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lastRenderedPageBreak/>
        <w:t xml:space="preserve">　　（一）机构和制度：企业将专利管理机构作为整体管理架构的重要组成部分；事业单位已建立专利实施转化机构或建立了产学研合作平台。企事业单位至少配备</w:t>
      </w:r>
      <w:r>
        <w:rPr>
          <w:rFonts w:ascii="&amp;quot" w:hAnsi="&amp;quot"/>
          <w:color w:val="313131"/>
          <w:sz w:val="21"/>
          <w:szCs w:val="21"/>
        </w:rPr>
        <w:t>1</w:t>
      </w:r>
      <w:r>
        <w:rPr>
          <w:rFonts w:ascii="&amp;quot" w:hAnsi="&amp;quot"/>
          <w:color w:val="313131"/>
          <w:sz w:val="21"/>
          <w:szCs w:val="21"/>
        </w:rPr>
        <w:t>名专利管理工程师，基本实现专利工作电子化管理。</w:t>
      </w:r>
    </w:p>
    <w:p w14:paraId="67A50017"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（二）专利创造：企业拥有有效发明专利不少于</w:t>
      </w:r>
      <w:r>
        <w:rPr>
          <w:rFonts w:ascii="&amp;quot" w:hAnsi="&amp;quot"/>
          <w:color w:val="313131"/>
          <w:sz w:val="21"/>
          <w:szCs w:val="21"/>
        </w:rPr>
        <w:t>10</w:t>
      </w:r>
      <w:r>
        <w:rPr>
          <w:rFonts w:ascii="&amp;quot" w:hAnsi="&amp;quot"/>
          <w:color w:val="313131"/>
          <w:sz w:val="21"/>
          <w:szCs w:val="21"/>
        </w:rPr>
        <w:t>件，且积极申请国（境）外专利；事业单位拥有有效发明专利不少于</w:t>
      </w:r>
      <w:r>
        <w:rPr>
          <w:rFonts w:ascii="&amp;quot" w:hAnsi="&amp;quot"/>
          <w:color w:val="313131"/>
          <w:sz w:val="21"/>
          <w:szCs w:val="21"/>
        </w:rPr>
        <w:t>30</w:t>
      </w:r>
      <w:r>
        <w:rPr>
          <w:rFonts w:ascii="&amp;quot" w:hAnsi="&amp;quot"/>
          <w:color w:val="313131"/>
          <w:sz w:val="21"/>
          <w:szCs w:val="21"/>
        </w:rPr>
        <w:t>件。企事业单位专利电子申请率达到</w:t>
      </w:r>
      <w:r>
        <w:rPr>
          <w:rFonts w:ascii="&amp;quot" w:hAnsi="&amp;quot"/>
          <w:color w:val="313131"/>
          <w:sz w:val="21"/>
          <w:szCs w:val="21"/>
        </w:rPr>
        <w:t>100%</w:t>
      </w:r>
      <w:r>
        <w:rPr>
          <w:rFonts w:ascii="&amp;quot" w:hAnsi="&amp;quot"/>
          <w:color w:val="313131"/>
          <w:sz w:val="21"/>
          <w:szCs w:val="21"/>
        </w:rPr>
        <w:t>，近三年发明专利申请量保持增长，且无非正常专利申请。</w:t>
      </w:r>
    </w:p>
    <w:p w14:paraId="40015D0E"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（三）专利实施：近三年，企业的授权发明专利实施率不低于</w:t>
      </w:r>
      <w:r>
        <w:rPr>
          <w:rFonts w:ascii="&amp;quot" w:hAnsi="&amp;quot"/>
          <w:color w:val="313131"/>
          <w:sz w:val="21"/>
          <w:szCs w:val="21"/>
        </w:rPr>
        <w:t>70%</w:t>
      </w:r>
      <w:r>
        <w:rPr>
          <w:rFonts w:ascii="&amp;quot" w:hAnsi="&amp;quot"/>
          <w:color w:val="313131"/>
          <w:sz w:val="21"/>
          <w:szCs w:val="21"/>
        </w:rPr>
        <w:t>，专利许可、转让及专利产品销售收入占企业当年总收入的比例不低于</w:t>
      </w:r>
      <w:r>
        <w:rPr>
          <w:rFonts w:ascii="&amp;quot" w:hAnsi="&amp;quot"/>
          <w:color w:val="313131"/>
          <w:sz w:val="21"/>
          <w:szCs w:val="21"/>
        </w:rPr>
        <w:t>60%</w:t>
      </w:r>
      <w:r>
        <w:rPr>
          <w:rFonts w:ascii="&amp;quot" w:hAnsi="&amp;quot"/>
          <w:color w:val="313131"/>
          <w:sz w:val="21"/>
          <w:szCs w:val="21"/>
        </w:rPr>
        <w:t>。近三年，事业单位的授权发明专利实施率不低于</w:t>
      </w:r>
      <w:r>
        <w:rPr>
          <w:rFonts w:ascii="&amp;quot" w:hAnsi="&amp;quot"/>
          <w:color w:val="313131"/>
          <w:sz w:val="21"/>
          <w:szCs w:val="21"/>
        </w:rPr>
        <w:t>30%</w:t>
      </w:r>
      <w:r>
        <w:rPr>
          <w:rFonts w:ascii="&amp;quot" w:hAnsi="&amp;quot"/>
          <w:color w:val="313131"/>
          <w:sz w:val="21"/>
          <w:szCs w:val="21"/>
        </w:rPr>
        <w:t>，发明专利授权量超过</w:t>
      </w:r>
      <w:r>
        <w:rPr>
          <w:rFonts w:ascii="&amp;quot" w:hAnsi="&amp;quot"/>
          <w:color w:val="313131"/>
          <w:sz w:val="21"/>
          <w:szCs w:val="21"/>
        </w:rPr>
        <w:t>300</w:t>
      </w:r>
      <w:r>
        <w:rPr>
          <w:rFonts w:ascii="&amp;quot" w:hAnsi="&amp;quot"/>
          <w:color w:val="313131"/>
          <w:sz w:val="21"/>
          <w:szCs w:val="21"/>
        </w:rPr>
        <w:t>件的，实施率不低于</w:t>
      </w:r>
      <w:r>
        <w:rPr>
          <w:rFonts w:ascii="&amp;quot" w:hAnsi="&amp;quot"/>
          <w:color w:val="313131"/>
          <w:sz w:val="21"/>
          <w:szCs w:val="21"/>
        </w:rPr>
        <w:t>20%</w:t>
      </w:r>
      <w:r>
        <w:rPr>
          <w:rFonts w:ascii="&amp;quot" w:hAnsi="&amp;quot"/>
          <w:color w:val="313131"/>
          <w:sz w:val="21"/>
          <w:szCs w:val="21"/>
        </w:rPr>
        <w:t>。</w:t>
      </w:r>
    </w:p>
    <w:p w14:paraId="0F5BAEBE"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（四）人员培训：将知识产权文化融入企业文化建设；管理人员及科技工作人员的培训率达到</w:t>
      </w:r>
      <w:r>
        <w:rPr>
          <w:rFonts w:ascii="&amp;quot" w:hAnsi="&amp;quot"/>
          <w:color w:val="313131"/>
          <w:sz w:val="21"/>
          <w:szCs w:val="21"/>
        </w:rPr>
        <w:t>80%</w:t>
      </w:r>
      <w:r>
        <w:rPr>
          <w:rFonts w:ascii="&amp;quot" w:hAnsi="&amp;quot"/>
          <w:color w:val="313131"/>
          <w:sz w:val="21"/>
          <w:szCs w:val="21"/>
        </w:rPr>
        <w:t>，员工的培训率达到</w:t>
      </w:r>
      <w:r>
        <w:rPr>
          <w:rFonts w:ascii="&amp;quot" w:hAnsi="&amp;quot"/>
          <w:color w:val="313131"/>
          <w:sz w:val="21"/>
          <w:szCs w:val="21"/>
        </w:rPr>
        <w:t>60%</w:t>
      </w:r>
      <w:r>
        <w:rPr>
          <w:rFonts w:ascii="&amp;quot" w:hAnsi="&amp;quot"/>
          <w:color w:val="313131"/>
          <w:sz w:val="21"/>
          <w:szCs w:val="21"/>
        </w:rPr>
        <w:t>；已建立较完善的专利人才多层次培养机制。</w:t>
      </w:r>
    </w:p>
    <w:p w14:paraId="4B4B5B88"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（五）专利保护：专利保护和纠纷应对能力强，具有健全的知识产权纠纷处理工作制度和应对机制，近五年内无行政和司法程序认定的侵犯知识产权行为。</w:t>
      </w:r>
    </w:p>
    <w:p w14:paraId="25034633"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六）专利战略：企业制定并实施专利战略，已建立专利专题数据库或通过其他专利信息利用渠道，积极开展专利战略和预警分析。事业单位已制定专利工作的发展规划，已建立产学研相结合的专利创造和运营体系。</w:t>
      </w:r>
    </w:p>
    <w:p w14:paraId="09A8EB8C"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第十条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符合条件的企事业单位可以按照市知识产权局发布的申报通知要求进行自主申报。鼓励主管部门、区知识产权局、集团公司、保荐机构等积极推荐。</w:t>
      </w:r>
    </w:p>
    <w:p w14:paraId="3061053E"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第十一条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申报材料包括企事业单位专利工作情况说明和试点示范专利工作方案等。</w:t>
      </w:r>
    </w:p>
    <w:p w14:paraId="1512FBE2"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企事业单位应按照有关专利工作要求，立足自身发展战略，针对工作薄弱环节，制定试点示范专利工作方案。工作方案应有明确的目标、任务和措施，内容包括：专利管理标准化建设</w:t>
      </w:r>
      <w:r>
        <w:rPr>
          <w:rFonts w:ascii="&amp;quot" w:hAnsi="&amp;quot"/>
          <w:color w:val="313131"/>
          <w:sz w:val="21"/>
          <w:szCs w:val="21"/>
        </w:rPr>
        <w:t>,</w:t>
      </w:r>
      <w:r>
        <w:rPr>
          <w:rFonts w:ascii="&amp;quot" w:hAnsi="&amp;quot"/>
          <w:color w:val="313131"/>
          <w:sz w:val="21"/>
          <w:szCs w:val="21"/>
        </w:rPr>
        <w:t>专利战略制定与实施</w:t>
      </w:r>
      <w:r>
        <w:rPr>
          <w:rFonts w:ascii="&amp;quot" w:hAnsi="&amp;quot"/>
          <w:color w:val="313131"/>
          <w:sz w:val="21"/>
          <w:szCs w:val="21"/>
        </w:rPr>
        <w:t>,</w:t>
      </w:r>
      <w:r>
        <w:rPr>
          <w:rFonts w:ascii="&amp;quot" w:hAnsi="&amp;quot"/>
          <w:color w:val="313131"/>
          <w:sz w:val="21"/>
          <w:szCs w:val="21"/>
        </w:rPr>
        <w:t>专利数据库、预警平台建设</w:t>
      </w:r>
      <w:r>
        <w:rPr>
          <w:rFonts w:ascii="&amp;quot" w:hAnsi="&amp;quot"/>
          <w:color w:val="313131"/>
          <w:sz w:val="21"/>
          <w:szCs w:val="21"/>
        </w:rPr>
        <w:t>,</w:t>
      </w:r>
      <w:r>
        <w:rPr>
          <w:rFonts w:ascii="&amp;quot" w:hAnsi="&amp;quot"/>
          <w:color w:val="313131"/>
          <w:sz w:val="21"/>
          <w:szCs w:val="21"/>
        </w:rPr>
        <w:t>专利托管、质押、转让和许可</w:t>
      </w:r>
      <w:r>
        <w:rPr>
          <w:rFonts w:ascii="&amp;quot" w:hAnsi="&amp;quot"/>
          <w:color w:val="313131"/>
          <w:sz w:val="21"/>
          <w:szCs w:val="21"/>
        </w:rPr>
        <w:t>,</w:t>
      </w:r>
      <w:r>
        <w:rPr>
          <w:rFonts w:ascii="&amp;quot" w:hAnsi="&amp;quot"/>
          <w:color w:val="313131"/>
          <w:sz w:val="21"/>
          <w:szCs w:val="21"/>
        </w:rPr>
        <w:t>专利人才培训</w:t>
      </w:r>
      <w:r>
        <w:rPr>
          <w:rFonts w:ascii="&amp;quot" w:hAnsi="&amp;quot"/>
          <w:color w:val="313131"/>
          <w:sz w:val="21"/>
          <w:szCs w:val="21"/>
        </w:rPr>
        <w:t>,</w:t>
      </w:r>
      <w:r>
        <w:rPr>
          <w:rFonts w:ascii="&amp;quot" w:hAnsi="&amp;quot"/>
          <w:color w:val="313131"/>
          <w:sz w:val="21"/>
          <w:szCs w:val="21"/>
        </w:rPr>
        <w:t>专利维权</w:t>
      </w:r>
      <w:r>
        <w:rPr>
          <w:rFonts w:ascii="&amp;quot" w:hAnsi="&amp;quot"/>
          <w:color w:val="313131"/>
          <w:sz w:val="21"/>
          <w:szCs w:val="21"/>
        </w:rPr>
        <w:t>,</w:t>
      </w:r>
      <w:r>
        <w:rPr>
          <w:rFonts w:ascii="&amp;quot" w:hAnsi="&amp;quot"/>
          <w:color w:val="313131"/>
          <w:sz w:val="21"/>
          <w:szCs w:val="21"/>
        </w:rPr>
        <w:t>其他专利工作。</w:t>
      </w:r>
    </w:p>
    <w:p w14:paraId="1455D735"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第十二条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市知识产权局组织专家对申报材料进行评审，必要时可要求申报单位进行陈述和答辩，或对申报单位进行实地考察。</w:t>
      </w:r>
    </w:p>
    <w:p w14:paraId="3C2DD862"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第十三条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市知识产权局对专家评审结果进行汇总和审议，审议通过的，在部门网站上予以公示，公示期不少于</w:t>
      </w:r>
      <w:r>
        <w:rPr>
          <w:rFonts w:ascii="&amp;quot" w:hAnsi="&amp;quot"/>
          <w:color w:val="313131"/>
          <w:sz w:val="21"/>
          <w:szCs w:val="21"/>
        </w:rPr>
        <w:t>7</w:t>
      </w:r>
      <w:r>
        <w:rPr>
          <w:rFonts w:ascii="&amp;quot" w:hAnsi="&amp;quot"/>
          <w:color w:val="313131"/>
          <w:sz w:val="21"/>
          <w:szCs w:val="21"/>
        </w:rPr>
        <w:t>个工作日。</w:t>
      </w:r>
    </w:p>
    <w:p w14:paraId="45D2F00F"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公示有异议的，对举报的有关问题进行核查，核查属实的，不予认定。</w:t>
      </w:r>
    </w:p>
    <w:p w14:paraId="48503BBA"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第十四条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经认定的试点示范单位名单在市知识产权局网站予以公告，并颁发试点示范单位证书。</w:t>
      </w:r>
    </w:p>
    <w:p w14:paraId="491024F6"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每年认定试点和示范单位不超过</w:t>
      </w:r>
      <w:r>
        <w:rPr>
          <w:rFonts w:ascii="&amp;quot" w:hAnsi="&amp;quot"/>
          <w:color w:val="313131"/>
          <w:sz w:val="21"/>
          <w:szCs w:val="21"/>
        </w:rPr>
        <w:t>150</w:t>
      </w:r>
      <w:r>
        <w:rPr>
          <w:rFonts w:ascii="&amp;quot" w:hAnsi="&amp;quot"/>
          <w:color w:val="313131"/>
          <w:sz w:val="21"/>
          <w:szCs w:val="21"/>
        </w:rPr>
        <w:t>家，试点示范单位中，企业比例均不低于</w:t>
      </w:r>
      <w:r>
        <w:rPr>
          <w:rFonts w:ascii="&amp;quot" w:hAnsi="&amp;quot"/>
          <w:color w:val="313131"/>
          <w:sz w:val="21"/>
          <w:szCs w:val="21"/>
        </w:rPr>
        <w:t>80%</w:t>
      </w:r>
      <w:r>
        <w:rPr>
          <w:rFonts w:ascii="&amp;quot" w:hAnsi="&amp;quot"/>
          <w:color w:val="313131"/>
          <w:sz w:val="21"/>
          <w:szCs w:val="21"/>
        </w:rPr>
        <w:t>。</w:t>
      </w:r>
    </w:p>
    <w:p w14:paraId="0B66DBC5"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第三章</w:t>
      </w:r>
      <w:r>
        <w:rPr>
          <w:rStyle w:val="apple-converted-space"/>
          <w:rFonts w:ascii="&amp;quot" w:hAnsi="&amp;quot"/>
          <w:color w:val="313131"/>
          <w:sz w:val="21"/>
          <w:szCs w:val="21"/>
          <w:bdr w:val="none" w:sz="0" w:space="0" w:color="auto" w:frame="1"/>
        </w:rPr>
        <w:t> </w:t>
      </w:r>
      <w:r>
        <w:rPr>
          <w:rFonts w:ascii="&amp;quot" w:hAnsi="&amp;quot"/>
          <w:color w:val="313131"/>
          <w:sz w:val="21"/>
          <w:szCs w:val="21"/>
        </w:rPr>
        <w:t>管理和考核</w:t>
      </w:r>
    </w:p>
    <w:p w14:paraId="0409C559"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第十五条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专利工作试点单位的试点期限为两年，给予总额不超过</w:t>
      </w:r>
      <w:r>
        <w:rPr>
          <w:rFonts w:ascii="&amp;quot" w:hAnsi="&amp;quot"/>
          <w:color w:val="313131"/>
          <w:sz w:val="21"/>
          <w:szCs w:val="21"/>
        </w:rPr>
        <w:t>40</w:t>
      </w:r>
      <w:r>
        <w:rPr>
          <w:rFonts w:ascii="&amp;quot" w:hAnsi="&amp;quot"/>
          <w:color w:val="313131"/>
          <w:sz w:val="21"/>
          <w:szCs w:val="21"/>
        </w:rPr>
        <w:t>万元的专项资助。专利工作示范单位的示范期限为两年，给予总额不超过</w:t>
      </w:r>
      <w:r>
        <w:rPr>
          <w:rFonts w:ascii="&amp;quot" w:hAnsi="&amp;quot"/>
          <w:color w:val="313131"/>
          <w:sz w:val="21"/>
          <w:szCs w:val="21"/>
        </w:rPr>
        <w:t>60</w:t>
      </w:r>
      <w:r>
        <w:rPr>
          <w:rFonts w:ascii="&amp;quot" w:hAnsi="&amp;quot"/>
          <w:color w:val="313131"/>
          <w:sz w:val="21"/>
          <w:szCs w:val="21"/>
        </w:rPr>
        <w:t>万元的专项资助。</w:t>
      </w:r>
    </w:p>
    <w:p w14:paraId="05E4A454"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第十六条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试点示范单位应按要求提交试点示范期限内的专利工作计划和经费预算。工作计划和经费预算应根据申请和认定阶段的专利工作方案制定。</w:t>
      </w:r>
    </w:p>
    <w:p w14:paraId="2F80D873"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市知识产权局对工作计划和经费预算进行审核，审核同意的，与试点示范单位签订项目实施合同，并预拨不超过专项资助总额</w:t>
      </w:r>
      <w:r>
        <w:rPr>
          <w:rFonts w:ascii="&amp;quot" w:hAnsi="&amp;quot"/>
          <w:color w:val="313131"/>
          <w:sz w:val="21"/>
          <w:szCs w:val="21"/>
        </w:rPr>
        <w:t>70%</w:t>
      </w:r>
      <w:r>
        <w:rPr>
          <w:rFonts w:ascii="&amp;quot" w:hAnsi="&amp;quot"/>
          <w:color w:val="313131"/>
          <w:sz w:val="21"/>
          <w:szCs w:val="21"/>
        </w:rPr>
        <w:t>的资金。</w:t>
      </w:r>
    </w:p>
    <w:p w14:paraId="7CFC7483"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第十七条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区知识产权局负责辖区</w:t>
      </w:r>
      <w:proofErr w:type="gramStart"/>
      <w:r>
        <w:rPr>
          <w:rFonts w:ascii="&amp;quot" w:hAnsi="&amp;quot"/>
          <w:color w:val="313131"/>
          <w:sz w:val="21"/>
          <w:szCs w:val="21"/>
        </w:rPr>
        <w:t>内试点</w:t>
      </w:r>
      <w:proofErr w:type="gramEnd"/>
      <w:r>
        <w:rPr>
          <w:rFonts w:ascii="&amp;quot" w:hAnsi="&amp;quot"/>
          <w:color w:val="313131"/>
          <w:sz w:val="21"/>
          <w:szCs w:val="21"/>
        </w:rPr>
        <w:t>示范单位的相关工作，按要求统计项目实施和项目资金使用情况，配合相关部门做好项目的调查、分析、研究等工作。</w:t>
      </w:r>
    </w:p>
    <w:p w14:paraId="7C0EC364"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第十八条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试点示范单位应认真执行项目实施合同，并提交年度工作报告。</w:t>
      </w:r>
    </w:p>
    <w:p w14:paraId="5D6AD2A1"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项目实施过程中，确需调整工作计划的，应及时提出申请。市知识产权局进行评估后，决定是否同意调整，必要时可停止项目实施，并视情况追回相应的资金。</w:t>
      </w:r>
    </w:p>
    <w:p w14:paraId="661F5BB4"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lastRenderedPageBreak/>
        <w:t xml:space="preserve">　　</w:t>
      </w:r>
      <w:r>
        <w:rPr>
          <w:rStyle w:val="a4"/>
          <w:rFonts w:ascii="&amp;quot" w:hAnsi="&amp;quot"/>
          <w:color w:val="313131"/>
          <w:sz w:val="21"/>
          <w:szCs w:val="21"/>
          <w:bdr w:val="none" w:sz="0" w:space="0" w:color="auto" w:frame="1"/>
        </w:rPr>
        <w:t>第十九条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试点示范单位应在项目实施合同期满后两个月内提出验收申请，并按要求提交项目实施报告和预算执行情况等材料。市知识产权局组织专家或委托第三方机构进行项目验收。项目验收包括任务验收和财务验收。</w:t>
      </w:r>
    </w:p>
    <w:p w14:paraId="5C0DF3D6"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第二十条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任务验收可采取会议审查、实地考察、现场测试、功能演示等方式进行。</w:t>
      </w:r>
    </w:p>
    <w:p w14:paraId="1E5044B7"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任务验收的主要内容包括：项目实施合同的任务目标和考核指标的完成情况，制度建设、人才培养和体制机制创新情况等。未完成项目实施合同的主要任务目标和考核指标，或所提供的验收文件、资料、数据不真实的，不得通过验收。</w:t>
      </w:r>
    </w:p>
    <w:p w14:paraId="0868F082"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第二十一条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任务验收和财务验收结论均为通过时，项目验收结论为通过，并拨付专项</w:t>
      </w:r>
      <w:proofErr w:type="gramStart"/>
      <w:r>
        <w:rPr>
          <w:rFonts w:ascii="&amp;quot" w:hAnsi="&amp;quot"/>
          <w:color w:val="313131"/>
          <w:sz w:val="21"/>
          <w:szCs w:val="21"/>
        </w:rPr>
        <w:t>资助余额</w:t>
      </w:r>
      <w:proofErr w:type="gramEnd"/>
      <w:r>
        <w:rPr>
          <w:rFonts w:ascii="&amp;quot" w:hAnsi="&amp;quot"/>
          <w:color w:val="313131"/>
          <w:sz w:val="21"/>
          <w:szCs w:val="21"/>
        </w:rPr>
        <w:t>资金。未通过验收的，应在收到验收结论书后的</w:t>
      </w:r>
      <w:r>
        <w:rPr>
          <w:rFonts w:ascii="&amp;quot" w:hAnsi="&amp;quot"/>
          <w:color w:val="313131"/>
          <w:sz w:val="21"/>
          <w:szCs w:val="21"/>
        </w:rPr>
        <w:t>6</w:t>
      </w:r>
      <w:r>
        <w:rPr>
          <w:rFonts w:ascii="&amp;quot" w:hAnsi="&amp;quot"/>
          <w:color w:val="313131"/>
          <w:sz w:val="21"/>
          <w:szCs w:val="21"/>
        </w:rPr>
        <w:t>个月之内完成整改工作，再次提出验收申请。</w:t>
      </w:r>
    </w:p>
    <w:p w14:paraId="3CDF5E67"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第二十二条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专项资助经费的开支范围、申报、管理和财务验收，按照《上海市专利资助资金管理办法》执行。</w:t>
      </w:r>
    </w:p>
    <w:p w14:paraId="60357194"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第四章</w:t>
      </w:r>
      <w:r>
        <w:rPr>
          <w:rStyle w:val="apple-converted-space"/>
          <w:rFonts w:ascii="&amp;quot" w:hAnsi="&amp;quot"/>
          <w:color w:val="313131"/>
          <w:sz w:val="21"/>
          <w:szCs w:val="21"/>
          <w:bdr w:val="none" w:sz="0" w:space="0" w:color="auto" w:frame="1"/>
        </w:rPr>
        <w:t> </w:t>
      </w:r>
      <w:r>
        <w:rPr>
          <w:rFonts w:ascii="&amp;quot" w:hAnsi="&amp;quot"/>
          <w:color w:val="313131"/>
          <w:sz w:val="21"/>
          <w:szCs w:val="21"/>
        </w:rPr>
        <w:t>监督</w:t>
      </w:r>
    </w:p>
    <w:p w14:paraId="7D5324A3"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第二十三条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试点示范单位在申请认定和项目实施过程中，弄虚作假，严重侵犯知识产权，挪用、挤占专项资金，或严重违反其他法律法规的，取消其试点示范单位称号，</w:t>
      </w:r>
      <w:r>
        <w:rPr>
          <w:rFonts w:ascii="&amp;quot" w:hAnsi="&amp;quot"/>
          <w:color w:val="313131"/>
          <w:sz w:val="21"/>
          <w:szCs w:val="21"/>
        </w:rPr>
        <w:t>5</w:t>
      </w:r>
      <w:r>
        <w:rPr>
          <w:rFonts w:ascii="&amp;quot" w:hAnsi="&amp;quot"/>
          <w:color w:val="313131"/>
          <w:sz w:val="21"/>
          <w:szCs w:val="21"/>
        </w:rPr>
        <w:t>年内不得再次申请认定，同时将其不良记录记入上海市公共信用信息服务平台，并依法追究法律责任。</w:t>
      </w:r>
    </w:p>
    <w:p w14:paraId="79B1744D"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第二十四条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相关工作人员在试点示范单位认定和管理工作中滥用职权、玩忽职守、徇私舞弊的，依法追究法律责任。</w:t>
      </w:r>
    </w:p>
    <w:p w14:paraId="27C7AE2D"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第五章</w:t>
      </w:r>
      <w:r>
        <w:rPr>
          <w:rStyle w:val="apple-converted-space"/>
          <w:rFonts w:ascii="&amp;quot" w:hAnsi="&amp;quot"/>
          <w:color w:val="313131"/>
          <w:sz w:val="21"/>
          <w:szCs w:val="21"/>
          <w:bdr w:val="none" w:sz="0" w:space="0" w:color="auto" w:frame="1"/>
        </w:rPr>
        <w:t> </w:t>
      </w:r>
      <w:r>
        <w:rPr>
          <w:rFonts w:ascii="&amp;quot" w:hAnsi="&amp;quot"/>
          <w:color w:val="313131"/>
          <w:sz w:val="21"/>
          <w:szCs w:val="21"/>
        </w:rPr>
        <w:t>附则</w:t>
      </w:r>
    </w:p>
    <w:p w14:paraId="3271C618"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第二十五条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本办法由市知识产权局负责解释。</w:t>
      </w:r>
    </w:p>
    <w:p w14:paraId="51C96713" w14:textId="77777777" w:rsidR="00454F38" w:rsidRDefault="00454F38" w:rsidP="00454F38">
      <w:pPr>
        <w:pStyle w:val="a3"/>
        <w:spacing w:before="0" w:beforeAutospacing="0" w:after="0" w:afterAutospacing="0"/>
        <w:rPr>
          <w:rFonts w:ascii="&amp;quot" w:hAnsi="&amp;quot"/>
          <w:color w:val="313131"/>
          <w:sz w:val="21"/>
          <w:szCs w:val="21"/>
        </w:rPr>
      </w:pPr>
      <w:r>
        <w:rPr>
          <w:rFonts w:ascii="&amp;quot" w:hAnsi="&amp;quot"/>
          <w:color w:val="313131"/>
          <w:sz w:val="21"/>
          <w:szCs w:val="21"/>
        </w:rPr>
        <w:t xml:space="preserve">　　</w:t>
      </w:r>
      <w:r>
        <w:rPr>
          <w:rStyle w:val="a4"/>
          <w:rFonts w:ascii="&amp;quot" w:hAnsi="&amp;quot"/>
          <w:color w:val="313131"/>
          <w:sz w:val="21"/>
          <w:szCs w:val="21"/>
          <w:bdr w:val="none" w:sz="0" w:space="0" w:color="auto" w:frame="1"/>
        </w:rPr>
        <w:t>第二十六条</w:t>
      </w:r>
      <w:r>
        <w:rPr>
          <w:rStyle w:val="apple-converted-space"/>
          <w:rFonts w:ascii="&amp;quot" w:hAnsi="&amp;quot"/>
          <w:color w:val="313131"/>
          <w:sz w:val="21"/>
          <w:szCs w:val="21"/>
          <w:bdr w:val="none" w:sz="0" w:space="0" w:color="auto" w:frame="1"/>
        </w:rPr>
        <w:t> </w:t>
      </w:r>
      <w:r>
        <w:rPr>
          <w:rFonts w:ascii="&amp;quot" w:hAnsi="&amp;quot"/>
          <w:color w:val="313131"/>
          <w:sz w:val="21"/>
          <w:szCs w:val="21"/>
        </w:rPr>
        <w:t>本办法自</w:t>
      </w:r>
      <w:r>
        <w:rPr>
          <w:rFonts w:ascii="&amp;quot" w:hAnsi="&amp;quot"/>
          <w:color w:val="313131"/>
          <w:sz w:val="21"/>
          <w:szCs w:val="21"/>
        </w:rPr>
        <w:t>2017</w:t>
      </w:r>
      <w:r>
        <w:rPr>
          <w:rFonts w:ascii="&amp;quot" w:hAnsi="&amp;quot"/>
          <w:color w:val="313131"/>
          <w:sz w:val="21"/>
          <w:szCs w:val="21"/>
        </w:rPr>
        <w:t>年</w:t>
      </w:r>
      <w:r>
        <w:rPr>
          <w:rFonts w:ascii="&amp;quot" w:hAnsi="&amp;quot"/>
          <w:color w:val="313131"/>
          <w:sz w:val="21"/>
          <w:szCs w:val="21"/>
        </w:rPr>
        <w:t>7</w:t>
      </w:r>
      <w:r>
        <w:rPr>
          <w:rFonts w:ascii="&amp;quot" w:hAnsi="&amp;quot"/>
          <w:color w:val="313131"/>
          <w:sz w:val="21"/>
          <w:szCs w:val="21"/>
        </w:rPr>
        <w:t>月</w:t>
      </w:r>
      <w:r>
        <w:rPr>
          <w:rFonts w:ascii="&amp;quot" w:hAnsi="&amp;quot"/>
          <w:color w:val="313131"/>
          <w:sz w:val="21"/>
          <w:szCs w:val="21"/>
        </w:rPr>
        <w:t>1</w:t>
      </w:r>
      <w:r>
        <w:rPr>
          <w:rFonts w:ascii="&amp;quot" w:hAnsi="&amp;quot"/>
          <w:color w:val="313131"/>
          <w:sz w:val="21"/>
          <w:szCs w:val="21"/>
        </w:rPr>
        <w:t>日起施行，有效期至</w:t>
      </w:r>
      <w:r>
        <w:rPr>
          <w:rFonts w:ascii="&amp;quot" w:hAnsi="&amp;quot"/>
          <w:color w:val="313131"/>
          <w:sz w:val="21"/>
          <w:szCs w:val="21"/>
        </w:rPr>
        <w:t>2022</w:t>
      </w:r>
      <w:r>
        <w:rPr>
          <w:rFonts w:ascii="&amp;quot" w:hAnsi="&amp;quot"/>
          <w:color w:val="313131"/>
          <w:sz w:val="21"/>
          <w:szCs w:val="21"/>
        </w:rPr>
        <w:t>年</w:t>
      </w:r>
      <w:r>
        <w:rPr>
          <w:rFonts w:ascii="&amp;quot" w:hAnsi="&amp;quot"/>
          <w:color w:val="313131"/>
          <w:sz w:val="21"/>
          <w:szCs w:val="21"/>
        </w:rPr>
        <w:t>6</w:t>
      </w:r>
      <w:r>
        <w:rPr>
          <w:rFonts w:ascii="&amp;quot" w:hAnsi="&amp;quot"/>
          <w:color w:val="313131"/>
          <w:sz w:val="21"/>
          <w:szCs w:val="21"/>
        </w:rPr>
        <w:t>月</w:t>
      </w:r>
      <w:r>
        <w:rPr>
          <w:rFonts w:ascii="&amp;quot" w:hAnsi="&amp;quot"/>
          <w:color w:val="313131"/>
          <w:sz w:val="21"/>
          <w:szCs w:val="21"/>
        </w:rPr>
        <w:t>30</w:t>
      </w:r>
      <w:r>
        <w:rPr>
          <w:rFonts w:ascii="&amp;quot" w:hAnsi="&amp;quot"/>
          <w:color w:val="313131"/>
          <w:sz w:val="21"/>
          <w:szCs w:val="21"/>
        </w:rPr>
        <w:t>日。</w:t>
      </w:r>
    </w:p>
    <w:p w14:paraId="4722AB7C" w14:textId="77777777" w:rsidR="008678A7" w:rsidRPr="00454F38" w:rsidRDefault="008678A7">
      <w:pPr>
        <w:rPr>
          <w:rFonts w:hint="eastAsia"/>
        </w:rPr>
      </w:pPr>
      <w:bookmarkStart w:id="0" w:name="_GoBack"/>
      <w:bookmarkEnd w:id="0"/>
    </w:p>
    <w:sectPr w:rsidR="008678A7" w:rsidRPr="00454F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9B"/>
    <w:rsid w:val="0019259B"/>
    <w:rsid w:val="00454F38"/>
    <w:rsid w:val="00867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B010D-4989-48C1-81C9-CB8881F7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4F3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54F38"/>
    <w:rPr>
      <w:b/>
      <w:bCs/>
    </w:rPr>
  </w:style>
  <w:style w:type="character" w:customStyle="1" w:styleId="apple-converted-space">
    <w:name w:val="apple-converted-space"/>
    <w:basedOn w:val="a0"/>
    <w:rsid w:val="00454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01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2018-09-04T06:23:00Z</dcterms:created>
  <dcterms:modified xsi:type="dcterms:W3CDTF">2018-09-04T06:23:00Z</dcterms:modified>
</cp:coreProperties>
</file>