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63DC5" w14:textId="77777777" w:rsidR="00A37C51" w:rsidRPr="00A37C51" w:rsidRDefault="00A37C51" w:rsidP="00A37C51">
      <w:pPr>
        <w:widowControl/>
        <w:shd w:val="clear" w:color="auto" w:fill="F9F9F9"/>
        <w:spacing w:after="300" w:line="360" w:lineRule="atLeast"/>
        <w:jc w:val="center"/>
        <w:outlineLvl w:val="2"/>
        <w:rPr>
          <w:rFonts w:ascii="宋体" w:eastAsia="宋体" w:hAnsi="宋体" w:cs="宋体"/>
          <w:b/>
          <w:bCs/>
          <w:color w:val="FF0000"/>
          <w:kern w:val="0"/>
          <w:sz w:val="36"/>
          <w:szCs w:val="36"/>
        </w:rPr>
      </w:pPr>
      <w:bookmarkStart w:id="0" w:name="_GoBack"/>
      <w:r w:rsidRPr="00A37C51">
        <w:rPr>
          <w:rFonts w:ascii="宋体" w:eastAsia="宋体" w:hAnsi="宋体" w:cs="宋体" w:hint="eastAsia"/>
          <w:b/>
          <w:bCs/>
          <w:color w:val="FF0000"/>
          <w:kern w:val="0"/>
          <w:sz w:val="36"/>
          <w:szCs w:val="36"/>
        </w:rPr>
        <w:t>商丘市人民政府办公室关于转发河南省推进供给侧结构性改革降成本专项行动方案的通知</w:t>
      </w:r>
      <w:bookmarkEnd w:id="0"/>
    </w:p>
    <w:p w14:paraId="647C7885" w14:textId="77777777" w:rsidR="00A37C51" w:rsidRPr="00A37C51" w:rsidRDefault="00A37C51" w:rsidP="00A37C51">
      <w:pPr>
        <w:widowControl/>
        <w:shd w:val="clear" w:color="auto" w:fill="F9F9F9"/>
        <w:jc w:val="left"/>
        <w:rPr>
          <w:rFonts w:ascii="宋体" w:eastAsia="宋体" w:hAnsi="宋体" w:cs="宋体" w:hint="eastAsia"/>
          <w:color w:val="555555"/>
          <w:kern w:val="0"/>
          <w:sz w:val="18"/>
          <w:szCs w:val="18"/>
        </w:rPr>
      </w:pPr>
      <w:r w:rsidRPr="00A37C51">
        <w:rPr>
          <w:rFonts w:ascii="宋体" w:eastAsia="宋体" w:hAnsi="宋体" w:cs="宋体" w:hint="eastAsia"/>
          <w:color w:val="CE0000"/>
          <w:kern w:val="0"/>
          <w:sz w:val="18"/>
          <w:szCs w:val="18"/>
        </w:rPr>
        <w:t>详细目录信息</w:t>
      </w:r>
    </w:p>
    <w:tbl>
      <w:tblPr>
        <w:tblW w:w="4900" w:type="pct"/>
        <w:tblCellMar>
          <w:left w:w="0" w:type="dxa"/>
          <w:right w:w="0" w:type="dxa"/>
        </w:tblCellMar>
        <w:tblLook w:val="04A0" w:firstRow="1" w:lastRow="0" w:firstColumn="1" w:lastColumn="0" w:noHBand="0" w:noVBand="1"/>
      </w:tblPr>
      <w:tblGrid>
        <w:gridCol w:w="1219"/>
        <w:gridCol w:w="2843"/>
        <w:gridCol w:w="1219"/>
        <w:gridCol w:w="2843"/>
      </w:tblGrid>
      <w:tr w:rsidR="00A37C51" w:rsidRPr="00A37C51" w14:paraId="02D33520" w14:textId="77777777" w:rsidTr="00A37C51">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16286AE0" w14:textId="77777777" w:rsidR="00A37C51" w:rsidRPr="00A37C51" w:rsidRDefault="00A37C51" w:rsidP="00A37C51">
            <w:pPr>
              <w:widowControl/>
              <w:jc w:val="center"/>
              <w:rPr>
                <w:rFonts w:ascii="宋体" w:eastAsia="宋体" w:hAnsi="宋体" w:cs="宋体" w:hint="eastAsia"/>
                <w:kern w:val="0"/>
                <w:sz w:val="24"/>
                <w:szCs w:val="24"/>
              </w:rPr>
            </w:pPr>
            <w:r w:rsidRPr="00A37C51">
              <w:rPr>
                <w:rFonts w:ascii="宋体" w:eastAsia="宋体" w:hAnsi="宋体" w:cs="宋体"/>
                <w:kern w:val="0"/>
                <w:sz w:val="24"/>
                <w:szCs w:val="24"/>
              </w:rPr>
              <w:t>索引号:</w:t>
            </w:r>
          </w:p>
        </w:tc>
        <w:tc>
          <w:tcPr>
            <w:tcW w:w="1750" w:type="pct"/>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2798BDB6" w14:textId="77777777" w:rsidR="00A37C51" w:rsidRPr="00A37C51" w:rsidRDefault="00A37C51" w:rsidP="00A37C51">
            <w:pPr>
              <w:widowControl/>
              <w:jc w:val="left"/>
              <w:rPr>
                <w:rFonts w:ascii="宋体" w:eastAsia="宋体" w:hAnsi="宋体" w:cs="宋体"/>
                <w:kern w:val="0"/>
                <w:sz w:val="24"/>
                <w:szCs w:val="24"/>
              </w:rPr>
            </w:pPr>
            <w:r w:rsidRPr="00A37C51">
              <w:rPr>
                <w:rFonts w:ascii="宋体" w:eastAsia="宋体" w:hAnsi="宋体" w:cs="宋体"/>
                <w:kern w:val="0"/>
                <w:sz w:val="24"/>
                <w:szCs w:val="24"/>
              </w:rPr>
              <w:t>005837168-2017-0138</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29B2BAA6" w14:textId="77777777" w:rsidR="00A37C51" w:rsidRPr="00A37C51" w:rsidRDefault="00A37C51" w:rsidP="00A37C51">
            <w:pPr>
              <w:widowControl/>
              <w:jc w:val="center"/>
              <w:rPr>
                <w:rFonts w:ascii="宋体" w:eastAsia="宋体" w:hAnsi="宋体" w:cs="宋体"/>
                <w:kern w:val="0"/>
                <w:sz w:val="24"/>
                <w:szCs w:val="24"/>
              </w:rPr>
            </w:pPr>
            <w:r w:rsidRPr="00A37C51">
              <w:rPr>
                <w:rFonts w:ascii="宋体" w:eastAsia="宋体" w:hAnsi="宋体" w:cs="宋体"/>
                <w:kern w:val="0"/>
                <w:sz w:val="24"/>
                <w:szCs w:val="24"/>
              </w:rPr>
              <w:t>公开责任部门</w:t>
            </w:r>
          </w:p>
        </w:tc>
        <w:tc>
          <w:tcPr>
            <w:tcW w:w="1750" w:type="pct"/>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48AF2960" w14:textId="77777777" w:rsidR="00A37C51" w:rsidRPr="00A37C51" w:rsidRDefault="00A37C51" w:rsidP="00A37C51">
            <w:pPr>
              <w:widowControl/>
              <w:jc w:val="left"/>
              <w:rPr>
                <w:rFonts w:ascii="宋体" w:eastAsia="宋体" w:hAnsi="宋体" w:cs="宋体"/>
                <w:kern w:val="0"/>
                <w:sz w:val="24"/>
                <w:szCs w:val="24"/>
              </w:rPr>
            </w:pPr>
            <w:r w:rsidRPr="00A37C51">
              <w:rPr>
                <w:rFonts w:ascii="宋体" w:eastAsia="宋体" w:hAnsi="宋体" w:cs="宋体"/>
                <w:kern w:val="0"/>
                <w:sz w:val="24"/>
                <w:szCs w:val="24"/>
              </w:rPr>
              <w:t>市政府办公室</w:t>
            </w:r>
          </w:p>
        </w:tc>
      </w:tr>
      <w:tr w:rsidR="00A37C51" w:rsidRPr="00A37C51" w14:paraId="5523A684" w14:textId="77777777" w:rsidTr="00A37C51">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7BA9B9A7" w14:textId="77777777" w:rsidR="00A37C51" w:rsidRPr="00A37C51" w:rsidRDefault="00A37C51" w:rsidP="00A37C51">
            <w:pPr>
              <w:widowControl/>
              <w:jc w:val="center"/>
              <w:rPr>
                <w:rFonts w:ascii="宋体" w:eastAsia="宋体" w:hAnsi="宋体" w:cs="宋体"/>
                <w:kern w:val="0"/>
                <w:sz w:val="24"/>
                <w:szCs w:val="24"/>
              </w:rPr>
            </w:pPr>
            <w:r w:rsidRPr="00A37C51">
              <w:rPr>
                <w:rFonts w:ascii="宋体" w:eastAsia="宋体" w:hAnsi="宋体" w:cs="宋体"/>
                <w:kern w:val="0"/>
                <w:sz w:val="24"/>
                <w:szCs w:val="24"/>
              </w:rPr>
              <w:t>公开日期</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3944423E" w14:textId="77777777" w:rsidR="00A37C51" w:rsidRPr="00A37C51" w:rsidRDefault="00A37C51" w:rsidP="00A37C51">
            <w:pPr>
              <w:widowControl/>
              <w:jc w:val="left"/>
              <w:rPr>
                <w:rFonts w:ascii="宋体" w:eastAsia="宋体" w:hAnsi="宋体" w:cs="宋体"/>
                <w:kern w:val="0"/>
                <w:sz w:val="24"/>
                <w:szCs w:val="24"/>
              </w:rPr>
            </w:pPr>
            <w:r w:rsidRPr="00A37C51">
              <w:rPr>
                <w:rFonts w:ascii="宋体" w:eastAsia="宋体" w:hAnsi="宋体" w:cs="宋体"/>
                <w:kern w:val="0"/>
                <w:sz w:val="24"/>
                <w:szCs w:val="24"/>
              </w:rPr>
              <w:t>2017-04-06</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0AAE17C6" w14:textId="77777777" w:rsidR="00A37C51" w:rsidRPr="00A37C51" w:rsidRDefault="00A37C51" w:rsidP="00A37C51">
            <w:pPr>
              <w:widowControl/>
              <w:jc w:val="center"/>
              <w:rPr>
                <w:rFonts w:ascii="宋体" w:eastAsia="宋体" w:hAnsi="宋体" w:cs="宋体"/>
                <w:kern w:val="0"/>
                <w:sz w:val="24"/>
                <w:szCs w:val="24"/>
              </w:rPr>
            </w:pPr>
            <w:r w:rsidRPr="00A37C51">
              <w:rPr>
                <w:rFonts w:ascii="宋体" w:eastAsia="宋体" w:hAnsi="宋体" w:cs="宋体"/>
                <w:kern w:val="0"/>
                <w:sz w:val="24"/>
                <w:szCs w:val="24"/>
              </w:rPr>
              <w:t>公开目录</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53D2B2D6" w14:textId="77777777" w:rsidR="00A37C51" w:rsidRPr="00A37C51" w:rsidRDefault="00A37C51" w:rsidP="00A37C51">
            <w:pPr>
              <w:widowControl/>
              <w:jc w:val="left"/>
              <w:rPr>
                <w:rFonts w:ascii="宋体" w:eastAsia="宋体" w:hAnsi="宋体" w:cs="宋体"/>
                <w:kern w:val="0"/>
                <w:sz w:val="24"/>
                <w:szCs w:val="24"/>
              </w:rPr>
            </w:pPr>
            <w:r w:rsidRPr="00A37C51">
              <w:rPr>
                <w:rFonts w:ascii="宋体" w:eastAsia="宋体" w:hAnsi="宋体" w:cs="宋体"/>
                <w:kern w:val="0"/>
                <w:sz w:val="24"/>
                <w:szCs w:val="24"/>
              </w:rPr>
              <w:t>专项规划</w:t>
            </w:r>
          </w:p>
        </w:tc>
      </w:tr>
      <w:tr w:rsidR="00A37C51" w:rsidRPr="00A37C51" w14:paraId="3BB3ECE1" w14:textId="77777777" w:rsidTr="00A37C51">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53B7E992" w14:textId="77777777" w:rsidR="00A37C51" w:rsidRPr="00A37C51" w:rsidRDefault="00A37C51" w:rsidP="00A37C51">
            <w:pPr>
              <w:widowControl/>
              <w:jc w:val="center"/>
              <w:rPr>
                <w:rFonts w:ascii="宋体" w:eastAsia="宋体" w:hAnsi="宋体" w:cs="宋体"/>
                <w:kern w:val="0"/>
                <w:sz w:val="24"/>
                <w:szCs w:val="24"/>
              </w:rPr>
            </w:pPr>
            <w:r w:rsidRPr="00A37C51">
              <w:rPr>
                <w:rFonts w:ascii="宋体" w:eastAsia="宋体" w:hAnsi="宋体" w:cs="宋体"/>
                <w:kern w:val="0"/>
                <w:sz w:val="24"/>
                <w:szCs w:val="24"/>
              </w:rPr>
              <w:t>公开形式</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51887B27" w14:textId="77777777" w:rsidR="00A37C51" w:rsidRPr="00A37C51" w:rsidRDefault="00A37C51" w:rsidP="00A37C51">
            <w:pPr>
              <w:widowControl/>
              <w:jc w:val="left"/>
              <w:rPr>
                <w:rFonts w:ascii="宋体" w:eastAsia="宋体" w:hAnsi="宋体" w:cs="宋体"/>
                <w:kern w:val="0"/>
                <w:sz w:val="24"/>
                <w:szCs w:val="24"/>
              </w:rPr>
            </w:pPr>
            <w:r w:rsidRPr="00A37C51">
              <w:rPr>
                <w:rFonts w:ascii="宋体" w:eastAsia="宋体" w:hAnsi="宋体" w:cs="宋体"/>
                <w:kern w:val="0"/>
                <w:sz w:val="24"/>
                <w:szCs w:val="24"/>
              </w:rPr>
              <w:t>主动公开</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7BE95D55" w14:textId="77777777" w:rsidR="00A37C51" w:rsidRPr="00A37C51" w:rsidRDefault="00A37C51" w:rsidP="00A37C51">
            <w:pPr>
              <w:widowControl/>
              <w:jc w:val="center"/>
              <w:rPr>
                <w:rFonts w:ascii="宋体" w:eastAsia="宋体" w:hAnsi="宋体" w:cs="宋体"/>
                <w:kern w:val="0"/>
                <w:sz w:val="24"/>
                <w:szCs w:val="24"/>
              </w:rPr>
            </w:pPr>
            <w:r w:rsidRPr="00A37C51">
              <w:rPr>
                <w:rFonts w:ascii="宋体" w:eastAsia="宋体" w:hAnsi="宋体" w:cs="宋体"/>
                <w:kern w:val="0"/>
                <w:sz w:val="24"/>
                <w:szCs w:val="24"/>
              </w:rPr>
              <w:t>文号</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42AE81BC" w14:textId="77777777" w:rsidR="00A37C51" w:rsidRPr="00A37C51" w:rsidRDefault="00A37C51" w:rsidP="00A37C51">
            <w:pPr>
              <w:widowControl/>
              <w:jc w:val="left"/>
              <w:rPr>
                <w:rFonts w:ascii="宋体" w:eastAsia="宋体" w:hAnsi="宋体" w:cs="宋体"/>
                <w:kern w:val="0"/>
                <w:sz w:val="24"/>
                <w:szCs w:val="24"/>
              </w:rPr>
            </w:pPr>
            <w:r w:rsidRPr="00A37C51">
              <w:rPr>
                <w:rFonts w:ascii="宋体" w:eastAsia="宋体" w:hAnsi="宋体" w:cs="宋体"/>
                <w:kern w:val="0"/>
                <w:sz w:val="24"/>
                <w:szCs w:val="24"/>
              </w:rPr>
              <w:t>商政办〔2017〕43号</w:t>
            </w:r>
          </w:p>
        </w:tc>
      </w:tr>
    </w:tbl>
    <w:p w14:paraId="00933694" w14:textId="77777777" w:rsidR="00A37C51" w:rsidRPr="00A37C51" w:rsidRDefault="00A37C51" w:rsidP="00A37C51">
      <w:pPr>
        <w:widowControl/>
        <w:shd w:val="clear" w:color="auto" w:fill="F9F9F9"/>
        <w:spacing w:after="156" w:line="520" w:lineRule="atLeast"/>
        <w:jc w:val="center"/>
        <w:rPr>
          <w:rFonts w:ascii="宋体" w:eastAsia="宋体" w:hAnsi="宋体" w:cs="宋体"/>
          <w:color w:val="555555"/>
          <w:kern w:val="0"/>
          <w:sz w:val="24"/>
          <w:szCs w:val="24"/>
        </w:rPr>
      </w:pPr>
      <w:r w:rsidRPr="00A37C51">
        <w:rPr>
          <w:rFonts w:ascii="黑体" w:eastAsia="黑体" w:hAnsi="黑体" w:cs="宋体" w:hint="eastAsia"/>
          <w:color w:val="555555"/>
          <w:kern w:val="0"/>
          <w:sz w:val="32"/>
          <w:szCs w:val="32"/>
        </w:rPr>
        <w:t>商丘市人民政府办公室</w:t>
      </w:r>
      <w:r w:rsidRPr="00A37C51">
        <w:rPr>
          <w:rFonts w:ascii="黑体" w:eastAsia="黑体" w:hAnsi="黑体" w:cs="宋体" w:hint="eastAsia"/>
          <w:color w:val="555555"/>
          <w:kern w:val="0"/>
          <w:sz w:val="32"/>
          <w:szCs w:val="32"/>
        </w:rPr>
        <w:br/>
        <w:t>关于转发河南省推进供给侧结构性改革降成本</w:t>
      </w:r>
      <w:r w:rsidRPr="00A37C51">
        <w:rPr>
          <w:rFonts w:ascii="黑体" w:eastAsia="黑体" w:hAnsi="黑体" w:cs="宋体" w:hint="eastAsia"/>
          <w:color w:val="555555"/>
          <w:kern w:val="0"/>
          <w:sz w:val="32"/>
          <w:szCs w:val="32"/>
        </w:rPr>
        <w:br/>
        <w:t>专项行动方案的通知</w:t>
      </w:r>
      <w:r w:rsidRPr="00A37C51">
        <w:rPr>
          <w:rFonts w:ascii="宋体" w:eastAsia="宋体" w:hAnsi="宋体" w:cs="宋体" w:hint="eastAsia"/>
          <w:color w:val="555555"/>
          <w:kern w:val="0"/>
          <w:sz w:val="24"/>
          <w:szCs w:val="24"/>
        </w:rPr>
        <w:br/>
      </w:r>
      <w:r w:rsidRPr="00A37C51">
        <w:rPr>
          <w:rFonts w:ascii="楷体" w:eastAsia="楷体" w:hAnsi="楷体" w:cs="宋体" w:hint="eastAsia"/>
          <w:color w:val="555555"/>
          <w:kern w:val="0"/>
          <w:sz w:val="24"/>
          <w:szCs w:val="24"/>
        </w:rPr>
        <w:t>商政办〔2017〕43号</w:t>
      </w:r>
    </w:p>
    <w:p w14:paraId="2AA1802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w:t>
      </w:r>
    </w:p>
    <w:p w14:paraId="10BDBDA6"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各县（区）人民政府，市城乡一体化示范区管委会，市人民政府各部门：</w:t>
      </w:r>
    </w:p>
    <w:p w14:paraId="5A213CBE"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xml:space="preserve">　　现将《河南省人民政府办公厅关于印发河南省推进供给侧结构性改革降成本专项行动方案的通知》（豫政办〔2016〕96号）转发给你们，请结合我市实际，认真贯彻落实。</w:t>
      </w:r>
    </w:p>
    <w:p w14:paraId="4824266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xml:space="preserve">　　</w:t>
      </w:r>
      <w:r w:rsidRPr="00A37C51">
        <w:rPr>
          <w:rFonts w:ascii="宋体" w:eastAsia="宋体" w:hAnsi="宋体" w:cs="宋体" w:hint="eastAsia"/>
          <w:b/>
          <w:bCs/>
          <w:color w:val="555555"/>
          <w:kern w:val="0"/>
          <w:sz w:val="24"/>
          <w:szCs w:val="24"/>
        </w:rPr>
        <w:t>一是严格执行。</w:t>
      </w:r>
      <w:r w:rsidRPr="00A37C51">
        <w:rPr>
          <w:rFonts w:ascii="宋体" w:eastAsia="宋体" w:hAnsi="宋体" w:cs="宋体" w:hint="eastAsia"/>
          <w:color w:val="555555"/>
          <w:kern w:val="0"/>
          <w:sz w:val="24"/>
          <w:szCs w:val="24"/>
        </w:rPr>
        <w:t>各县（区）人民政府、市直有关部门要严格按照专项行动方案的要求，不得降低标准，不准另搞一套，不得走样，坚决把省政府政策落到实处。</w:t>
      </w:r>
    </w:p>
    <w:p w14:paraId="2DE1B8EC"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xml:space="preserve">　　</w:t>
      </w:r>
      <w:r w:rsidRPr="00A37C51">
        <w:rPr>
          <w:rFonts w:ascii="宋体" w:eastAsia="宋体" w:hAnsi="宋体" w:cs="宋体" w:hint="eastAsia"/>
          <w:b/>
          <w:bCs/>
          <w:color w:val="555555"/>
          <w:kern w:val="0"/>
          <w:sz w:val="24"/>
          <w:szCs w:val="24"/>
        </w:rPr>
        <w:t>二是制定措施。</w:t>
      </w:r>
      <w:r w:rsidRPr="00A37C51">
        <w:rPr>
          <w:rFonts w:ascii="宋体" w:eastAsia="宋体" w:hAnsi="宋体" w:cs="宋体" w:hint="eastAsia"/>
          <w:color w:val="555555"/>
          <w:kern w:val="0"/>
          <w:sz w:val="24"/>
          <w:szCs w:val="24"/>
        </w:rPr>
        <w:t>各县（区）人民政府、市直有关部门要按照各自职责，对照专项行动方案，制定出符合本县（区）、本部门具体情况，操作性强的降成本具体措施。</w:t>
      </w:r>
    </w:p>
    <w:p w14:paraId="47801378"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lastRenderedPageBreak/>
        <w:t xml:space="preserve">　　</w:t>
      </w:r>
      <w:r w:rsidRPr="00A37C51">
        <w:rPr>
          <w:rFonts w:ascii="宋体" w:eastAsia="宋体" w:hAnsi="宋体" w:cs="宋体" w:hint="eastAsia"/>
          <w:b/>
          <w:bCs/>
          <w:color w:val="555555"/>
          <w:kern w:val="0"/>
          <w:sz w:val="24"/>
          <w:szCs w:val="24"/>
        </w:rPr>
        <w:t>三是强化保障。</w:t>
      </w:r>
      <w:r w:rsidRPr="00A37C51">
        <w:rPr>
          <w:rFonts w:ascii="宋体" w:eastAsia="宋体" w:hAnsi="宋体" w:cs="宋体" w:hint="eastAsia"/>
          <w:color w:val="555555"/>
          <w:kern w:val="0"/>
          <w:sz w:val="24"/>
          <w:szCs w:val="24"/>
        </w:rPr>
        <w:t>各县（区）人民政府、市直有关部门要按照“马上办抓落实”的要求，切实简政放权，提高效率，用好“三五”基层工作日制度和联审</w:t>
      </w:r>
      <w:proofErr w:type="gramStart"/>
      <w:r w:rsidRPr="00A37C51">
        <w:rPr>
          <w:rFonts w:ascii="宋体" w:eastAsia="宋体" w:hAnsi="宋体" w:cs="宋体" w:hint="eastAsia"/>
          <w:color w:val="555555"/>
          <w:kern w:val="0"/>
          <w:sz w:val="24"/>
          <w:szCs w:val="24"/>
        </w:rPr>
        <w:t>联批周</w:t>
      </w:r>
      <w:proofErr w:type="gramEnd"/>
      <w:r w:rsidRPr="00A37C51">
        <w:rPr>
          <w:rFonts w:ascii="宋体" w:eastAsia="宋体" w:hAnsi="宋体" w:cs="宋体" w:hint="eastAsia"/>
          <w:color w:val="555555"/>
          <w:kern w:val="0"/>
          <w:sz w:val="24"/>
          <w:szCs w:val="24"/>
        </w:rPr>
        <w:t>例会制度，着力将降成本专项行动落到实处。</w:t>
      </w:r>
    </w:p>
    <w:p w14:paraId="1777C55A"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xml:space="preserve">　　</w:t>
      </w:r>
      <w:r w:rsidRPr="00A37C51">
        <w:rPr>
          <w:rFonts w:ascii="宋体" w:eastAsia="宋体" w:hAnsi="宋体" w:cs="宋体" w:hint="eastAsia"/>
          <w:b/>
          <w:bCs/>
          <w:color w:val="555555"/>
          <w:kern w:val="0"/>
          <w:sz w:val="24"/>
          <w:szCs w:val="24"/>
        </w:rPr>
        <w:t>四是加强督导。</w:t>
      </w:r>
      <w:r w:rsidRPr="00A37C51">
        <w:rPr>
          <w:rFonts w:ascii="宋体" w:eastAsia="宋体" w:hAnsi="宋体" w:cs="宋体" w:hint="eastAsia"/>
          <w:color w:val="555555"/>
          <w:kern w:val="0"/>
          <w:sz w:val="24"/>
          <w:szCs w:val="24"/>
        </w:rPr>
        <w:t>市政府办公室、市发展改革委、市监察局将对各县（区）人民政府、市直有关部门落实情况进行督导督查，2017年每季度督查一次，2018年每半年督查一次，对政策落实不力者将按有关规定追究相关人员的责任。</w:t>
      </w:r>
    </w:p>
    <w:p w14:paraId="68DAD09B"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w:t>
      </w:r>
    </w:p>
    <w:p w14:paraId="2D81AC0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w:t>
      </w:r>
    </w:p>
    <w:p w14:paraId="62B0E9E5" w14:textId="77777777" w:rsidR="00A37C51" w:rsidRPr="00A37C51" w:rsidRDefault="00A37C51" w:rsidP="00A37C51">
      <w:pPr>
        <w:widowControl/>
        <w:shd w:val="clear" w:color="auto" w:fill="F9F9F9"/>
        <w:spacing w:after="156" w:line="520" w:lineRule="atLeast"/>
        <w:jc w:val="righ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2017年3月23日</w:t>
      </w:r>
    </w:p>
    <w:p w14:paraId="3809EB3B"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xml:space="preserve">　　（此件公开发布）　　</w:t>
      </w:r>
    </w:p>
    <w:p w14:paraId="6F9205A1"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w:t>
      </w:r>
    </w:p>
    <w:p w14:paraId="4FEEF177"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w:t>
      </w:r>
    </w:p>
    <w:p w14:paraId="1CB2455D" w14:textId="77777777" w:rsidR="00A37C51" w:rsidRPr="00A37C51" w:rsidRDefault="00A37C51" w:rsidP="00A37C51">
      <w:pPr>
        <w:widowControl/>
        <w:shd w:val="clear" w:color="auto" w:fill="F9F9F9"/>
        <w:spacing w:after="156" w:line="520" w:lineRule="atLeast"/>
        <w:jc w:val="center"/>
        <w:rPr>
          <w:rFonts w:ascii="宋体" w:eastAsia="宋体" w:hAnsi="宋体" w:cs="宋体" w:hint="eastAsia"/>
          <w:color w:val="555555"/>
          <w:kern w:val="0"/>
          <w:sz w:val="24"/>
          <w:szCs w:val="24"/>
        </w:rPr>
      </w:pPr>
      <w:r w:rsidRPr="00A37C51">
        <w:rPr>
          <w:rFonts w:ascii="黑体" w:eastAsia="黑体" w:hAnsi="黑体" w:cs="宋体" w:hint="eastAsia"/>
          <w:color w:val="555555"/>
          <w:kern w:val="0"/>
          <w:sz w:val="32"/>
          <w:szCs w:val="32"/>
        </w:rPr>
        <w:t>河南省人民政府办公厅</w:t>
      </w:r>
      <w:r w:rsidRPr="00A37C51">
        <w:rPr>
          <w:rFonts w:ascii="黑体" w:eastAsia="黑体" w:hAnsi="黑体" w:cs="宋体" w:hint="eastAsia"/>
          <w:color w:val="555555"/>
          <w:kern w:val="0"/>
          <w:sz w:val="32"/>
          <w:szCs w:val="32"/>
        </w:rPr>
        <w:br/>
        <w:t>关于印发河南省推进供给侧结构性改革</w:t>
      </w:r>
      <w:r w:rsidRPr="00A37C51">
        <w:rPr>
          <w:rFonts w:ascii="黑体" w:eastAsia="黑体" w:hAnsi="黑体" w:cs="宋体" w:hint="eastAsia"/>
          <w:color w:val="555555"/>
          <w:kern w:val="0"/>
          <w:sz w:val="32"/>
          <w:szCs w:val="32"/>
        </w:rPr>
        <w:br/>
        <w:t>降成本专项行动方案的通知</w:t>
      </w:r>
      <w:r w:rsidRPr="00A37C51">
        <w:rPr>
          <w:rFonts w:ascii="宋体" w:eastAsia="宋体" w:hAnsi="宋体" w:cs="宋体" w:hint="eastAsia"/>
          <w:color w:val="555555"/>
          <w:kern w:val="0"/>
          <w:sz w:val="24"/>
          <w:szCs w:val="24"/>
        </w:rPr>
        <w:br/>
      </w:r>
      <w:r w:rsidRPr="00A37C51">
        <w:rPr>
          <w:rFonts w:ascii="楷体" w:eastAsia="楷体" w:hAnsi="楷体" w:cs="宋体" w:hint="eastAsia"/>
          <w:color w:val="555555"/>
          <w:kern w:val="0"/>
          <w:sz w:val="24"/>
          <w:szCs w:val="24"/>
        </w:rPr>
        <w:t>豫政办〔2016〕96号</w:t>
      </w:r>
    </w:p>
    <w:p w14:paraId="7E1BC02C"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w:t>
      </w:r>
    </w:p>
    <w:p w14:paraId="09A84B7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各省辖市、省直管县（市）人民政府，省人民政府各部门：</w:t>
      </w:r>
    </w:p>
    <w:p w14:paraId="1863512C"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xml:space="preserve">　　《河南省推进供给侧结构性改革降成本专项行动方案》已经省政府同意，现印发你们，请认真贯彻执行。</w:t>
      </w:r>
    </w:p>
    <w:p w14:paraId="352DC905"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w:t>
      </w:r>
    </w:p>
    <w:p w14:paraId="38859BF5"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lastRenderedPageBreak/>
        <w:t> </w:t>
      </w:r>
    </w:p>
    <w:p w14:paraId="78BCE95B" w14:textId="77777777" w:rsidR="00A37C51" w:rsidRPr="00A37C51" w:rsidRDefault="00A37C51" w:rsidP="00A37C51">
      <w:pPr>
        <w:widowControl/>
        <w:shd w:val="clear" w:color="auto" w:fill="F9F9F9"/>
        <w:spacing w:after="156" w:line="520" w:lineRule="atLeast"/>
        <w:jc w:val="righ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河南省人民政府办公厅</w:t>
      </w:r>
    </w:p>
    <w:p w14:paraId="025142B8" w14:textId="77777777" w:rsidR="00A37C51" w:rsidRPr="00A37C51" w:rsidRDefault="00A37C51" w:rsidP="00A37C51">
      <w:pPr>
        <w:widowControl/>
        <w:shd w:val="clear" w:color="auto" w:fill="F9F9F9"/>
        <w:spacing w:after="156" w:line="520" w:lineRule="atLeast"/>
        <w:jc w:val="righ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xml:space="preserve">　　　　　　　　　　　　　　　　　2016年6月8日</w:t>
      </w:r>
    </w:p>
    <w:p w14:paraId="02794DA9" w14:textId="77777777" w:rsidR="00A37C51" w:rsidRPr="00A37C51" w:rsidRDefault="00A37C51" w:rsidP="00A37C51">
      <w:pPr>
        <w:widowControl/>
        <w:shd w:val="clear" w:color="auto" w:fill="F9F9F9"/>
        <w:spacing w:after="156" w:line="520" w:lineRule="atLeast"/>
        <w:jc w:val="righ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w:t>
      </w:r>
    </w:p>
    <w:p w14:paraId="02A50473"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555555"/>
          <w:kern w:val="0"/>
          <w:sz w:val="24"/>
          <w:szCs w:val="24"/>
        </w:rPr>
        <w:t> </w:t>
      </w:r>
    </w:p>
    <w:p w14:paraId="0FA84ECC" w14:textId="77777777" w:rsidR="00A37C51" w:rsidRPr="00A37C51" w:rsidRDefault="00A37C51" w:rsidP="00A37C51">
      <w:pPr>
        <w:widowControl/>
        <w:shd w:val="clear" w:color="auto" w:fill="F9F9F9"/>
        <w:spacing w:after="156" w:line="520" w:lineRule="atLeast"/>
        <w:jc w:val="center"/>
        <w:rPr>
          <w:rFonts w:ascii="宋体" w:eastAsia="宋体" w:hAnsi="宋体" w:cs="宋体" w:hint="eastAsia"/>
          <w:color w:val="555555"/>
          <w:kern w:val="0"/>
          <w:sz w:val="24"/>
          <w:szCs w:val="24"/>
        </w:rPr>
      </w:pPr>
      <w:r w:rsidRPr="00A37C51">
        <w:rPr>
          <w:rFonts w:ascii="黑体" w:eastAsia="黑体" w:hAnsi="黑体" w:cs="宋体" w:hint="eastAsia"/>
          <w:color w:val="555555"/>
          <w:kern w:val="0"/>
          <w:sz w:val="32"/>
          <w:szCs w:val="32"/>
        </w:rPr>
        <w:t>河南省推进供给侧结构性改革</w:t>
      </w:r>
      <w:r w:rsidRPr="00A37C51">
        <w:rPr>
          <w:rFonts w:ascii="黑体" w:eastAsia="黑体" w:hAnsi="黑体" w:cs="宋体" w:hint="eastAsia"/>
          <w:color w:val="555555"/>
          <w:kern w:val="0"/>
          <w:sz w:val="32"/>
          <w:szCs w:val="32"/>
        </w:rPr>
        <w:br/>
        <w:t>降成本专项行动方案</w:t>
      </w:r>
    </w:p>
    <w:p w14:paraId="46E39B9A"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为贯彻落实中央关于推进供给侧结构性改革的决策部署</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降低实体经济企业生产经营成本</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结合我省实际</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制</w:t>
      </w:r>
      <w:proofErr w:type="gramStart"/>
      <w:r w:rsidRPr="00A37C51">
        <w:rPr>
          <w:rFonts w:ascii="宋体" w:eastAsia="宋体" w:hAnsi="宋体" w:cs="宋体" w:hint="eastAsia"/>
          <w:color w:val="000000"/>
          <w:kern w:val="0"/>
          <w:sz w:val="24"/>
          <w:szCs w:val="24"/>
        </w:rPr>
        <w:t>定本专项</w:t>
      </w:r>
      <w:proofErr w:type="gramEnd"/>
      <w:r w:rsidRPr="00A37C51">
        <w:rPr>
          <w:rFonts w:ascii="宋体" w:eastAsia="宋体" w:hAnsi="宋体" w:cs="宋体" w:hint="eastAsia"/>
          <w:color w:val="000000"/>
          <w:kern w:val="0"/>
          <w:sz w:val="24"/>
          <w:szCs w:val="24"/>
        </w:rPr>
        <w:t>行动方案。</w:t>
      </w:r>
    </w:p>
    <w:p w14:paraId="24D53C21"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黑体" w:eastAsia="黑体" w:hAnsi="黑体" w:cs="宋体" w:hint="eastAsia"/>
          <w:color w:val="555555"/>
          <w:kern w:val="0"/>
          <w:sz w:val="24"/>
          <w:szCs w:val="24"/>
        </w:rPr>
        <w:t xml:space="preserve">　　</w:t>
      </w:r>
      <w:r w:rsidRPr="00A37C51">
        <w:rPr>
          <w:rFonts w:ascii="黑体" w:eastAsia="黑体" w:hAnsi="黑体" w:cs="宋体" w:hint="eastAsia"/>
          <w:b/>
          <w:bCs/>
          <w:color w:val="000000"/>
          <w:kern w:val="0"/>
          <w:sz w:val="24"/>
          <w:szCs w:val="24"/>
        </w:rPr>
        <w:t>一、总体要求</w:t>
      </w:r>
    </w:p>
    <w:p w14:paraId="237095CE"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proofErr w:type="gramStart"/>
      <w:r w:rsidRPr="00A37C51">
        <w:rPr>
          <w:rFonts w:ascii="宋体" w:eastAsia="宋体" w:hAnsi="宋体" w:cs="宋体" w:hint="eastAsia"/>
          <w:color w:val="000000"/>
          <w:kern w:val="0"/>
          <w:sz w:val="24"/>
          <w:szCs w:val="24"/>
        </w:rPr>
        <w:t>把降成本</w:t>
      </w:r>
      <w:proofErr w:type="gramEnd"/>
      <w:r w:rsidRPr="00A37C51">
        <w:rPr>
          <w:rFonts w:ascii="宋体" w:eastAsia="宋体" w:hAnsi="宋体" w:cs="宋体" w:hint="eastAsia"/>
          <w:color w:val="000000"/>
          <w:kern w:val="0"/>
          <w:sz w:val="24"/>
          <w:szCs w:val="24"/>
        </w:rPr>
        <w:t>作为推进供给侧结构性改革的重要内容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坚持统筹协调与重点突破相结合、立足当前与着眼长远相结合、帮助企业降本增效与激发内生活力相结合</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重点降低税负、用电、融资、社会保险、资源使用、行政费用、物流费用、企业通关、中介费用、检验检测等十大领域成本</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着力降低实体经济企业生产经营成本</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提升其发展活力和市场竞争力</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助</w:t>
      </w:r>
      <w:proofErr w:type="gramStart"/>
      <w:r w:rsidRPr="00A37C51">
        <w:rPr>
          <w:rFonts w:ascii="宋体" w:eastAsia="宋体" w:hAnsi="宋体" w:cs="宋体" w:hint="eastAsia"/>
          <w:color w:val="000000"/>
          <w:kern w:val="0"/>
          <w:sz w:val="24"/>
          <w:szCs w:val="24"/>
        </w:rPr>
        <w:t>推产业</w:t>
      </w:r>
      <w:proofErr w:type="gramEnd"/>
      <w:r w:rsidRPr="00A37C51">
        <w:rPr>
          <w:rFonts w:ascii="宋体" w:eastAsia="宋体" w:hAnsi="宋体" w:cs="宋体" w:hint="eastAsia"/>
          <w:color w:val="000000"/>
          <w:kern w:val="0"/>
          <w:sz w:val="24"/>
          <w:szCs w:val="24"/>
        </w:rPr>
        <w:t>转型升级</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增强经济持续稳定增长动力。</w:t>
      </w:r>
    </w:p>
    <w:p w14:paraId="312FD52E"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力争经过</w:t>
      </w:r>
      <w:r w:rsidRPr="00A37C51">
        <w:rPr>
          <w:rFonts w:ascii="Times New Roman" w:eastAsia="宋体" w:hAnsi="Times New Roman" w:cs="Times New Roman"/>
          <w:color w:val="000000"/>
          <w:kern w:val="0"/>
          <w:sz w:val="24"/>
          <w:szCs w:val="24"/>
        </w:rPr>
        <w:t>1—2</w:t>
      </w:r>
      <w:r w:rsidRPr="00A37C51">
        <w:rPr>
          <w:rFonts w:ascii="宋体" w:eastAsia="宋体" w:hAnsi="宋体" w:cs="宋体" w:hint="eastAsia"/>
          <w:color w:val="000000"/>
          <w:kern w:val="0"/>
          <w:sz w:val="24"/>
          <w:szCs w:val="24"/>
        </w:rPr>
        <w:t>年努力</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降成本工作取得初步成效</w:t>
      </w:r>
      <w:r w:rsidRPr="00A37C51">
        <w:rPr>
          <w:rFonts w:ascii="Times New Roman" w:eastAsia="宋体" w:hAnsi="Times New Roman" w:cs="Times New Roman"/>
          <w:color w:val="000000"/>
          <w:kern w:val="0"/>
          <w:sz w:val="24"/>
          <w:szCs w:val="24"/>
        </w:rPr>
        <w:t>,3</w:t>
      </w:r>
      <w:r w:rsidRPr="00A37C51">
        <w:rPr>
          <w:rFonts w:ascii="宋体" w:eastAsia="宋体" w:hAnsi="宋体" w:cs="宋体" w:hint="eastAsia"/>
          <w:color w:val="000000"/>
          <w:kern w:val="0"/>
          <w:sz w:val="24"/>
          <w:szCs w:val="24"/>
        </w:rPr>
        <w:t>年左右使实体经济企业生产经营成本明显下降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企业税费负担合理减轻</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融资成本降到全国平均水平</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资源使用成本进一步下降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物流成本较大幅度降低</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企业发展环境明显改善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盈利能力显著增强。</w:t>
      </w:r>
    </w:p>
    <w:p w14:paraId="13121B48"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黑体" w:eastAsia="黑体" w:hAnsi="黑体" w:cs="宋体" w:hint="eastAsia"/>
          <w:color w:val="555555"/>
          <w:kern w:val="0"/>
          <w:sz w:val="24"/>
          <w:szCs w:val="24"/>
        </w:rPr>
        <w:t xml:space="preserve">　</w:t>
      </w:r>
      <w:r w:rsidRPr="00A37C51">
        <w:rPr>
          <w:rFonts w:ascii="黑体" w:eastAsia="黑体" w:hAnsi="黑体" w:cs="宋体" w:hint="eastAsia"/>
          <w:b/>
          <w:bCs/>
          <w:color w:val="000000"/>
          <w:kern w:val="0"/>
          <w:sz w:val="24"/>
          <w:szCs w:val="24"/>
        </w:rPr>
        <w:t xml:space="preserve">　二、政策措施</w:t>
      </w:r>
    </w:p>
    <w:p w14:paraId="38AD5D4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楷体" w:eastAsia="楷体" w:hAnsi="楷体" w:cs="宋体" w:hint="eastAsia"/>
          <w:color w:val="555555"/>
          <w:kern w:val="0"/>
          <w:sz w:val="24"/>
          <w:szCs w:val="24"/>
        </w:rPr>
        <w:t xml:space="preserve">　　(</w:t>
      </w:r>
      <w:proofErr w:type="gramStart"/>
      <w:r w:rsidRPr="00A37C51">
        <w:rPr>
          <w:rFonts w:ascii="楷体" w:eastAsia="楷体" w:hAnsi="楷体" w:cs="宋体" w:hint="eastAsia"/>
          <w:color w:val="555555"/>
          <w:kern w:val="0"/>
          <w:sz w:val="24"/>
          <w:szCs w:val="24"/>
        </w:rPr>
        <w:t>一</w:t>
      </w:r>
      <w:proofErr w:type="gramEnd"/>
      <w:r w:rsidRPr="00A37C51">
        <w:rPr>
          <w:rFonts w:ascii="楷体" w:eastAsia="楷体" w:hAnsi="楷体" w:cs="宋体" w:hint="eastAsia"/>
          <w:color w:val="555555"/>
          <w:kern w:val="0"/>
          <w:sz w:val="24"/>
          <w:szCs w:val="24"/>
        </w:rPr>
        <w:t>)降低税负成本。</w:t>
      </w:r>
    </w:p>
    <w:p w14:paraId="6DDFD7D0"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lastRenderedPageBreak/>
        <w:t xml:space="preserve">　　</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落实全面推开</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营改增</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试点政策。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营改增</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试点范围扩大到建筑业、房地产业、金融业和生活服务业。将所有企业新增不动产所含增值税纳入抵扣范围。</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省财政厅、国税局、地税局</w:t>
      </w:r>
      <w:r w:rsidRPr="00A37C51">
        <w:rPr>
          <w:rFonts w:ascii="Times New Roman" w:eastAsia="宋体" w:hAnsi="Times New Roman" w:cs="Times New Roman"/>
          <w:color w:val="000000"/>
          <w:kern w:val="0"/>
          <w:sz w:val="24"/>
          <w:szCs w:val="24"/>
        </w:rPr>
        <w:t>)</w:t>
      </w:r>
    </w:p>
    <w:p w14:paraId="3F6725CC"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2.</w:t>
      </w:r>
      <w:r w:rsidRPr="00A37C51">
        <w:rPr>
          <w:rFonts w:ascii="宋体" w:eastAsia="宋体" w:hAnsi="宋体" w:cs="宋体" w:hint="eastAsia"/>
          <w:color w:val="000000"/>
          <w:kern w:val="0"/>
          <w:sz w:val="24"/>
          <w:szCs w:val="24"/>
        </w:rPr>
        <w:t>落实小</w:t>
      </w:r>
      <w:proofErr w:type="gramStart"/>
      <w:r w:rsidRPr="00A37C51">
        <w:rPr>
          <w:rFonts w:ascii="宋体" w:eastAsia="宋体" w:hAnsi="宋体" w:cs="宋体" w:hint="eastAsia"/>
          <w:color w:val="000000"/>
          <w:kern w:val="0"/>
          <w:sz w:val="24"/>
          <w:szCs w:val="24"/>
        </w:rPr>
        <w:t>微企业</w:t>
      </w:r>
      <w:proofErr w:type="gramEnd"/>
      <w:r w:rsidRPr="00A37C51">
        <w:rPr>
          <w:rFonts w:ascii="宋体" w:eastAsia="宋体" w:hAnsi="宋体" w:cs="宋体" w:hint="eastAsia"/>
          <w:color w:val="000000"/>
          <w:kern w:val="0"/>
          <w:sz w:val="24"/>
          <w:szCs w:val="24"/>
        </w:rPr>
        <w:t>一揽子税收优惠政策。落实增值税、企业所得税等小</w:t>
      </w:r>
      <w:proofErr w:type="gramStart"/>
      <w:r w:rsidRPr="00A37C51">
        <w:rPr>
          <w:rFonts w:ascii="宋体" w:eastAsia="宋体" w:hAnsi="宋体" w:cs="宋体" w:hint="eastAsia"/>
          <w:color w:val="000000"/>
          <w:kern w:val="0"/>
          <w:sz w:val="24"/>
          <w:szCs w:val="24"/>
        </w:rPr>
        <w:t>微企业</w:t>
      </w:r>
      <w:proofErr w:type="gramEnd"/>
      <w:r w:rsidRPr="00A37C51">
        <w:rPr>
          <w:rFonts w:ascii="宋体" w:eastAsia="宋体" w:hAnsi="宋体" w:cs="宋体" w:hint="eastAsia"/>
          <w:color w:val="000000"/>
          <w:kern w:val="0"/>
          <w:sz w:val="24"/>
          <w:szCs w:val="24"/>
        </w:rPr>
        <w:t>税收优惠政策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简化办理程序</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简并申报纳税次数</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自</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4</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日起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对增值税小规模纳税人实行按季缴纳增值税</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对小型微利企业实行按季预缴企业所得税。自</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5</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日起至</w:t>
      </w:r>
      <w:r w:rsidRPr="00A37C51">
        <w:rPr>
          <w:rFonts w:ascii="Times New Roman" w:eastAsia="宋体" w:hAnsi="Times New Roman" w:cs="Times New Roman"/>
          <w:color w:val="000000"/>
          <w:kern w:val="0"/>
          <w:sz w:val="24"/>
          <w:szCs w:val="24"/>
        </w:rPr>
        <w:t>2017</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12</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31</w:t>
      </w:r>
      <w:r w:rsidRPr="00A37C51">
        <w:rPr>
          <w:rFonts w:ascii="宋体" w:eastAsia="宋体" w:hAnsi="宋体" w:cs="宋体" w:hint="eastAsia"/>
          <w:color w:val="000000"/>
          <w:kern w:val="0"/>
          <w:sz w:val="24"/>
          <w:szCs w:val="24"/>
        </w:rPr>
        <w:t>日</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对年应纳税所得额在</w:t>
      </w:r>
      <w:r w:rsidRPr="00A37C51">
        <w:rPr>
          <w:rFonts w:ascii="Times New Roman" w:eastAsia="宋体" w:hAnsi="Times New Roman" w:cs="Times New Roman"/>
          <w:color w:val="000000"/>
          <w:kern w:val="0"/>
          <w:sz w:val="24"/>
          <w:szCs w:val="24"/>
        </w:rPr>
        <w:t>30</w:t>
      </w:r>
      <w:r w:rsidRPr="00A37C51">
        <w:rPr>
          <w:rFonts w:ascii="宋体" w:eastAsia="宋体" w:hAnsi="宋体" w:cs="宋体" w:hint="eastAsia"/>
          <w:color w:val="000000"/>
          <w:kern w:val="0"/>
          <w:sz w:val="24"/>
          <w:szCs w:val="24"/>
        </w:rPr>
        <w:t>万元以下</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含</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的小</w:t>
      </w:r>
      <w:proofErr w:type="gramStart"/>
      <w:r w:rsidRPr="00A37C51">
        <w:rPr>
          <w:rFonts w:ascii="宋体" w:eastAsia="宋体" w:hAnsi="宋体" w:cs="宋体" w:hint="eastAsia"/>
          <w:color w:val="000000"/>
          <w:kern w:val="0"/>
          <w:sz w:val="24"/>
          <w:szCs w:val="24"/>
        </w:rPr>
        <w:t>微企业</w:t>
      </w:r>
      <w:proofErr w:type="gramEnd"/>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其所得减按</w:t>
      </w:r>
      <w:r w:rsidRPr="00A37C51">
        <w:rPr>
          <w:rFonts w:ascii="Times New Roman" w:eastAsia="宋体" w:hAnsi="Times New Roman" w:cs="Times New Roman"/>
          <w:color w:val="000000"/>
          <w:kern w:val="0"/>
          <w:sz w:val="24"/>
          <w:szCs w:val="24"/>
        </w:rPr>
        <w:t>50%</w:t>
      </w:r>
      <w:r w:rsidRPr="00A37C51">
        <w:rPr>
          <w:rFonts w:ascii="宋体" w:eastAsia="宋体" w:hAnsi="宋体" w:cs="宋体" w:hint="eastAsia"/>
          <w:color w:val="000000"/>
          <w:kern w:val="0"/>
          <w:sz w:val="24"/>
          <w:szCs w:val="24"/>
        </w:rPr>
        <w:t>计入应纳税所得额</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按</w:t>
      </w:r>
      <w:r w:rsidRPr="00A37C51">
        <w:rPr>
          <w:rFonts w:ascii="Times New Roman" w:eastAsia="宋体" w:hAnsi="Times New Roman" w:cs="Times New Roman"/>
          <w:color w:val="000000"/>
          <w:kern w:val="0"/>
          <w:sz w:val="24"/>
          <w:szCs w:val="24"/>
        </w:rPr>
        <w:t>20%</w:t>
      </w:r>
      <w:r w:rsidRPr="00A37C51">
        <w:rPr>
          <w:rFonts w:ascii="宋体" w:eastAsia="宋体" w:hAnsi="宋体" w:cs="宋体" w:hint="eastAsia"/>
          <w:color w:val="000000"/>
          <w:kern w:val="0"/>
          <w:sz w:val="24"/>
          <w:szCs w:val="24"/>
        </w:rPr>
        <w:t>的税率缴纳企业所得税</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增值税小规模纳税人销售货物</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提供加工、修理修配</w:t>
      </w:r>
      <w:proofErr w:type="gramStart"/>
      <w:r w:rsidRPr="00A37C51">
        <w:rPr>
          <w:rFonts w:ascii="宋体" w:eastAsia="宋体" w:hAnsi="宋体" w:cs="宋体" w:hint="eastAsia"/>
          <w:color w:val="000000"/>
          <w:kern w:val="0"/>
          <w:sz w:val="24"/>
          <w:szCs w:val="24"/>
        </w:rPr>
        <w:t>劳务月</w:t>
      </w:r>
      <w:proofErr w:type="gramEnd"/>
      <w:r w:rsidRPr="00A37C51">
        <w:rPr>
          <w:rFonts w:ascii="宋体" w:eastAsia="宋体" w:hAnsi="宋体" w:cs="宋体" w:hint="eastAsia"/>
          <w:color w:val="000000"/>
          <w:kern w:val="0"/>
          <w:sz w:val="24"/>
          <w:szCs w:val="24"/>
        </w:rPr>
        <w:t>销售额不超过</w:t>
      </w:r>
      <w:r w:rsidRPr="00A37C51">
        <w:rPr>
          <w:rFonts w:ascii="Times New Roman" w:eastAsia="宋体" w:hAnsi="Times New Roman" w:cs="Times New Roman"/>
          <w:color w:val="000000"/>
          <w:kern w:val="0"/>
          <w:sz w:val="24"/>
          <w:szCs w:val="24"/>
        </w:rPr>
        <w:t>3</w:t>
      </w:r>
      <w:r w:rsidRPr="00A37C51">
        <w:rPr>
          <w:rFonts w:ascii="宋体" w:eastAsia="宋体" w:hAnsi="宋体" w:cs="宋体" w:hint="eastAsia"/>
          <w:color w:val="000000"/>
          <w:kern w:val="0"/>
          <w:sz w:val="24"/>
          <w:szCs w:val="24"/>
        </w:rPr>
        <w:t>万元</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按季纳税</w:t>
      </w:r>
      <w:r w:rsidRPr="00A37C51">
        <w:rPr>
          <w:rFonts w:ascii="Times New Roman" w:eastAsia="宋体" w:hAnsi="Times New Roman" w:cs="Times New Roman"/>
          <w:color w:val="000000"/>
          <w:kern w:val="0"/>
          <w:sz w:val="24"/>
          <w:szCs w:val="24"/>
        </w:rPr>
        <w:t>9</w:t>
      </w:r>
      <w:r w:rsidRPr="00A37C51">
        <w:rPr>
          <w:rFonts w:ascii="宋体" w:eastAsia="宋体" w:hAnsi="宋体" w:cs="宋体" w:hint="eastAsia"/>
          <w:color w:val="000000"/>
          <w:kern w:val="0"/>
          <w:sz w:val="24"/>
          <w:szCs w:val="24"/>
        </w:rPr>
        <w:t>万元</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销售服务、无形</w:t>
      </w:r>
      <w:proofErr w:type="gramStart"/>
      <w:r w:rsidRPr="00A37C51">
        <w:rPr>
          <w:rFonts w:ascii="宋体" w:eastAsia="宋体" w:hAnsi="宋体" w:cs="宋体" w:hint="eastAsia"/>
          <w:color w:val="000000"/>
          <w:kern w:val="0"/>
          <w:sz w:val="24"/>
          <w:szCs w:val="24"/>
        </w:rPr>
        <w:t>资产月</w:t>
      </w:r>
      <w:proofErr w:type="gramEnd"/>
      <w:r w:rsidRPr="00A37C51">
        <w:rPr>
          <w:rFonts w:ascii="宋体" w:eastAsia="宋体" w:hAnsi="宋体" w:cs="宋体" w:hint="eastAsia"/>
          <w:color w:val="000000"/>
          <w:kern w:val="0"/>
          <w:sz w:val="24"/>
          <w:szCs w:val="24"/>
        </w:rPr>
        <w:t>销售额不超过</w:t>
      </w:r>
      <w:r w:rsidRPr="00A37C51">
        <w:rPr>
          <w:rFonts w:ascii="Times New Roman" w:eastAsia="宋体" w:hAnsi="Times New Roman" w:cs="Times New Roman"/>
          <w:color w:val="000000"/>
          <w:kern w:val="0"/>
          <w:sz w:val="24"/>
          <w:szCs w:val="24"/>
        </w:rPr>
        <w:t>3</w:t>
      </w:r>
      <w:r w:rsidRPr="00A37C51">
        <w:rPr>
          <w:rFonts w:ascii="宋体" w:eastAsia="宋体" w:hAnsi="宋体" w:cs="宋体" w:hint="eastAsia"/>
          <w:color w:val="000000"/>
          <w:kern w:val="0"/>
          <w:sz w:val="24"/>
          <w:szCs w:val="24"/>
        </w:rPr>
        <w:t>万元</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按季纳税</w:t>
      </w:r>
      <w:r w:rsidRPr="00A37C51">
        <w:rPr>
          <w:rFonts w:ascii="Times New Roman" w:eastAsia="宋体" w:hAnsi="Times New Roman" w:cs="Times New Roman"/>
          <w:color w:val="000000"/>
          <w:kern w:val="0"/>
          <w:sz w:val="24"/>
          <w:szCs w:val="24"/>
        </w:rPr>
        <w:t>9</w:t>
      </w:r>
      <w:r w:rsidRPr="00A37C51">
        <w:rPr>
          <w:rFonts w:ascii="宋体" w:eastAsia="宋体" w:hAnsi="宋体" w:cs="宋体" w:hint="eastAsia"/>
          <w:color w:val="000000"/>
          <w:kern w:val="0"/>
          <w:sz w:val="24"/>
          <w:szCs w:val="24"/>
        </w:rPr>
        <w:t>万元</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可分别享受小</w:t>
      </w:r>
      <w:proofErr w:type="gramStart"/>
      <w:r w:rsidRPr="00A37C51">
        <w:rPr>
          <w:rFonts w:ascii="宋体" w:eastAsia="宋体" w:hAnsi="宋体" w:cs="宋体" w:hint="eastAsia"/>
          <w:color w:val="000000"/>
          <w:kern w:val="0"/>
          <w:sz w:val="24"/>
          <w:szCs w:val="24"/>
        </w:rPr>
        <w:t>微企业暂</w:t>
      </w:r>
      <w:proofErr w:type="gramEnd"/>
      <w:r w:rsidRPr="00A37C51">
        <w:rPr>
          <w:rFonts w:ascii="宋体" w:eastAsia="宋体" w:hAnsi="宋体" w:cs="宋体" w:hint="eastAsia"/>
          <w:color w:val="000000"/>
          <w:kern w:val="0"/>
          <w:sz w:val="24"/>
          <w:szCs w:val="24"/>
        </w:rPr>
        <w:t>免征收增值税优惠政策。自</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2</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日起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对按月纳税的月销售额或营业额不超过</w:t>
      </w:r>
      <w:r w:rsidRPr="00A37C51">
        <w:rPr>
          <w:rFonts w:ascii="Times New Roman" w:eastAsia="宋体" w:hAnsi="Times New Roman" w:cs="Times New Roman"/>
          <w:color w:val="000000"/>
          <w:kern w:val="0"/>
          <w:sz w:val="24"/>
          <w:szCs w:val="24"/>
        </w:rPr>
        <w:t>10</w:t>
      </w:r>
      <w:r w:rsidRPr="00A37C51">
        <w:rPr>
          <w:rFonts w:ascii="宋体" w:eastAsia="宋体" w:hAnsi="宋体" w:cs="宋体" w:hint="eastAsia"/>
          <w:color w:val="000000"/>
          <w:kern w:val="0"/>
          <w:sz w:val="24"/>
          <w:szCs w:val="24"/>
        </w:rPr>
        <w:t>万元</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含</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的缴纳义务人</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免征教育费附加、地方教育附加、水利建设基金等费用。对小</w:t>
      </w:r>
      <w:proofErr w:type="gramStart"/>
      <w:r w:rsidRPr="00A37C51">
        <w:rPr>
          <w:rFonts w:ascii="宋体" w:eastAsia="宋体" w:hAnsi="宋体" w:cs="宋体" w:hint="eastAsia"/>
          <w:color w:val="000000"/>
          <w:kern w:val="0"/>
          <w:sz w:val="24"/>
          <w:szCs w:val="24"/>
        </w:rPr>
        <w:t>微企业</w:t>
      </w:r>
      <w:proofErr w:type="gramEnd"/>
      <w:r w:rsidRPr="00A37C51">
        <w:rPr>
          <w:rFonts w:ascii="宋体" w:eastAsia="宋体" w:hAnsi="宋体" w:cs="宋体" w:hint="eastAsia"/>
          <w:color w:val="000000"/>
          <w:kern w:val="0"/>
          <w:sz w:val="24"/>
          <w:szCs w:val="24"/>
        </w:rPr>
        <w:t>非货币资产投资应缴纳的个人所得税一次性缴纳有困难的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可合理确定分期缴纳计划并报主管税务机关备案后</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在不超过</w:t>
      </w:r>
      <w:r w:rsidRPr="00A37C51">
        <w:rPr>
          <w:rFonts w:ascii="Times New Roman" w:eastAsia="宋体" w:hAnsi="Times New Roman" w:cs="Times New Roman"/>
          <w:color w:val="000000"/>
          <w:kern w:val="0"/>
          <w:sz w:val="24"/>
          <w:szCs w:val="24"/>
        </w:rPr>
        <w:t>5</w:t>
      </w:r>
      <w:r w:rsidRPr="00A37C51">
        <w:rPr>
          <w:rFonts w:ascii="宋体" w:eastAsia="宋体" w:hAnsi="宋体" w:cs="宋体" w:hint="eastAsia"/>
          <w:color w:val="000000"/>
          <w:kern w:val="0"/>
          <w:sz w:val="24"/>
          <w:szCs w:val="24"/>
        </w:rPr>
        <w:t>个公历年度内</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含</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分期缴纳。</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省财政厅、国税局、地税局</w:t>
      </w:r>
      <w:r w:rsidRPr="00A37C51">
        <w:rPr>
          <w:rFonts w:ascii="Times New Roman" w:eastAsia="宋体" w:hAnsi="Times New Roman" w:cs="Times New Roman"/>
          <w:color w:val="000000"/>
          <w:kern w:val="0"/>
          <w:sz w:val="24"/>
          <w:szCs w:val="24"/>
        </w:rPr>
        <w:t>)</w:t>
      </w:r>
    </w:p>
    <w:p w14:paraId="7321D7DA"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w:t>
      </w:r>
      <w:r w:rsidRPr="00A37C51">
        <w:rPr>
          <w:rFonts w:ascii="宋体" w:eastAsia="宋体" w:hAnsi="宋体" w:cs="宋体" w:hint="eastAsia"/>
          <w:color w:val="000000"/>
          <w:kern w:val="0"/>
          <w:sz w:val="24"/>
          <w:szCs w:val="24"/>
        </w:rPr>
        <w:t>落实固定资产加速折旧企业所得税优惠政策。企业新购进的专门用于研发的仪器、设备</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单位价值不超过</w:t>
      </w:r>
      <w:r w:rsidRPr="00A37C51">
        <w:rPr>
          <w:rFonts w:ascii="Times New Roman" w:eastAsia="宋体" w:hAnsi="Times New Roman" w:cs="Times New Roman"/>
          <w:color w:val="000000"/>
          <w:kern w:val="0"/>
          <w:sz w:val="24"/>
          <w:szCs w:val="24"/>
        </w:rPr>
        <w:t>100</w:t>
      </w:r>
      <w:r w:rsidRPr="00A37C51">
        <w:rPr>
          <w:rFonts w:ascii="宋体" w:eastAsia="宋体" w:hAnsi="宋体" w:cs="宋体" w:hint="eastAsia"/>
          <w:color w:val="000000"/>
          <w:kern w:val="0"/>
          <w:sz w:val="24"/>
          <w:szCs w:val="24"/>
        </w:rPr>
        <w:t>万元的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允许一次性计入当期成本费用在计算应纳税所得额时扣除</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单位价值超过</w:t>
      </w:r>
      <w:r w:rsidRPr="00A37C51">
        <w:rPr>
          <w:rFonts w:ascii="Times New Roman" w:eastAsia="宋体" w:hAnsi="Times New Roman" w:cs="Times New Roman"/>
          <w:color w:val="000000"/>
          <w:kern w:val="0"/>
          <w:sz w:val="24"/>
          <w:szCs w:val="24"/>
        </w:rPr>
        <w:t>100</w:t>
      </w:r>
      <w:r w:rsidRPr="00A37C51">
        <w:rPr>
          <w:rFonts w:ascii="宋体" w:eastAsia="宋体" w:hAnsi="宋体" w:cs="宋体" w:hint="eastAsia"/>
          <w:color w:val="000000"/>
          <w:kern w:val="0"/>
          <w:sz w:val="24"/>
          <w:szCs w:val="24"/>
        </w:rPr>
        <w:t>万元的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可缩短折旧年限或采取加速折旧的方法。企业持有的单位价值不超过</w:t>
      </w:r>
      <w:r w:rsidRPr="00A37C51">
        <w:rPr>
          <w:rFonts w:ascii="Times New Roman" w:eastAsia="宋体" w:hAnsi="Times New Roman" w:cs="Times New Roman"/>
          <w:color w:val="000000"/>
          <w:kern w:val="0"/>
          <w:sz w:val="24"/>
          <w:szCs w:val="24"/>
        </w:rPr>
        <w:t>5000</w:t>
      </w:r>
      <w:r w:rsidRPr="00A37C51">
        <w:rPr>
          <w:rFonts w:ascii="宋体" w:eastAsia="宋体" w:hAnsi="宋体" w:cs="宋体" w:hint="eastAsia"/>
          <w:color w:val="000000"/>
          <w:kern w:val="0"/>
          <w:sz w:val="24"/>
          <w:szCs w:val="24"/>
        </w:rPr>
        <w:t>元的固定资产</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允许一次性计入当期成本费用在计算应纳税所得额时扣除。</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省财政厅、国税局、地税局</w:t>
      </w:r>
      <w:r w:rsidRPr="00A37C51">
        <w:rPr>
          <w:rFonts w:ascii="Times New Roman" w:eastAsia="宋体" w:hAnsi="Times New Roman" w:cs="Times New Roman"/>
          <w:color w:val="000000"/>
          <w:kern w:val="0"/>
          <w:sz w:val="24"/>
          <w:szCs w:val="24"/>
        </w:rPr>
        <w:t>)</w:t>
      </w:r>
    </w:p>
    <w:p w14:paraId="7462B0BE"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4.</w:t>
      </w:r>
      <w:r w:rsidRPr="00A37C51">
        <w:rPr>
          <w:rFonts w:ascii="宋体" w:eastAsia="宋体" w:hAnsi="宋体" w:cs="宋体" w:hint="eastAsia"/>
          <w:color w:val="000000"/>
          <w:kern w:val="0"/>
          <w:sz w:val="24"/>
          <w:szCs w:val="24"/>
        </w:rPr>
        <w:t>全面落实研发费用加计扣除政策。企业开展研发活动中实际发生的研发费用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未形成无形资产计入当期损益的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在按规定据实扣除的基础上</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按照研发费用的</w:t>
      </w:r>
      <w:r w:rsidRPr="00A37C51">
        <w:rPr>
          <w:rFonts w:ascii="Times New Roman" w:eastAsia="宋体" w:hAnsi="Times New Roman" w:cs="Times New Roman"/>
          <w:color w:val="000000"/>
          <w:kern w:val="0"/>
          <w:sz w:val="24"/>
          <w:szCs w:val="24"/>
        </w:rPr>
        <w:t>50%</w:t>
      </w:r>
      <w:r w:rsidRPr="00A37C51">
        <w:rPr>
          <w:rFonts w:ascii="宋体" w:eastAsia="宋体" w:hAnsi="宋体" w:cs="宋体" w:hint="eastAsia"/>
          <w:color w:val="000000"/>
          <w:kern w:val="0"/>
          <w:sz w:val="24"/>
          <w:szCs w:val="24"/>
        </w:rPr>
        <w:t>加计扣除</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形成无形资产的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按照无形资产成本的</w:t>
      </w:r>
      <w:r w:rsidRPr="00A37C51">
        <w:rPr>
          <w:rFonts w:ascii="Times New Roman" w:eastAsia="宋体" w:hAnsi="Times New Roman" w:cs="Times New Roman"/>
          <w:color w:val="000000"/>
          <w:kern w:val="0"/>
          <w:sz w:val="24"/>
          <w:szCs w:val="24"/>
        </w:rPr>
        <w:t>150%</w:t>
      </w:r>
      <w:r w:rsidRPr="00A37C51">
        <w:rPr>
          <w:rFonts w:ascii="宋体" w:eastAsia="宋体" w:hAnsi="宋体" w:cs="宋体" w:hint="eastAsia"/>
          <w:color w:val="000000"/>
          <w:kern w:val="0"/>
          <w:sz w:val="24"/>
          <w:szCs w:val="24"/>
        </w:rPr>
        <w:t>在税前摊销。简</w:t>
      </w:r>
      <w:r w:rsidRPr="00A37C51">
        <w:rPr>
          <w:rFonts w:ascii="宋体" w:eastAsia="宋体" w:hAnsi="宋体" w:cs="宋体" w:hint="eastAsia"/>
          <w:color w:val="000000"/>
          <w:kern w:val="0"/>
          <w:sz w:val="24"/>
          <w:szCs w:val="24"/>
        </w:rPr>
        <w:lastRenderedPageBreak/>
        <w:t>化即征即退审批流程</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对企业即征即</w:t>
      </w:r>
      <w:proofErr w:type="gramStart"/>
      <w:r w:rsidRPr="00A37C51">
        <w:rPr>
          <w:rFonts w:ascii="宋体" w:eastAsia="宋体" w:hAnsi="宋体" w:cs="宋体" w:hint="eastAsia"/>
          <w:color w:val="000000"/>
          <w:kern w:val="0"/>
          <w:sz w:val="24"/>
          <w:szCs w:val="24"/>
        </w:rPr>
        <w:t>退申请</w:t>
      </w:r>
      <w:proofErr w:type="gramEnd"/>
      <w:r w:rsidRPr="00A37C51">
        <w:rPr>
          <w:rFonts w:ascii="Times New Roman" w:eastAsia="宋体" w:hAnsi="Times New Roman" w:cs="Times New Roman"/>
          <w:color w:val="000000"/>
          <w:kern w:val="0"/>
          <w:sz w:val="24"/>
          <w:szCs w:val="24"/>
        </w:rPr>
        <w:t>30</w:t>
      </w:r>
      <w:r w:rsidRPr="00A37C51">
        <w:rPr>
          <w:rFonts w:ascii="宋体" w:eastAsia="宋体" w:hAnsi="宋体" w:cs="宋体" w:hint="eastAsia"/>
          <w:color w:val="000000"/>
          <w:kern w:val="0"/>
          <w:sz w:val="24"/>
          <w:szCs w:val="24"/>
        </w:rPr>
        <w:t>个工作日内完成审批。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省财政厅、科技厅、国税局、地税局</w:t>
      </w:r>
      <w:r w:rsidRPr="00A37C51">
        <w:rPr>
          <w:rFonts w:ascii="Times New Roman" w:eastAsia="宋体" w:hAnsi="Times New Roman" w:cs="Times New Roman"/>
          <w:color w:val="000000"/>
          <w:kern w:val="0"/>
          <w:sz w:val="24"/>
          <w:szCs w:val="24"/>
        </w:rPr>
        <w:t>)</w:t>
      </w:r>
    </w:p>
    <w:p w14:paraId="09234E41"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5.</w:t>
      </w:r>
      <w:r w:rsidRPr="00A37C51">
        <w:rPr>
          <w:rFonts w:ascii="宋体" w:eastAsia="宋体" w:hAnsi="宋体" w:cs="宋体" w:hint="eastAsia"/>
          <w:color w:val="000000"/>
          <w:kern w:val="0"/>
          <w:sz w:val="24"/>
          <w:szCs w:val="24"/>
        </w:rPr>
        <w:t>扩大全省农产品增值税进项税额核定扣除试点行业范围。</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省财政厅、国税局</w:t>
      </w:r>
      <w:r w:rsidRPr="00A37C51">
        <w:rPr>
          <w:rFonts w:ascii="Times New Roman" w:eastAsia="宋体" w:hAnsi="Times New Roman" w:cs="Times New Roman"/>
          <w:color w:val="000000"/>
          <w:kern w:val="0"/>
          <w:sz w:val="24"/>
          <w:szCs w:val="24"/>
        </w:rPr>
        <w:t>)</w:t>
      </w:r>
    </w:p>
    <w:p w14:paraId="2A7DD660"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6.</w:t>
      </w:r>
      <w:r w:rsidRPr="00A37C51">
        <w:rPr>
          <w:rFonts w:ascii="宋体" w:eastAsia="宋体" w:hAnsi="宋体" w:cs="宋体" w:hint="eastAsia"/>
          <w:color w:val="000000"/>
          <w:kern w:val="0"/>
          <w:sz w:val="24"/>
          <w:szCs w:val="24"/>
        </w:rPr>
        <w:t>落实高新技术企业所得税低税率、残疾人工资加计扣除、企业资源综合利用所得税优惠等税收政策。落实《财政部国家税务总局关于将国家自主创新示范区有关税收试点政策推广到全国范围实施的通知》</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财税〔</w:t>
      </w:r>
      <w:r w:rsidRPr="00A37C51">
        <w:rPr>
          <w:rFonts w:ascii="Times New Roman" w:eastAsia="宋体" w:hAnsi="Times New Roman" w:cs="Times New Roman"/>
          <w:color w:val="000000"/>
          <w:kern w:val="0"/>
          <w:sz w:val="24"/>
          <w:szCs w:val="24"/>
        </w:rPr>
        <w:t>2015</w:t>
      </w:r>
      <w:r w:rsidRPr="00A37C51">
        <w:rPr>
          <w:rFonts w:ascii="宋体" w:eastAsia="宋体" w:hAnsi="宋体" w:cs="宋体" w:hint="eastAsia"/>
          <w:color w:val="000000"/>
          <w:kern w:val="0"/>
          <w:sz w:val="24"/>
          <w:szCs w:val="24"/>
        </w:rPr>
        <w:t>〕</w:t>
      </w:r>
      <w:r w:rsidRPr="00A37C51">
        <w:rPr>
          <w:rFonts w:ascii="Times New Roman" w:eastAsia="宋体" w:hAnsi="Times New Roman" w:cs="Times New Roman"/>
          <w:color w:val="000000"/>
          <w:kern w:val="0"/>
          <w:sz w:val="24"/>
          <w:szCs w:val="24"/>
        </w:rPr>
        <w:t>116</w:t>
      </w:r>
      <w:r w:rsidRPr="00A37C51">
        <w:rPr>
          <w:rFonts w:ascii="宋体" w:eastAsia="宋体" w:hAnsi="宋体" w:cs="宋体" w:hint="eastAsia"/>
          <w:color w:val="000000"/>
          <w:kern w:val="0"/>
          <w:sz w:val="24"/>
          <w:szCs w:val="24"/>
        </w:rPr>
        <w:t>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中的有关政策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鼓励高新技术企业向郑洛新国家自主创新示范区集聚。</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省财政厅、国税局、地税局</w:t>
      </w:r>
      <w:r w:rsidRPr="00A37C51">
        <w:rPr>
          <w:rFonts w:ascii="Times New Roman" w:eastAsia="宋体" w:hAnsi="Times New Roman" w:cs="Times New Roman"/>
          <w:color w:val="000000"/>
          <w:kern w:val="0"/>
          <w:sz w:val="24"/>
          <w:szCs w:val="24"/>
        </w:rPr>
        <w:t>)</w:t>
      </w:r>
    </w:p>
    <w:p w14:paraId="3895F4A5"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7.</w:t>
      </w:r>
      <w:r w:rsidRPr="00A37C51">
        <w:rPr>
          <w:rFonts w:ascii="宋体" w:eastAsia="宋体" w:hAnsi="宋体" w:cs="宋体" w:hint="eastAsia"/>
          <w:color w:val="000000"/>
          <w:kern w:val="0"/>
          <w:sz w:val="24"/>
          <w:szCs w:val="24"/>
        </w:rPr>
        <w:t>落实企业重组改制税收优惠政策。在资产重组过程中</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通过合并、分立、出售、置换等方式</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将全部或者部分实物资产以及与其相关联的债权、负债和劳动力一并转让给其他单位和个人</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对其中涉及的货物、不动产、土地使用权转让行为不征收增值税。对符合规定的企业改制重组涉及的国有土地、房屋权属转移、变更的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可暂不征收土地增值税</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符合现行税收政策规定的免征契税。</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省国税局、地税局、财政厅</w:t>
      </w:r>
      <w:r w:rsidRPr="00A37C51">
        <w:rPr>
          <w:rFonts w:ascii="Times New Roman" w:eastAsia="宋体" w:hAnsi="Times New Roman" w:cs="Times New Roman"/>
          <w:color w:val="000000"/>
          <w:kern w:val="0"/>
          <w:sz w:val="24"/>
          <w:szCs w:val="24"/>
        </w:rPr>
        <w:t>)</w:t>
      </w:r>
    </w:p>
    <w:p w14:paraId="6BD73AA0"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楷体" w:eastAsia="楷体" w:hAnsi="楷体" w:cs="宋体" w:hint="eastAsia"/>
          <w:color w:val="555555"/>
          <w:kern w:val="0"/>
          <w:sz w:val="24"/>
          <w:szCs w:val="24"/>
        </w:rPr>
        <w:t xml:space="preserve">　　(二)降低用电成本。</w:t>
      </w:r>
    </w:p>
    <w:p w14:paraId="3AF1006A"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8.</w:t>
      </w:r>
      <w:r w:rsidRPr="00A37C51">
        <w:rPr>
          <w:rFonts w:ascii="宋体" w:eastAsia="宋体" w:hAnsi="宋体" w:cs="宋体" w:hint="eastAsia"/>
          <w:color w:val="000000"/>
          <w:kern w:val="0"/>
          <w:sz w:val="24"/>
          <w:szCs w:val="24"/>
        </w:rPr>
        <w:t>降低企业用电价格。自</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日起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全省一般工商业及其他用电价格降低</w:t>
      </w:r>
      <w:r w:rsidRPr="00A37C51">
        <w:rPr>
          <w:rFonts w:ascii="Times New Roman" w:eastAsia="宋体" w:hAnsi="Times New Roman" w:cs="Times New Roman"/>
          <w:color w:val="000000"/>
          <w:kern w:val="0"/>
          <w:sz w:val="24"/>
          <w:szCs w:val="24"/>
        </w:rPr>
        <w:t>5.57</w:t>
      </w:r>
      <w:r w:rsidRPr="00A37C51">
        <w:rPr>
          <w:rFonts w:ascii="宋体" w:eastAsia="宋体" w:hAnsi="宋体" w:cs="宋体" w:hint="eastAsia"/>
          <w:color w:val="000000"/>
          <w:kern w:val="0"/>
          <w:sz w:val="24"/>
          <w:szCs w:val="24"/>
        </w:rPr>
        <w:t>分。按照国家部署</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完善峰谷分时电价政策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自</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6</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日起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降低尖峰电价水平。</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省发展改革委、能源局、电力公司</w:t>
      </w:r>
      <w:r w:rsidRPr="00A37C51">
        <w:rPr>
          <w:rFonts w:ascii="Times New Roman" w:eastAsia="宋体" w:hAnsi="Times New Roman" w:cs="Times New Roman"/>
          <w:color w:val="000000"/>
          <w:kern w:val="0"/>
          <w:sz w:val="24"/>
          <w:szCs w:val="24"/>
        </w:rPr>
        <w:t>)</w:t>
      </w:r>
    </w:p>
    <w:p w14:paraId="4AA9B8C0"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9.</w:t>
      </w:r>
      <w:r w:rsidRPr="00A37C51">
        <w:rPr>
          <w:rFonts w:ascii="宋体" w:eastAsia="宋体" w:hAnsi="宋体" w:cs="宋体" w:hint="eastAsia"/>
          <w:color w:val="000000"/>
          <w:kern w:val="0"/>
          <w:sz w:val="24"/>
          <w:szCs w:val="24"/>
        </w:rPr>
        <w:t>全面实行电力直接交易。</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年电力直接交易规模扩大到</w:t>
      </w:r>
      <w:r w:rsidRPr="00A37C51">
        <w:rPr>
          <w:rFonts w:ascii="Times New Roman" w:eastAsia="宋体" w:hAnsi="Times New Roman" w:cs="Times New Roman"/>
          <w:color w:val="000000"/>
          <w:kern w:val="0"/>
          <w:sz w:val="24"/>
          <w:szCs w:val="24"/>
        </w:rPr>
        <w:t>180</w:t>
      </w:r>
      <w:r w:rsidRPr="00A37C51">
        <w:rPr>
          <w:rFonts w:ascii="宋体" w:eastAsia="宋体" w:hAnsi="宋体" w:cs="宋体" w:hint="eastAsia"/>
          <w:color w:val="000000"/>
          <w:kern w:val="0"/>
          <w:sz w:val="24"/>
          <w:szCs w:val="24"/>
        </w:rPr>
        <w:t>亿千瓦时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交易电价由发电企业与电力用户协商或竞价确定。在保证安全可靠供应前提下</w:t>
      </w:r>
      <w:r w:rsidRPr="00A37C51">
        <w:rPr>
          <w:rFonts w:ascii="Times New Roman" w:eastAsia="宋体" w:hAnsi="Times New Roman" w:cs="Times New Roman"/>
          <w:color w:val="000000"/>
          <w:kern w:val="0"/>
          <w:sz w:val="24"/>
          <w:szCs w:val="24"/>
        </w:rPr>
        <w:t>,2017</w:t>
      </w:r>
      <w:r w:rsidRPr="00A37C51">
        <w:rPr>
          <w:rFonts w:ascii="宋体" w:eastAsia="宋体" w:hAnsi="宋体" w:cs="宋体" w:hint="eastAsia"/>
          <w:color w:val="000000"/>
          <w:kern w:val="0"/>
          <w:sz w:val="24"/>
          <w:szCs w:val="24"/>
        </w:rPr>
        <w:t>年全面放开</w:t>
      </w:r>
      <w:r w:rsidRPr="00A37C51">
        <w:rPr>
          <w:rFonts w:ascii="Times New Roman" w:eastAsia="宋体" w:hAnsi="Times New Roman" w:cs="Times New Roman"/>
          <w:color w:val="000000"/>
          <w:kern w:val="0"/>
          <w:sz w:val="24"/>
          <w:szCs w:val="24"/>
        </w:rPr>
        <w:t>110</w:t>
      </w:r>
      <w:r w:rsidRPr="00A37C51">
        <w:rPr>
          <w:rFonts w:ascii="宋体" w:eastAsia="宋体" w:hAnsi="宋体" w:cs="宋体" w:hint="eastAsia"/>
          <w:color w:val="000000"/>
          <w:kern w:val="0"/>
          <w:sz w:val="24"/>
          <w:szCs w:val="24"/>
        </w:rPr>
        <w:t>千伏及以上电压直接交易规模。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省发展改革委、能源局、电力公司</w:t>
      </w:r>
      <w:r w:rsidRPr="00A37C51">
        <w:rPr>
          <w:rFonts w:ascii="Times New Roman" w:eastAsia="宋体" w:hAnsi="Times New Roman" w:cs="Times New Roman"/>
          <w:color w:val="000000"/>
          <w:kern w:val="0"/>
          <w:sz w:val="24"/>
          <w:szCs w:val="24"/>
        </w:rPr>
        <w:t>)</w:t>
      </w:r>
    </w:p>
    <w:p w14:paraId="6C217A36"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lastRenderedPageBreak/>
        <w:t xml:space="preserve">　　</w:t>
      </w:r>
      <w:r w:rsidRPr="00A37C51">
        <w:rPr>
          <w:rFonts w:ascii="Times New Roman" w:eastAsia="宋体" w:hAnsi="Times New Roman" w:cs="Times New Roman"/>
          <w:color w:val="000000"/>
          <w:kern w:val="0"/>
          <w:sz w:val="24"/>
          <w:szCs w:val="24"/>
        </w:rPr>
        <w:t>10.</w:t>
      </w:r>
      <w:r w:rsidRPr="00A37C51">
        <w:rPr>
          <w:rFonts w:ascii="宋体" w:eastAsia="宋体" w:hAnsi="宋体" w:cs="宋体" w:hint="eastAsia"/>
          <w:color w:val="000000"/>
          <w:kern w:val="0"/>
          <w:sz w:val="24"/>
          <w:szCs w:val="24"/>
        </w:rPr>
        <w:t>简化企业用电程序。简化增容、减容、暂停、变更用电等办理手续</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缩短办理时限</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放宽变更周期</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取消暂停用电申请次数限制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允许用户每月选择按容量或按需要量执行基本电费。具体办法根据国家部署另行制定。</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省发展改革委、能源局、电力公司</w:t>
      </w:r>
      <w:r w:rsidRPr="00A37C51">
        <w:rPr>
          <w:rFonts w:ascii="Times New Roman" w:eastAsia="宋体" w:hAnsi="Times New Roman" w:cs="Times New Roman"/>
          <w:color w:val="000000"/>
          <w:kern w:val="0"/>
          <w:sz w:val="24"/>
          <w:szCs w:val="24"/>
        </w:rPr>
        <w:t>)</w:t>
      </w:r>
    </w:p>
    <w:p w14:paraId="5B5A4900"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11.</w:t>
      </w:r>
      <w:r w:rsidRPr="00A37C51">
        <w:rPr>
          <w:rFonts w:ascii="宋体" w:eastAsia="宋体" w:hAnsi="宋体" w:cs="宋体" w:hint="eastAsia"/>
          <w:color w:val="000000"/>
          <w:kern w:val="0"/>
          <w:sz w:val="24"/>
          <w:szCs w:val="24"/>
        </w:rPr>
        <w:t>深化电力体制改革。培育多层次售电市场主体</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开</w:t>
      </w:r>
      <w:proofErr w:type="gramStart"/>
      <w:r w:rsidRPr="00A37C51">
        <w:rPr>
          <w:rFonts w:ascii="宋体" w:eastAsia="宋体" w:hAnsi="宋体" w:cs="宋体" w:hint="eastAsia"/>
          <w:color w:val="000000"/>
          <w:kern w:val="0"/>
          <w:sz w:val="24"/>
          <w:szCs w:val="24"/>
        </w:rPr>
        <w:t>展售电侧竞争</w:t>
      </w:r>
      <w:proofErr w:type="gramEnd"/>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市场交易价格通过双方自主协商、集中撮合、市场竞价等方式确定。推进分散式电力市场建设</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建立优先购电、优先发电制度</w:t>
      </w:r>
      <w:r w:rsidRPr="00A37C51">
        <w:rPr>
          <w:rFonts w:ascii="Times New Roman" w:eastAsia="宋体" w:hAnsi="Times New Roman" w:cs="Times New Roman"/>
          <w:color w:val="000000"/>
          <w:kern w:val="0"/>
          <w:sz w:val="24"/>
          <w:szCs w:val="24"/>
        </w:rPr>
        <w:t>,</w:t>
      </w:r>
      <w:proofErr w:type="gramStart"/>
      <w:r w:rsidRPr="00A37C51">
        <w:rPr>
          <w:rFonts w:ascii="宋体" w:eastAsia="宋体" w:hAnsi="宋体" w:cs="宋体" w:hint="eastAsia"/>
          <w:color w:val="000000"/>
          <w:kern w:val="0"/>
          <w:sz w:val="24"/>
          <w:szCs w:val="24"/>
        </w:rPr>
        <w:t>有序放开发</w:t>
      </w:r>
      <w:proofErr w:type="gramEnd"/>
      <w:r w:rsidRPr="00A37C51">
        <w:rPr>
          <w:rFonts w:ascii="宋体" w:eastAsia="宋体" w:hAnsi="宋体" w:cs="宋体" w:hint="eastAsia"/>
          <w:color w:val="000000"/>
          <w:kern w:val="0"/>
          <w:sz w:val="24"/>
          <w:szCs w:val="24"/>
        </w:rPr>
        <w:t>用电计划。</w:t>
      </w:r>
      <w:r w:rsidRPr="00A37C51">
        <w:rPr>
          <w:rFonts w:ascii="Times New Roman" w:eastAsia="宋体" w:hAnsi="Times New Roman" w:cs="Times New Roman"/>
          <w:color w:val="000000"/>
          <w:kern w:val="0"/>
          <w:sz w:val="24"/>
          <w:szCs w:val="24"/>
        </w:rPr>
        <w:t>2017</w:t>
      </w:r>
      <w:r w:rsidRPr="00A37C51">
        <w:rPr>
          <w:rFonts w:ascii="宋体" w:eastAsia="宋体" w:hAnsi="宋体" w:cs="宋体" w:hint="eastAsia"/>
          <w:color w:val="000000"/>
          <w:kern w:val="0"/>
          <w:sz w:val="24"/>
          <w:szCs w:val="24"/>
        </w:rPr>
        <w:t>年开展输配电</w:t>
      </w:r>
      <w:proofErr w:type="gramStart"/>
      <w:r w:rsidRPr="00A37C51">
        <w:rPr>
          <w:rFonts w:ascii="宋体" w:eastAsia="宋体" w:hAnsi="宋体" w:cs="宋体" w:hint="eastAsia"/>
          <w:color w:val="000000"/>
          <w:kern w:val="0"/>
          <w:sz w:val="24"/>
          <w:szCs w:val="24"/>
        </w:rPr>
        <w:t>价改革</w:t>
      </w:r>
      <w:proofErr w:type="gramEnd"/>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逐步建立规则明晰、水平合理、监管有力、科学透明的</w:t>
      </w:r>
      <w:proofErr w:type="gramStart"/>
      <w:r w:rsidRPr="00A37C51">
        <w:rPr>
          <w:rFonts w:ascii="宋体" w:eastAsia="宋体" w:hAnsi="宋体" w:cs="宋体" w:hint="eastAsia"/>
          <w:color w:val="000000"/>
          <w:kern w:val="0"/>
          <w:sz w:val="24"/>
          <w:szCs w:val="24"/>
        </w:rPr>
        <w:t>独立输</w:t>
      </w:r>
      <w:proofErr w:type="gramEnd"/>
      <w:r w:rsidRPr="00A37C51">
        <w:rPr>
          <w:rFonts w:ascii="宋体" w:eastAsia="宋体" w:hAnsi="宋体" w:cs="宋体" w:hint="eastAsia"/>
          <w:color w:val="000000"/>
          <w:kern w:val="0"/>
          <w:sz w:val="24"/>
          <w:szCs w:val="24"/>
        </w:rPr>
        <w:t>配电价体系。</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省发展改革委、能源局、电力公司</w:t>
      </w:r>
      <w:r w:rsidRPr="00A37C51">
        <w:rPr>
          <w:rFonts w:ascii="Times New Roman" w:eastAsia="宋体" w:hAnsi="Times New Roman" w:cs="Times New Roman"/>
          <w:color w:val="000000"/>
          <w:kern w:val="0"/>
          <w:sz w:val="24"/>
          <w:szCs w:val="24"/>
        </w:rPr>
        <w:t>)</w:t>
      </w:r>
    </w:p>
    <w:p w14:paraId="31AF67AF"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楷体" w:eastAsia="楷体" w:hAnsi="楷体" w:cs="宋体" w:hint="eastAsia"/>
          <w:color w:val="555555"/>
          <w:kern w:val="0"/>
          <w:sz w:val="24"/>
          <w:szCs w:val="24"/>
        </w:rPr>
        <w:t xml:space="preserve">　　(三)降低融资成本。</w:t>
      </w:r>
    </w:p>
    <w:p w14:paraId="31296085"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12.</w:t>
      </w:r>
      <w:r w:rsidRPr="00A37C51">
        <w:rPr>
          <w:rFonts w:ascii="宋体" w:eastAsia="宋体" w:hAnsi="宋体" w:cs="宋体" w:hint="eastAsia"/>
          <w:color w:val="000000"/>
          <w:kern w:val="0"/>
          <w:sz w:val="24"/>
          <w:szCs w:val="24"/>
        </w:rPr>
        <w:t>降低贷款中间环节成本。严禁以</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以贷转存</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存贷挂钩</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等方式</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变相提高贷款利率。不得将新增贷款和续贷资金作为全额保证金以开具承兑汇票的方式对企业发放贷款</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不得要求企业以保留存款额度作为贷款审批和发放的前提条件。降低承兑汇票、信用证及中间业务收费费率</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金融机构在贷款支付中使用承兑汇票的比例不得超过</w:t>
      </w:r>
      <w:r w:rsidRPr="00A37C51">
        <w:rPr>
          <w:rFonts w:ascii="Times New Roman" w:eastAsia="宋体" w:hAnsi="Times New Roman" w:cs="Times New Roman"/>
          <w:color w:val="000000"/>
          <w:kern w:val="0"/>
          <w:sz w:val="24"/>
          <w:szCs w:val="24"/>
        </w:rPr>
        <w:t>50%</w:t>
      </w:r>
      <w:r w:rsidRPr="00A37C51">
        <w:rPr>
          <w:rFonts w:ascii="宋体" w:eastAsia="宋体" w:hAnsi="宋体" w:cs="宋体" w:hint="eastAsia"/>
          <w:color w:val="000000"/>
          <w:kern w:val="0"/>
          <w:sz w:val="24"/>
          <w:szCs w:val="24"/>
        </w:rPr>
        <w:t>。积极鼓励支持银行对企业办理年审制贷款、循环贷款</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提高资金使用效率。鼓励支持省辖市、县</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市、区</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政府安排应急周转金并扩大规模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对符合使用条件的企业免费或低收费提供</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降低企业融资成本。</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河南银监局、人行郑州中心支行、省政府金融办</w:t>
      </w:r>
      <w:r w:rsidRPr="00A37C51">
        <w:rPr>
          <w:rFonts w:ascii="Times New Roman" w:eastAsia="宋体" w:hAnsi="Times New Roman" w:cs="Times New Roman"/>
          <w:color w:val="000000"/>
          <w:kern w:val="0"/>
          <w:sz w:val="24"/>
          <w:szCs w:val="24"/>
        </w:rPr>
        <w:t>)</w:t>
      </w:r>
    </w:p>
    <w:p w14:paraId="1B688DC9"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13.</w:t>
      </w:r>
      <w:r w:rsidRPr="00A37C51">
        <w:rPr>
          <w:rFonts w:ascii="宋体" w:eastAsia="宋体" w:hAnsi="宋体" w:cs="宋体" w:hint="eastAsia"/>
          <w:color w:val="000000"/>
          <w:kern w:val="0"/>
          <w:sz w:val="24"/>
          <w:szCs w:val="24"/>
        </w:rPr>
        <w:t>清理纠正金融服务不合理收费。严格限制收取承诺费、资金管理费、财务顾问费、咨询费等费用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不准以贷收费、浮利分费、借贷搭售、一浮到顶、转嫁成本</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对直接与贷款挂钩、没有实质服务内容的收费项目一律取消。进一步规范企业融资过程中担保、评估、登记、审计、保险等中介机构和有关部门收费行为。</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河南银监局、人行郑州中心支行、省政府金融办、省发展改革委</w:t>
      </w:r>
      <w:r w:rsidRPr="00A37C51">
        <w:rPr>
          <w:rFonts w:ascii="Times New Roman" w:eastAsia="宋体" w:hAnsi="Times New Roman" w:cs="Times New Roman"/>
          <w:color w:val="000000"/>
          <w:kern w:val="0"/>
          <w:sz w:val="24"/>
          <w:szCs w:val="24"/>
        </w:rPr>
        <w:t>)</w:t>
      </w:r>
    </w:p>
    <w:p w14:paraId="151405BB"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lastRenderedPageBreak/>
        <w:t xml:space="preserve">　　</w:t>
      </w:r>
      <w:r w:rsidRPr="00A37C51">
        <w:rPr>
          <w:rFonts w:ascii="Times New Roman" w:eastAsia="宋体" w:hAnsi="Times New Roman" w:cs="Times New Roman"/>
          <w:color w:val="000000"/>
          <w:kern w:val="0"/>
          <w:sz w:val="24"/>
          <w:szCs w:val="24"/>
        </w:rPr>
        <w:t>14.</w:t>
      </w:r>
      <w:r w:rsidRPr="00A37C51">
        <w:rPr>
          <w:rFonts w:ascii="宋体" w:eastAsia="宋体" w:hAnsi="宋体" w:cs="宋体" w:hint="eastAsia"/>
          <w:color w:val="000000"/>
          <w:kern w:val="0"/>
          <w:sz w:val="24"/>
          <w:szCs w:val="24"/>
        </w:rPr>
        <w:t>降低小</w:t>
      </w:r>
      <w:proofErr w:type="gramStart"/>
      <w:r w:rsidRPr="00A37C51">
        <w:rPr>
          <w:rFonts w:ascii="宋体" w:eastAsia="宋体" w:hAnsi="宋体" w:cs="宋体" w:hint="eastAsia"/>
          <w:color w:val="000000"/>
          <w:kern w:val="0"/>
          <w:sz w:val="24"/>
          <w:szCs w:val="24"/>
        </w:rPr>
        <w:t>微企业</w:t>
      </w:r>
      <w:proofErr w:type="gramEnd"/>
      <w:r w:rsidRPr="00A37C51">
        <w:rPr>
          <w:rFonts w:ascii="宋体" w:eastAsia="宋体" w:hAnsi="宋体" w:cs="宋体" w:hint="eastAsia"/>
          <w:color w:val="000000"/>
          <w:kern w:val="0"/>
          <w:sz w:val="24"/>
          <w:szCs w:val="24"/>
        </w:rPr>
        <w:t>融资成本。对银行业金融机构面向小</w:t>
      </w:r>
      <w:proofErr w:type="gramStart"/>
      <w:r w:rsidRPr="00A37C51">
        <w:rPr>
          <w:rFonts w:ascii="宋体" w:eastAsia="宋体" w:hAnsi="宋体" w:cs="宋体" w:hint="eastAsia"/>
          <w:color w:val="000000"/>
          <w:kern w:val="0"/>
          <w:sz w:val="24"/>
          <w:szCs w:val="24"/>
        </w:rPr>
        <w:t>微企业</w:t>
      </w:r>
      <w:proofErr w:type="gramEnd"/>
      <w:r w:rsidRPr="00A37C51">
        <w:rPr>
          <w:rFonts w:ascii="宋体" w:eastAsia="宋体" w:hAnsi="宋体" w:cs="宋体" w:hint="eastAsia"/>
          <w:color w:val="000000"/>
          <w:kern w:val="0"/>
          <w:sz w:val="24"/>
          <w:szCs w:val="24"/>
        </w:rPr>
        <w:t>提供知识产权质押贷款的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按照实际融资额给予金融机构不超过</w:t>
      </w:r>
      <w:r w:rsidRPr="00A37C51">
        <w:rPr>
          <w:rFonts w:ascii="Times New Roman" w:eastAsia="宋体" w:hAnsi="Times New Roman" w:cs="Times New Roman"/>
          <w:color w:val="000000"/>
          <w:kern w:val="0"/>
          <w:sz w:val="24"/>
          <w:szCs w:val="24"/>
        </w:rPr>
        <w:t>0.5%</w:t>
      </w:r>
      <w:r w:rsidRPr="00A37C51">
        <w:rPr>
          <w:rFonts w:ascii="宋体" w:eastAsia="宋体" w:hAnsi="宋体" w:cs="宋体" w:hint="eastAsia"/>
          <w:color w:val="000000"/>
          <w:kern w:val="0"/>
          <w:sz w:val="24"/>
          <w:szCs w:val="24"/>
        </w:rPr>
        <w:t>的奖励。支持政策性融资担保机构为小</w:t>
      </w:r>
      <w:proofErr w:type="gramStart"/>
      <w:r w:rsidRPr="00A37C51">
        <w:rPr>
          <w:rFonts w:ascii="宋体" w:eastAsia="宋体" w:hAnsi="宋体" w:cs="宋体" w:hint="eastAsia"/>
          <w:color w:val="000000"/>
          <w:kern w:val="0"/>
          <w:sz w:val="24"/>
          <w:szCs w:val="24"/>
        </w:rPr>
        <w:t>微企业</w:t>
      </w:r>
      <w:proofErr w:type="gramEnd"/>
      <w:r w:rsidRPr="00A37C51">
        <w:rPr>
          <w:rFonts w:ascii="宋体" w:eastAsia="宋体" w:hAnsi="宋体" w:cs="宋体" w:hint="eastAsia"/>
          <w:color w:val="000000"/>
          <w:kern w:val="0"/>
          <w:sz w:val="24"/>
          <w:szCs w:val="24"/>
        </w:rPr>
        <w:t>提供融资担保服务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减半收取担保费。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省财政厅、省政府金融办、河南银监局</w:t>
      </w:r>
      <w:r w:rsidRPr="00A37C51">
        <w:rPr>
          <w:rFonts w:ascii="Times New Roman" w:eastAsia="宋体" w:hAnsi="Times New Roman" w:cs="Times New Roman"/>
          <w:color w:val="000000"/>
          <w:kern w:val="0"/>
          <w:sz w:val="24"/>
          <w:szCs w:val="24"/>
        </w:rPr>
        <w:t>)</w:t>
      </w:r>
    </w:p>
    <w:p w14:paraId="3C2C82C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15.</w:t>
      </w:r>
      <w:r w:rsidRPr="00A37C51">
        <w:rPr>
          <w:rFonts w:ascii="宋体" w:eastAsia="宋体" w:hAnsi="宋体" w:cs="宋体" w:hint="eastAsia"/>
          <w:color w:val="000000"/>
          <w:kern w:val="0"/>
          <w:sz w:val="24"/>
          <w:szCs w:val="24"/>
        </w:rPr>
        <w:t>降低外贸企业收汇融资风险。进一步扩大短期出口信用保险规模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对企业出口信用保险保费予以补贴</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引导出口企业利用出口信用保险政策工具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有效规避出口收汇风险。进一步发挥政策性出口信用保险融资功能</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不断扩大出口信用保险保单融资规模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有效化解出口企业收汇风险。</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河南保监局、省财政厅、省政府金融办、河南银监局、人行郑州中心支行、省商务厅</w:t>
      </w:r>
      <w:r w:rsidRPr="00A37C51">
        <w:rPr>
          <w:rFonts w:ascii="Times New Roman" w:eastAsia="宋体" w:hAnsi="Times New Roman" w:cs="Times New Roman"/>
          <w:color w:val="000000"/>
          <w:kern w:val="0"/>
          <w:sz w:val="24"/>
          <w:szCs w:val="24"/>
        </w:rPr>
        <w:t>)</w:t>
      </w:r>
    </w:p>
    <w:p w14:paraId="12A17D03"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16.</w:t>
      </w:r>
      <w:r w:rsidRPr="00A37C51">
        <w:rPr>
          <w:rFonts w:ascii="宋体" w:eastAsia="宋体" w:hAnsi="宋体" w:cs="宋体" w:hint="eastAsia"/>
          <w:color w:val="000000"/>
          <w:kern w:val="0"/>
          <w:sz w:val="24"/>
          <w:szCs w:val="24"/>
        </w:rPr>
        <w:t>降低企业融资租赁成本。统筹相关财政专项资金</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对符合条件的中小企业和科研院所采取融资租赁方式购置先进设备成本予以适当补贴</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重点支持科技型中小企业发展、智能工厂和智能车间等智能化改造。</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省财政厅、科技厅、工业和信息化委</w:t>
      </w:r>
      <w:r w:rsidRPr="00A37C51">
        <w:rPr>
          <w:rFonts w:ascii="Times New Roman" w:eastAsia="宋体" w:hAnsi="Times New Roman" w:cs="Times New Roman"/>
          <w:color w:val="000000"/>
          <w:kern w:val="0"/>
          <w:sz w:val="24"/>
          <w:szCs w:val="24"/>
        </w:rPr>
        <w:t>)</w:t>
      </w:r>
    </w:p>
    <w:p w14:paraId="58458D77"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17.</w:t>
      </w:r>
      <w:proofErr w:type="gramStart"/>
      <w:r w:rsidRPr="00A37C51">
        <w:rPr>
          <w:rFonts w:ascii="宋体" w:eastAsia="宋体" w:hAnsi="宋体" w:cs="宋体" w:hint="eastAsia"/>
          <w:color w:val="000000"/>
          <w:kern w:val="0"/>
          <w:sz w:val="24"/>
          <w:szCs w:val="24"/>
        </w:rPr>
        <w:t>加强银担合作</w:t>
      </w:r>
      <w:proofErr w:type="gramEnd"/>
      <w:r w:rsidRPr="00A37C51">
        <w:rPr>
          <w:rFonts w:ascii="宋体" w:eastAsia="宋体" w:hAnsi="宋体" w:cs="宋体" w:hint="eastAsia"/>
          <w:color w:val="000000"/>
          <w:kern w:val="0"/>
          <w:sz w:val="24"/>
          <w:szCs w:val="24"/>
        </w:rPr>
        <w:t>。推动建立</w:t>
      </w:r>
      <w:proofErr w:type="gramStart"/>
      <w:r w:rsidRPr="00A37C51">
        <w:rPr>
          <w:rFonts w:ascii="宋体" w:eastAsia="宋体" w:hAnsi="宋体" w:cs="宋体" w:hint="eastAsia"/>
          <w:color w:val="000000"/>
          <w:kern w:val="0"/>
          <w:sz w:val="24"/>
          <w:szCs w:val="24"/>
        </w:rPr>
        <w:t>政银担三</w:t>
      </w:r>
      <w:proofErr w:type="gramEnd"/>
      <w:r w:rsidRPr="00A37C51">
        <w:rPr>
          <w:rFonts w:ascii="宋体" w:eastAsia="宋体" w:hAnsi="宋体" w:cs="宋体" w:hint="eastAsia"/>
          <w:color w:val="000000"/>
          <w:kern w:val="0"/>
          <w:sz w:val="24"/>
          <w:szCs w:val="24"/>
        </w:rPr>
        <w:t>方共同参与、共担风险机制和合作模式</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实现融资担保风险在政府、金融机构和融资担保机构之间的合理分担。鼓励金融机构对风险控制能力强、社会效益好的融资担保机构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实施提供减免保证金、适当提高放大倍数、控制贷款利率上浮幅度等支持措施</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不随意收缩正常付息企业的担保额度。支持金融机构创新企业贷款担保与保证业务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开展各</w:t>
      </w:r>
      <w:proofErr w:type="gramStart"/>
      <w:r w:rsidRPr="00A37C51">
        <w:rPr>
          <w:rFonts w:ascii="宋体" w:eastAsia="宋体" w:hAnsi="宋体" w:cs="宋体" w:hint="eastAsia"/>
          <w:color w:val="000000"/>
          <w:kern w:val="0"/>
          <w:sz w:val="24"/>
          <w:szCs w:val="24"/>
        </w:rPr>
        <w:t>类权利</w:t>
      </w:r>
      <w:proofErr w:type="gramEnd"/>
      <w:r w:rsidRPr="00A37C51">
        <w:rPr>
          <w:rFonts w:ascii="宋体" w:eastAsia="宋体" w:hAnsi="宋体" w:cs="宋体" w:hint="eastAsia"/>
          <w:color w:val="000000"/>
          <w:kern w:val="0"/>
          <w:sz w:val="24"/>
          <w:szCs w:val="24"/>
        </w:rPr>
        <w:t>质押、动产质押等业务。鼓励引导金融机构和担保机构提高信用良好企业的抵押物折扣率</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降低担保费率。</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省政府金融办、人行郑州中心支行、河南银监局</w:t>
      </w:r>
      <w:r w:rsidRPr="00A37C51">
        <w:rPr>
          <w:rFonts w:ascii="Times New Roman" w:eastAsia="宋体" w:hAnsi="Times New Roman" w:cs="Times New Roman"/>
          <w:color w:val="000000"/>
          <w:kern w:val="0"/>
          <w:sz w:val="24"/>
          <w:szCs w:val="24"/>
        </w:rPr>
        <w:t>)</w:t>
      </w:r>
    </w:p>
    <w:p w14:paraId="7F5102F7"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18.</w:t>
      </w:r>
      <w:proofErr w:type="gramStart"/>
      <w:r w:rsidRPr="00A37C51">
        <w:rPr>
          <w:rFonts w:ascii="宋体" w:eastAsia="宋体" w:hAnsi="宋体" w:cs="宋体" w:hint="eastAsia"/>
          <w:color w:val="000000"/>
          <w:kern w:val="0"/>
          <w:sz w:val="24"/>
          <w:szCs w:val="24"/>
        </w:rPr>
        <w:t>畅通企业</w:t>
      </w:r>
      <w:proofErr w:type="gramEnd"/>
      <w:r w:rsidRPr="00A37C51">
        <w:rPr>
          <w:rFonts w:ascii="宋体" w:eastAsia="宋体" w:hAnsi="宋体" w:cs="宋体" w:hint="eastAsia"/>
          <w:color w:val="000000"/>
          <w:kern w:val="0"/>
          <w:sz w:val="24"/>
          <w:szCs w:val="24"/>
        </w:rPr>
        <w:t>多元化融资渠道。推动符合条件的企业在境内外上市、挂牌融资。支持中原股权交易中心发展。扩大债务融资工具发行规模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引导企业积极运用交易所公司债、区域股权交易市场私募债、银行间市场非金融企业债务融资工具融资。合理引导企业利用境外低成本资金</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支持资金状况良好、偿债能力强</w:t>
      </w:r>
      <w:r w:rsidRPr="00A37C51">
        <w:rPr>
          <w:rFonts w:ascii="宋体" w:eastAsia="宋体" w:hAnsi="宋体" w:cs="宋体" w:hint="eastAsia"/>
          <w:color w:val="000000"/>
          <w:kern w:val="0"/>
          <w:sz w:val="24"/>
          <w:szCs w:val="24"/>
        </w:rPr>
        <w:lastRenderedPageBreak/>
        <w:t>的企业赴境外发行本外币债券。支持符合条件的企业通过发行优先股、资产证券化等方式融资。发挥专项建设基金等各级政策性基金作用。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省政府金融办、省发展改革委、人行郑州中心支行、河南证监局、银监局</w:t>
      </w:r>
      <w:r w:rsidRPr="00A37C51">
        <w:rPr>
          <w:rFonts w:ascii="Times New Roman" w:eastAsia="宋体" w:hAnsi="Times New Roman" w:cs="Times New Roman"/>
          <w:color w:val="000000"/>
          <w:kern w:val="0"/>
          <w:sz w:val="24"/>
          <w:szCs w:val="24"/>
        </w:rPr>
        <w:t>)</w:t>
      </w:r>
    </w:p>
    <w:p w14:paraId="61EBBDC8"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楷体" w:eastAsia="楷体" w:hAnsi="楷体" w:cs="宋体" w:hint="eastAsia"/>
          <w:color w:val="555555"/>
          <w:kern w:val="0"/>
          <w:sz w:val="24"/>
          <w:szCs w:val="24"/>
        </w:rPr>
        <w:t xml:space="preserve">　　(四)降低社会保险费成本。</w:t>
      </w:r>
    </w:p>
    <w:p w14:paraId="2BDC8BD5"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19.</w:t>
      </w:r>
      <w:r w:rsidRPr="00A37C51">
        <w:rPr>
          <w:rFonts w:ascii="宋体" w:eastAsia="宋体" w:hAnsi="宋体" w:cs="宋体" w:hint="eastAsia"/>
          <w:color w:val="000000"/>
          <w:kern w:val="0"/>
          <w:sz w:val="24"/>
          <w:szCs w:val="24"/>
        </w:rPr>
        <w:t>优化</w:t>
      </w:r>
      <w:proofErr w:type="gramStart"/>
      <w:r w:rsidRPr="00A37C51">
        <w:rPr>
          <w:rFonts w:ascii="宋体" w:eastAsia="宋体" w:hAnsi="宋体" w:cs="宋体" w:hint="eastAsia"/>
          <w:color w:val="000000"/>
          <w:kern w:val="0"/>
          <w:sz w:val="24"/>
          <w:szCs w:val="24"/>
        </w:rPr>
        <w:t>社保险</w:t>
      </w:r>
      <w:proofErr w:type="gramEnd"/>
      <w:r w:rsidRPr="00A37C51">
        <w:rPr>
          <w:rFonts w:ascii="宋体" w:eastAsia="宋体" w:hAnsi="宋体" w:cs="宋体" w:hint="eastAsia"/>
          <w:color w:val="000000"/>
          <w:kern w:val="0"/>
          <w:sz w:val="24"/>
          <w:szCs w:val="24"/>
        </w:rPr>
        <w:t>种结构。按照国家部署</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推进生育保险和基本医疗保险合并。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省人力资源社会保障厅</w:t>
      </w:r>
      <w:r w:rsidRPr="00A37C51">
        <w:rPr>
          <w:rFonts w:ascii="Times New Roman" w:eastAsia="宋体" w:hAnsi="Times New Roman" w:cs="Times New Roman"/>
          <w:color w:val="000000"/>
          <w:kern w:val="0"/>
          <w:sz w:val="24"/>
          <w:szCs w:val="24"/>
        </w:rPr>
        <w:t>)</w:t>
      </w:r>
    </w:p>
    <w:p w14:paraId="46ED2C9E"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20.</w:t>
      </w:r>
      <w:r w:rsidRPr="00A37C51">
        <w:rPr>
          <w:rFonts w:ascii="宋体" w:eastAsia="宋体" w:hAnsi="宋体" w:cs="宋体" w:hint="eastAsia"/>
          <w:color w:val="000000"/>
          <w:kern w:val="0"/>
          <w:sz w:val="24"/>
          <w:szCs w:val="24"/>
        </w:rPr>
        <w:t>阶段性降低社会保险费率。自</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5</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日起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全省企业职工基本养老保险单位缴费比例由</w:t>
      </w:r>
      <w:r w:rsidRPr="00A37C51">
        <w:rPr>
          <w:rFonts w:ascii="Times New Roman" w:eastAsia="宋体" w:hAnsi="Times New Roman" w:cs="Times New Roman"/>
          <w:color w:val="000000"/>
          <w:kern w:val="0"/>
          <w:sz w:val="24"/>
          <w:szCs w:val="24"/>
        </w:rPr>
        <w:t>20%</w:t>
      </w:r>
      <w:r w:rsidRPr="00A37C51">
        <w:rPr>
          <w:rFonts w:ascii="宋体" w:eastAsia="宋体" w:hAnsi="宋体" w:cs="宋体" w:hint="eastAsia"/>
          <w:color w:val="000000"/>
          <w:kern w:val="0"/>
          <w:sz w:val="24"/>
          <w:szCs w:val="24"/>
        </w:rPr>
        <w:t>降为</w:t>
      </w:r>
      <w:r w:rsidRPr="00A37C51">
        <w:rPr>
          <w:rFonts w:ascii="Times New Roman" w:eastAsia="宋体" w:hAnsi="Times New Roman" w:cs="Times New Roman"/>
          <w:color w:val="000000"/>
          <w:kern w:val="0"/>
          <w:sz w:val="24"/>
          <w:szCs w:val="24"/>
        </w:rPr>
        <w:t>19%,</w:t>
      </w:r>
      <w:r w:rsidRPr="00A37C51">
        <w:rPr>
          <w:rFonts w:ascii="宋体" w:eastAsia="宋体" w:hAnsi="宋体" w:cs="宋体" w:hint="eastAsia"/>
          <w:color w:val="000000"/>
          <w:kern w:val="0"/>
          <w:sz w:val="24"/>
          <w:szCs w:val="24"/>
        </w:rPr>
        <w:t>期限</w:t>
      </w:r>
      <w:r w:rsidRPr="00A37C51">
        <w:rPr>
          <w:rFonts w:ascii="Times New Roman" w:eastAsia="宋体" w:hAnsi="Times New Roman" w:cs="Times New Roman"/>
          <w:color w:val="000000"/>
          <w:kern w:val="0"/>
          <w:sz w:val="24"/>
          <w:szCs w:val="24"/>
        </w:rPr>
        <w:t>2</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失业保险费率由</w:t>
      </w:r>
      <w:r w:rsidRPr="00A37C51">
        <w:rPr>
          <w:rFonts w:ascii="Times New Roman" w:eastAsia="宋体" w:hAnsi="Times New Roman" w:cs="Times New Roman"/>
          <w:color w:val="000000"/>
          <w:kern w:val="0"/>
          <w:sz w:val="24"/>
          <w:szCs w:val="24"/>
        </w:rPr>
        <w:t>2%</w:t>
      </w:r>
      <w:r w:rsidRPr="00A37C51">
        <w:rPr>
          <w:rFonts w:ascii="宋体" w:eastAsia="宋体" w:hAnsi="宋体" w:cs="宋体" w:hint="eastAsia"/>
          <w:color w:val="000000"/>
          <w:kern w:val="0"/>
          <w:sz w:val="24"/>
          <w:szCs w:val="24"/>
        </w:rPr>
        <w:t>降为</w:t>
      </w:r>
      <w:r w:rsidRPr="00A37C51">
        <w:rPr>
          <w:rFonts w:ascii="Times New Roman" w:eastAsia="宋体" w:hAnsi="Times New Roman" w:cs="Times New Roman"/>
          <w:color w:val="000000"/>
          <w:kern w:val="0"/>
          <w:sz w:val="24"/>
          <w:szCs w:val="24"/>
        </w:rPr>
        <w:t>1.5%,</w:t>
      </w:r>
      <w:r w:rsidRPr="00A37C51">
        <w:rPr>
          <w:rFonts w:ascii="宋体" w:eastAsia="宋体" w:hAnsi="宋体" w:cs="宋体" w:hint="eastAsia"/>
          <w:color w:val="000000"/>
          <w:kern w:val="0"/>
          <w:sz w:val="24"/>
          <w:szCs w:val="24"/>
        </w:rPr>
        <w:t>其中用人单位缴费率由</w:t>
      </w:r>
      <w:r w:rsidRPr="00A37C51">
        <w:rPr>
          <w:rFonts w:ascii="Times New Roman" w:eastAsia="宋体" w:hAnsi="Times New Roman" w:cs="Times New Roman"/>
          <w:color w:val="000000"/>
          <w:kern w:val="0"/>
          <w:sz w:val="24"/>
          <w:szCs w:val="24"/>
        </w:rPr>
        <w:t>1.5%</w:t>
      </w:r>
      <w:r w:rsidRPr="00A37C51">
        <w:rPr>
          <w:rFonts w:ascii="宋体" w:eastAsia="宋体" w:hAnsi="宋体" w:cs="宋体" w:hint="eastAsia"/>
          <w:color w:val="000000"/>
          <w:kern w:val="0"/>
          <w:sz w:val="24"/>
          <w:szCs w:val="24"/>
        </w:rPr>
        <w:t>降为</w:t>
      </w:r>
      <w:r w:rsidRPr="00A37C51">
        <w:rPr>
          <w:rFonts w:ascii="Times New Roman" w:eastAsia="宋体" w:hAnsi="Times New Roman" w:cs="Times New Roman"/>
          <w:color w:val="000000"/>
          <w:kern w:val="0"/>
          <w:sz w:val="24"/>
          <w:szCs w:val="24"/>
        </w:rPr>
        <w:t>1.2%,</w:t>
      </w:r>
      <w:r w:rsidRPr="00A37C51">
        <w:rPr>
          <w:rFonts w:ascii="宋体" w:eastAsia="宋体" w:hAnsi="宋体" w:cs="宋体" w:hint="eastAsia"/>
          <w:color w:val="000000"/>
          <w:kern w:val="0"/>
          <w:sz w:val="24"/>
          <w:szCs w:val="24"/>
        </w:rPr>
        <w:t>职工个人缴费率由</w:t>
      </w:r>
      <w:r w:rsidRPr="00A37C51">
        <w:rPr>
          <w:rFonts w:ascii="Times New Roman" w:eastAsia="宋体" w:hAnsi="Times New Roman" w:cs="Times New Roman"/>
          <w:color w:val="000000"/>
          <w:kern w:val="0"/>
          <w:sz w:val="24"/>
          <w:szCs w:val="24"/>
        </w:rPr>
        <w:t>0.5%</w:t>
      </w:r>
      <w:r w:rsidRPr="00A37C51">
        <w:rPr>
          <w:rFonts w:ascii="宋体" w:eastAsia="宋体" w:hAnsi="宋体" w:cs="宋体" w:hint="eastAsia"/>
          <w:color w:val="000000"/>
          <w:kern w:val="0"/>
          <w:sz w:val="24"/>
          <w:szCs w:val="24"/>
        </w:rPr>
        <w:t>降为</w:t>
      </w:r>
      <w:r w:rsidRPr="00A37C51">
        <w:rPr>
          <w:rFonts w:ascii="Times New Roman" w:eastAsia="宋体" w:hAnsi="Times New Roman" w:cs="Times New Roman"/>
          <w:color w:val="000000"/>
          <w:kern w:val="0"/>
          <w:sz w:val="24"/>
          <w:szCs w:val="24"/>
        </w:rPr>
        <w:t>0.3%,</w:t>
      </w:r>
      <w:r w:rsidRPr="00A37C51">
        <w:rPr>
          <w:rFonts w:ascii="宋体" w:eastAsia="宋体" w:hAnsi="宋体" w:cs="宋体" w:hint="eastAsia"/>
          <w:color w:val="000000"/>
          <w:kern w:val="0"/>
          <w:sz w:val="24"/>
          <w:szCs w:val="24"/>
        </w:rPr>
        <w:t>期限</w:t>
      </w:r>
      <w:r w:rsidRPr="00A37C51">
        <w:rPr>
          <w:rFonts w:ascii="Times New Roman" w:eastAsia="宋体" w:hAnsi="Times New Roman" w:cs="Times New Roman"/>
          <w:color w:val="000000"/>
          <w:kern w:val="0"/>
          <w:sz w:val="24"/>
          <w:szCs w:val="24"/>
        </w:rPr>
        <w:t>2</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省人力资源社会保障厅</w:t>
      </w:r>
      <w:r w:rsidRPr="00A37C51">
        <w:rPr>
          <w:rFonts w:ascii="Times New Roman" w:eastAsia="宋体" w:hAnsi="Times New Roman" w:cs="Times New Roman"/>
          <w:color w:val="000000"/>
          <w:kern w:val="0"/>
          <w:sz w:val="24"/>
          <w:szCs w:val="24"/>
        </w:rPr>
        <w:t>)</w:t>
      </w:r>
    </w:p>
    <w:p w14:paraId="13D572C2"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21.</w:t>
      </w:r>
      <w:r w:rsidRPr="00A37C51">
        <w:rPr>
          <w:rFonts w:ascii="宋体" w:eastAsia="宋体" w:hAnsi="宋体" w:cs="宋体" w:hint="eastAsia"/>
          <w:color w:val="000000"/>
          <w:kern w:val="0"/>
          <w:sz w:val="24"/>
          <w:szCs w:val="24"/>
        </w:rPr>
        <w:t>降低住房公积金缴存比例。企业可根据自身生产经营状况</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在</w:t>
      </w:r>
      <w:r w:rsidRPr="00A37C51">
        <w:rPr>
          <w:rFonts w:ascii="Times New Roman" w:eastAsia="宋体" w:hAnsi="Times New Roman" w:cs="Times New Roman"/>
          <w:color w:val="000000"/>
          <w:kern w:val="0"/>
          <w:sz w:val="24"/>
          <w:szCs w:val="24"/>
        </w:rPr>
        <w:t>5%—12%</w:t>
      </w:r>
      <w:r w:rsidRPr="00A37C51">
        <w:rPr>
          <w:rFonts w:ascii="宋体" w:eastAsia="宋体" w:hAnsi="宋体" w:cs="宋体" w:hint="eastAsia"/>
          <w:color w:val="000000"/>
          <w:kern w:val="0"/>
          <w:sz w:val="24"/>
          <w:szCs w:val="24"/>
        </w:rPr>
        <w:t>之间自行确定合适的住房公积金缴存比例。对缴存住房公积金确有困难的企业</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可经单位职工代表大会或者工会讨论通过后</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申请降低缴存比例或者缓缴住房公积金。</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省住房城乡建设厅、财政厅</w:t>
      </w:r>
      <w:r w:rsidRPr="00A37C51">
        <w:rPr>
          <w:rFonts w:ascii="Times New Roman" w:eastAsia="宋体" w:hAnsi="Times New Roman" w:cs="Times New Roman"/>
          <w:color w:val="000000"/>
          <w:kern w:val="0"/>
          <w:sz w:val="24"/>
          <w:szCs w:val="24"/>
        </w:rPr>
        <w:t>)</w:t>
      </w:r>
    </w:p>
    <w:p w14:paraId="7EA02948"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22.</w:t>
      </w:r>
      <w:r w:rsidRPr="00A37C51">
        <w:rPr>
          <w:rFonts w:ascii="宋体" w:eastAsia="宋体" w:hAnsi="宋体" w:cs="宋体" w:hint="eastAsia"/>
          <w:color w:val="000000"/>
          <w:kern w:val="0"/>
          <w:sz w:val="24"/>
          <w:szCs w:val="24"/>
        </w:rPr>
        <w:t>继续实施失业</w:t>
      </w:r>
      <w:proofErr w:type="gramStart"/>
      <w:r w:rsidRPr="00A37C51">
        <w:rPr>
          <w:rFonts w:ascii="宋体" w:eastAsia="宋体" w:hAnsi="宋体" w:cs="宋体" w:hint="eastAsia"/>
          <w:color w:val="000000"/>
          <w:kern w:val="0"/>
          <w:sz w:val="24"/>
          <w:szCs w:val="24"/>
        </w:rPr>
        <w:t>保险稳岗</w:t>
      </w:r>
      <w:proofErr w:type="gramEnd"/>
      <w:r w:rsidRPr="00A37C51">
        <w:rPr>
          <w:rFonts w:ascii="宋体" w:eastAsia="宋体" w:hAnsi="宋体" w:cs="宋体" w:hint="eastAsia"/>
          <w:color w:val="000000"/>
          <w:kern w:val="0"/>
          <w:sz w:val="24"/>
          <w:szCs w:val="24"/>
        </w:rPr>
        <w:t>补贴政策。对依法参保、足额缴费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采取有效措施不裁员、少裁员的企业</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由失业保险基金给予不超过该企业及其职工上年度实际缴纳失业保险费总额</w:t>
      </w:r>
      <w:r w:rsidRPr="00A37C51">
        <w:rPr>
          <w:rFonts w:ascii="Times New Roman" w:eastAsia="宋体" w:hAnsi="Times New Roman" w:cs="Times New Roman"/>
          <w:color w:val="000000"/>
          <w:kern w:val="0"/>
          <w:sz w:val="24"/>
          <w:szCs w:val="24"/>
        </w:rPr>
        <w:t>50%</w:t>
      </w:r>
      <w:r w:rsidRPr="00A37C51">
        <w:rPr>
          <w:rFonts w:ascii="宋体" w:eastAsia="宋体" w:hAnsi="宋体" w:cs="宋体" w:hint="eastAsia"/>
          <w:color w:val="000000"/>
          <w:kern w:val="0"/>
          <w:sz w:val="24"/>
          <w:szCs w:val="24"/>
        </w:rPr>
        <w:t>的稳定岗位补贴</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用于职工生活补助、缴纳社会保险费、转岗及技能提升培训等相关支出。</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省人力资源社会保障厅、财政厅</w:t>
      </w:r>
      <w:r w:rsidRPr="00A37C51">
        <w:rPr>
          <w:rFonts w:ascii="Times New Roman" w:eastAsia="宋体" w:hAnsi="Times New Roman" w:cs="Times New Roman"/>
          <w:color w:val="000000"/>
          <w:kern w:val="0"/>
          <w:sz w:val="24"/>
          <w:szCs w:val="24"/>
        </w:rPr>
        <w:t>)</w:t>
      </w:r>
    </w:p>
    <w:p w14:paraId="615CA0D2"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23.</w:t>
      </w:r>
      <w:r w:rsidRPr="00A37C51">
        <w:rPr>
          <w:rFonts w:ascii="宋体" w:eastAsia="宋体" w:hAnsi="宋体" w:cs="宋体" w:hint="eastAsia"/>
          <w:color w:val="000000"/>
          <w:kern w:val="0"/>
          <w:sz w:val="24"/>
          <w:szCs w:val="24"/>
        </w:rPr>
        <w:t>允许困难企业暂缓缴纳社会保险费。困难企业暂时无力缴纳社会保险费的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经省级社会保险行政部门批准后可缓缴除基本医疗保险费之外的其他社会保险费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期限不超过</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年。缓缴期间免收滞纳金。</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省人力资源社会保障厅、工业和信息化委、省政府国资委</w:t>
      </w:r>
      <w:r w:rsidRPr="00A37C51">
        <w:rPr>
          <w:rFonts w:ascii="Times New Roman" w:eastAsia="宋体" w:hAnsi="Times New Roman" w:cs="Times New Roman"/>
          <w:color w:val="000000"/>
          <w:kern w:val="0"/>
          <w:sz w:val="24"/>
          <w:szCs w:val="24"/>
        </w:rPr>
        <w:t>)</w:t>
      </w:r>
    </w:p>
    <w:p w14:paraId="39928742"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lastRenderedPageBreak/>
        <w:t xml:space="preserve">　　</w:t>
      </w:r>
      <w:r w:rsidRPr="00A37C51">
        <w:rPr>
          <w:rFonts w:ascii="Times New Roman" w:eastAsia="宋体" w:hAnsi="Times New Roman" w:cs="Times New Roman"/>
          <w:color w:val="000000"/>
          <w:kern w:val="0"/>
          <w:sz w:val="24"/>
          <w:szCs w:val="24"/>
        </w:rPr>
        <w:t>24.</w:t>
      </w:r>
      <w:r w:rsidRPr="00A37C51">
        <w:rPr>
          <w:rFonts w:ascii="宋体" w:eastAsia="宋体" w:hAnsi="宋体" w:cs="宋体" w:hint="eastAsia"/>
          <w:color w:val="000000"/>
          <w:kern w:val="0"/>
          <w:sz w:val="24"/>
          <w:szCs w:val="24"/>
        </w:rPr>
        <w:t>合理把握最低工资标准调整节奏和幅度。全省最低工资标准原则上每</w:t>
      </w:r>
      <w:r w:rsidRPr="00A37C51">
        <w:rPr>
          <w:rFonts w:ascii="Times New Roman" w:eastAsia="宋体" w:hAnsi="Times New Roman" w:cs="Times New Roman"/>
          <w:color w:val="000000"/>
          <w:kern w:val="0"/>
          <w:sz w:val="24"/>
          <w:szCs w:val="24"/>
        </w:rPr>
        <w:t>2—3</w:t>
      </w:r>
      <w:r w:rsidRPr="00A37C51">
        <w:rPr>
          <w:rFonts w:ascii="宋体" w:eastAsia="宋体" w:hAnsi="宋体" w:cs="宋体" w:hint="eastAsia"/>
          <w:color w:val="000000"/>
          <w:kern w:val="0"/>
          <w:sz w:val="24"/>
          <w:szCs w:val="24"/>
        </w:rPr>
        <w:t>年调整</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调整幅度基本与劳动生产率相协调。</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省人力资源社会保障厅</w:t>
      </w:r>
      <w:r w:rsidRPr="00A37C51">
        <w:rPr>
          <w:rFonts w:ascii="Times New Roman" w:eastAsia="宋体" w:hAnsi="Times New Roman" w:cs="Times New Roman"/>
          <w:color w:val="000000"/>
          <w:kern w:val="0"/>
          <w:sz w:val="24"/>
          <w:szCs w:val="24"/>
        </w:rPr>
        <w:t>)</w:t>
      </w:r>
    </w:p>
    <w:p w14:paraId="455BC931"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25.</w:t>
      </w:r>
      <w:r w:rsidRPr="00A37C51">
        <w:rPr>
          <w:rFonts w:ascii="宋体" w:eastAsia="宋体" w:hAnsi="宋体" w:cs="宋体" w:hint="eastAsia"/>
          <w:color w:val="000000"/>
          <w:kern w:val="0"/>
          <w:sz w:val="24"/>
          <w:szCs w:val="24"/>
        </w:rPr>
        <w:t>完善农民工工资保证金制度。</w:t>
      </w:r>
      <w:r w:rsidRPr="00A37C51">
        <w:rPr>
          <w:rFonts w:ascii="Times New Roman" w:eastAsia="宋体" w:hAnsi="Times New Roman" w:cs="Times New Roman"/>
          <w:color w:val="000000"/>
          <w:kern w:val="0"/>
          <w:sz w:val="24"/>
          <w:szCs w:val="24"/>
        </w:rPr>
        <w:t>2016—2018</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实行与建设单位、施工单位信用等级挂钩的差异化农民工工资保证金缴纳办法</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对省内注册且两年内未发生拖欠农民工工资问题的企业减免保证金。</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省住房城乡建设厅、人力资源社会保障厅</w:t>
      </w:r>
      <w:r w:rsidRPr="00A37C51">
        <w:rPr>
          <w:rFonts w:ascii="Times New Roman" w:eastAsia="宋体" w:hAnsi="Times New Roman" w:cs="Times New Roman"/>
          <w:color w:val="000000"/>
          <w:kern w:val="0"/>
          <w:sz w:val="24"/>
          <w:szCs w:val="24"/>
        </w:rPr>
        <w:t>)</w:t>
      </w:r>
    </w:p>
    <w:p w14:paraId="6D422AF3"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楷体" w:eastAsia="楷体" w:hAnsi="楷体" w:cs="宋体" w:hint="eastAsia"/>
          <w:color w:val="555555"/>
          <w:kern w:val="0"/>
          <w:sz w:val="24"/>
          <w:szCs w:val="24"/>
        </w:rPr>
        <w:t xml:space="preserve">　　(五)降低资源使用成本。</w:t>
      </w:r>
    </w:p>
    <w:p w14:paraId="1E76976D"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26.</w:t>
      </w:r>
      <w:r w:rsidRPr="00A37C51">
        <w:rPr>
          <w:rFonts w:ascii="宋体" w:eastAsia="宋体" w:hAnsi="宋体" w:cs="宋体" w:hint="eastAsia"/>
          <w:color w:val="000000"/>
          <w:kern w:val="0"/>
          <w:sz w:val="24"/>
          <w:szCs w:val="24"/>
        </w:rPr>
        <w:t>降低企业用地成本。完善工业用地出让制度</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在</w:t>
      </w:r>
      <w:proofErr w:type="gramStart"/>
      <w:r w:rsidRPr="00A37C51">
        <w:rPr>
          <w:rFonts w:ascii="宋体" w:eastAsia="宋体" w:hAnsi="宋体" w:cs="宋体" w:hint="eastAsia"/>
          <w:color w:val="000000"/>
          <w:kern w:val="0"/>
          <w:sz w:val="24"/>
          <w:szCs w:val="24"/>
        </w:rPr>
        <w:t>招拍挂</w:t>
      </w:r>
      <w:proofErr w:type="gramEnd"/>
      <w:r w:rsidRPr="00A37C51">
        <w:rPr>
          <w:rFonts w:ascii="宋体" w:eastAsia="宋体" w:hAnsi="宋体" w:cs="宋体" w:hint="eastAsia"/>
          <w:color w:val="000000"/>
          <w:kern w:val="0"/>
          <w:sz w:val="24"/>
          <w:szCs w:val="24"/>
        </w:rPr>
        <w:t>出让的基础上</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鼓励采取先租后让、在法定最高出让年限内缩短出让年期等方式出让土地。实行先租后让的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租金可一次性收取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也可分期收取。项目竣工验收合格后</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可继续租赁</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也可协议出让给原土地使用者</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最高出让年限为</w:t>
      </w:r>
      <w:r w:rsidRPr="00A37C51">
        <w:rPr>
          <w:rFonts w:ascii="Times New Roman" w:eastAsia="宋体" w:hAnsi="Times New Roman" w:cs="Times New Roman"/>
          <w:color w:val="000000"/>
          <w:kern w:val="0"/>
          <w:sz w:val="24"/>
          <w:szCs w:val="24"/>
        </w:rPr>
        <w:t>50</w:t>
      </w:r>
      <w:r w:rsidRPr="00A37C51">
        <w:rPr>
          <w:rFonts w:ascii="宋体" w:eastAsia="宋体" w:hAnsi="宋体" w:cs="宋体" w:hint="eastAsia"/>
          <w:color w:val="000000"/>
          <w:kern w:val="0"/>
          <w:sz w:val="24"/>
          <w:szCs w:val="24"/>
        </w:rPr>
        <w:t>年减去租赁期。开发区、产业集聚区要根据产业功能定位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建设一定规模的多层标准厂房进行出租或出售。鼓励土地使用者在符合规划、不改变用途的前提下</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通过厂区改造、内部用地整理等途径提高土地利用率。现有工业用地提高土地利用率和增加容积率</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符合控制性详细规划要求的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不再增收土地价款。对新增工业用地</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要按照规划设计条件的要求</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进一步提高工业用地控制指标</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对厂房建筑面积高于容积率控制指标的部分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不再增收土地价款。</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省国土资源厅</w:t>
      </w:r>
      <w:r w:rsidRPr="00A37C51">
        <w:rPr>
          <w:rFonts w:ascii="Times New Roman" w:eastAsia="宋体" w:hAnsi="Times New Roman" w:cs="Times New Roman"/>
          <w:color w:val="000000"/>
          <w:kern w:val="0"/>
          <w:sz w:val="24"/>
          <w:szCs w:val="24"/>
        </w:rPr>
        <w:t>)</w:t>
      </w:r>
    </w:p>
    <w:p w14:paraId="469C00D9"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27.</w:t>
      </w:r>
      <w:r w:rsidRPr="00A37C51">
        <w:rPr>
          <w:rFonts w:ascii="宋体" w:eastAsia="宋体" w:hAnsi="宋体" w:cs="宋体" w:hint="eastAsia"/>
          <w:color w:val="000000"/>
          <w:kern w:val="0"/>
          <w:sz w:val="24"/>
          <w:szCs w:val="24"/>
        </w:rPr>
        <w:t>降低企业用气成本。根据国家部署</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在放开煤制气、页岩气、液化天然气价格的基础上</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积极推进管道天然气价格改革</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加快非居民气价市场化改革步伐</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鼓励直供用户与上游供气企业协商确定气价</w:t>
      </w:r>
      <w:r w:rsidRPr="00A37C51">
        <w:rPr>
          <w:rFonts w:ascii="Times New Roman" w:eastAsia="宋体" w:hAnsi="Times New Roman" w:cs="Times New Roman"/>
          <w:color w:val="000000"/>
          <w:kern w:val="0"/>
          <w:sz w:val="24"/>
          <w:szCs w:val="24"/>
        </w:rPr>
        <w:t>,</w:t>
      </w:r>
      <w:proofErr w:type="gramStart"/>
      <w:r w:rsidRPr="00A37C51">
        <w:rPr>
          <w:rFonts w:ascii="宋体" w:eastAsia="宋体" w:hAnsi="宋体" w:cs="宋体" w:hint="eastAsia"/>
          <w:color w:val="000000"/>
          <w:kern w:val="0"/>
          <w:sz w:val="24"/>
          <w:szCs w:val="24"/>
        </w:rPr>
        <w:t>省内短输企业</w:t>
      </w:r>
      <w:proofErr w:type="gramEnd"/>
      <w:r w:rsidRPr="00A37C51">
        <w:rPr>
          <w:rFonts w:ascii="宋体" w:eastAsia="宋体" w:hAnsi="宋体" w:cs="宋体" w:hint="eastAsia"/>
          <w:color w:val="000000"/>
          <w:kern w:val="0"/>
          <w:sz w:val="24"/>
          <w:szCs w:val="24"/>
        </w:rPr>
        <w:t>试行控制上限、下浮不限的输气价格改革。</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省发展改革委、能源局</w:t>
      </w:r>
      <w:r w:rsidRPr="00A37C51">
        <w:rPr>
          <w:rFonts w:ascii="Times New Roman" w:eastAsia="宋体" w:hAnsi="Times New Roman" w:cs="Times New Roman"/>
          <w:color w:val="000000"/>
          <w:kern w:val="0"/>
          <w:sz w:val="24"/>
          <w:szCs w:val="24"/>
        </w:rPr>
        <w:t>)</w:t>
      </w:r>
    </w:p>
    <w:p w14:paraId="69D94CE9"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28.</w:t>
      </w:r>
      <w:r w:rsidRPr="00A37C51">
        <w:rPr>
          <w:rFonts w:ascii="宋体" w:eastAsia="宋体" w:hAnsi="宋体" w:cs="宋体" w:hint="eastAsia"/>
          <w:color w:val="000000"/>
          <w:kern w:val="0"/>
          <w:sz w:val="24"/>
          <w:szCs w:val="24"/>
        </w:rPr>
        <w:t>完善公共资源交易管理制度。以统一管理体制、规范制度规则、健全运行机制、完善监管体系、整合共享资源为重点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力争</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年年底前在全省范围</w:t>
      </w:r>
      <w:r w:rsidRPr="00A37C51">
        <w:rPr>
          <w:rFonts w:ascii="宋体" w:eastAsia="宋体" w:hAnsi="宋体" w:cs="宋体" w:hint="eastAsia"/>
          <w:color w:val="000000"/>
          <w:kern w:val="0"/>
          <w:sz w:val="24"/>
          <w:szCs w:val="24"/>
        </w:rPr>
        <w:lastRenderedPageBreak/>
        <w:t>内整合建立统一规范的公共资源交易平台体系</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实现公共资源交易全过程电子化。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w:t>
      </w:r>
      <w:r w:rsidRPr="00A37C51">
        <w:rPr>
          <w:rFonts w:ascii="Times New Roman" w:eastAsia="宋体" w:hAnsi="Times New Roman" w:cs="Times New Roman"/>
          <w:color w:val="000000"/>
          <w:kern w:val="0"/>
          <w:sz w:val="24"/>
          <w:szCs w:val="24"/>
        </w:rPr>
        <w:t>)</w:t>
      </w:r>
    </w:p>
    <w:p w14:paraId="50687CCE"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29.</w:t>
      </w:r>
      <w:r w:rsidRPr="00A37C51">
        <w:rPr>
          <w:rFonts w:ascii="宋体" w:eastAsia="宋体" w:hAnsi="宋体" w:cs="宋体" w:hint="eastAsia"/>
          <w:color w:val="000000"/>
          <w:kern w:val="0"/>
          <w:sz w:val="24"/>
          <w:szCs w:val="24"/>
        </w:rPr>
        <w:t>落实国家资源税改革部署。自</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7</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日起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在实施资源税从价计征改革的同时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将全部资源品目矿产资源补偿费费率降为零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取缔各地针对矿产资源违规设立的各种收费基金项目。对依法在建筑物下、铁路下、水体下通过充填开采方式采出的矿产资源</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资源税减征</w:t>
      </w:r>
      <w:r w:rsidRPr="00A37C51">
        <w:rPr>
          <w:rFonts w:ascii="Times New Roman" w:eastAsia="宋体" w:hAnsi="Times New Roman" w:cs="Times New Roman"/>
          <w:color w:val="000000"/>
          <w:kern w:val="0"/>
          <w:sz w:val="24"/>
          <w:szCs w:val="24"/>
        </w:rPr>
        <w:t>50%;</w:t>
      </w:r>
      <w:r w:rsidRPr="00A37C51">
        <w:rPr>
          <w:rFonts w:ascii="宋体" w:eastAsia="宋体" w:hAnsi="宋体" w:cs="宋体" w:hint="eastAsia"/>
          <w:color w:val="000000"/>
          <w:kern w:val="0"/>
          <w:sz w:val="24"/>
          <w:szCs w:val="24"/>
        </w:rPr>
        <w:t>对实际开采年限在</w:t>
      </w:r>
      <w:r w:rsidRPr="00A37C51">
        <w:rPr>
          <w:rFonts w:ascii="Times New Roman" w:eastAsia="宋体" w:hAnsi="Times New Roman" w:cs="Times New Roman"/>
          <w:color w:val="000000"/>
          <w:kern w:val="0"/>
          <w:sz w:val="24"/>
          <w:szCs w:val="24"/>
        </w:rPr>
        <w:t>15</w:t>
      </w:r>
      <w:r w:rsidRPr="00A37C51">
        <w:rPr>
          <w:rFonts w:ascii="宋体" w:eastAsia="宋体" w:hAnsi="宋体" w:cs="宋体" w:hint="eastAsia"/>
          <w:color w:val="000000"/>
          <w:kern w:val="0"/>
          <w:sz w:val="24"/>
          <w:szCs w:val="24"/>
        </w:rPr>
        <w:t>年以上的衰竭期矿山开采的矿产资源</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资源税减征</w:t>
      </w:r>
      <w:r w:rsidRPr="00A37C51">
        <w:rPr>
          <w:rFonts w:ascii="Times New Roman" w:eastAsia="宋体" w:hAnsi="Times New Roman" w:cs="Times New Roman"/>
          <w:color w:val="000000"/>
          <w:kern w:val="0"/>
          <w:sz w:val="24"/>
          <w:szCs w:val="24"/>
        </w:rPr>
        <w:t>30%;</w:t>
      </w:r>
      <w:r w:rsidRPr="00A37C51">
        <w:rPr>
          <w:rFonts w:ascii="宋体" w:eastAsia="宋体" w:hAnsi="宋体" w:cs="宋体" w:hint="eastAsia"/>
          <w:color w:val="000000"/>
          <w:kern w:val="0"/>
          <w:sz w:val="24"/>
          <w:szCs w:val="24"/>
        </w:rPr>
        <w:t>对利用低品位矿、废石、尾矿、废渣、废水、废气等提取的矿产品</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免征资源税。修订我省矿业权价款交纳办法</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延长矿业权价款分期缴纳时间。</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省财政厅、国土资源厅、地税局</w:t>
      </w:r>
      <w:r w:rsidRPr="00A37C51">
        <w:rPr>
          <w:rFonts w:ascii="Times New Roman" w:eastAsia="宋体" w:hAnsi="Times New Roman" w:cs="Times New Roman"/>
          <w:color w:val="000000"/>
          <w:kern w:val="0"/>
          <w:sz w:val="24"/>
          <w:szCs w:val="24"/>
        </w:rPr>
        <w:t>)</w:t>
      </w:r>
    </w:p>
    <w:p w14:paraId="5388D5D5"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30.</w:t>
      </w:r>
      <w:r w:rsidRPr="00A37C51">
        <w:rPr>
          <w:rFonts w:ascii="宋体" w:eastAsia="宋体" w:hAnsi="宋体" w:cs="宋体" w:hint="eastAsia"/>
          <w:color w:val="000000"/>
          <w:kern w:val="0"/>
          <w:sz w:val="24"/>
          <w:szCs w:val="24"/>
        </w:rPr>
        <w:t>降低资源使用收费。研究降低资源环境补偿类收费标准。对企业消费电、水、气、热和通信网络等要素资源</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不得收取各种押金、保证金、担保金等费用。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省发展改革委、财政厅</w:t>
      </w:r>
      <w:r w:rsidRPr="00A37C51">
        <w:rPr>
          <w:rFonts w:ascii="Times New Roman" w:eastAsia="宋体" w:hAnsi="Times New Roman" w:cs="Times New Roman"/>
          <w:color w:val="000000"/>
          <w:kern w:val="0"/>
          <w:sz w:val="24"/>
          <w:szCs w:val="24"/>
        </w:rPr>
        <w:t>)</w:t>
      </w:r>
    </w:p>
    <w:p w14:paraId="438034E7"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楷体" w:eastAsia="楷体" w:hAnsi="楷体" w:cs="宋体" w:hint="eastAsia"/>
          <w:color w:val="555555"/>
          <w:kern w:val="0"/>
          <w:sz w:val="24"/>
          <w:szCs w:val="24"/>
        </w:rPr>
        <w:t xml:space="preserve">　　(六)降低行政费用成本。</w:t>
      </w:r>
    </w:p>
    <w:p w14:paraId="287A6AAB"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31.</w:t>
      </w:r>
      <w:r w:rsidRPr="00A37C51">
        <w:rPr>
          <w:rFonts w:ascii="宋体" w:eastAsia="宋体" w:hAnsi="宋体" w:cs="宋体" w:hint="eastAsia"/>
          <w:color w:val="000000"/>
          <w:kern w:val="0"/>
          <w:sz w:val="24"/>
          <w:szCs w:val="24"/>
        </w:rPr>
        <w:t>深入推进行政审批制度改革。做好国务院取消中央指定地方实施行政审批事项的衔接落实工作</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年取消</w:t>
      </w:r>
      <w:r w:rsidRPr="00A37C51">
        <w:rPr>
          <w:rFonts w:ascii="Times New Roman" w:eastAsia="宋体" w:hAnsi="Times New Roman" w:cs="Times New Roman"/>
          <w:color w:val="000000"/>
          <w:kern w:val="0"/>
          <w:sz w:val="24"/>
          <w:szCs w:val="24"/>
        </w:rPr>
        <w:t>15</w:t>
      </w:r>
      <w:r w:rsidRPr="00A37C51">
        <w:rPr>
          <w:rFonts w:ascii="宋体" w:eastAsia="宋体" w:hAnsi="宋体" w:cs="宋体" w:hint="eastAsia"/>
          <w:color w:val="000000"/>
          <w:kern w:val="0"/>
          <w:sz w:val="24"/>
          <w:szCs w:val="24"/>
        </w:rPr>
        <w:t>项以上省级行政许可事项。推进行政审批标准化建设</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优化行政审批流程</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重点围绕生产经营领域取消和下放行政审批事项。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省编办</w:t>
      </w:r>
      <w:r w:rsidRPr="00A37C51">
        <w:rPr>
          <w:rFonts w:ascii="Times New Roman" w:eastAsia="宋体" w:hAnsi="Times New Roman" w:cs="Times New Roman"/>
          <w:color w:val="000000"/>
          <w:kern w:val="0"/>
          <w:sz w:val="24"/>
          <w:szCs w:val="24"/>
        </w:rPr>
        <w:t>)</w:t>
      </w:r>
    </w:p>
    <w:p w14:paraId="7B5AF969"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32.</w:t>
      </w:r>
      <w:r w:rsidRPr="00A37C51">
        <w:rPr>
          <w:rFonts w:ascii="宋体" w:eastAsia="宋体" w:hAnsi="宋体" w:cs="宋体" w:hint="eastAsia"/>
          <w:color w:val="000000"/>
          <w:kern w:val="0"/>
          <w:sz w:val="24"/>
          <w:szCs w:val="24"/>
        </w:rPr>
        <w:t>进一步简化企业投资项目审批程序。简化整合投资项目报建审批事项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合理精简申报材料</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完善投资项目</w:t>
      </w:r>
      <w:proofErr w:type="gramStart"/>
      <w:r w:rsidRPr="00A37C51">
        <w:rPr>
          <w:rFonts w:ascii="宋体" w:eastAsia="宋体" w:hAnsi="宋体" w:cs="宋体" w:hint="eastAsia"/>
          <w:color w:val="000000"/>
          <w:kern w:val="0"/>
          <w:sz w:val="24"/>
          <w:szCs w:val="24"/>
        </w:rPr>
        <w:t>在线审批</w:t>
      </w:r>
      <w:proofErr w:type="gramEnd"/>
      <w:r w:rsidRPr="00A37C51">
        <w:rPr>
          <w:rFonts w:ascii="宋体" w:eastAsia="宋体" w:hAnsi="宋体" w:cs="宋体" w:hint="eastAsia"/>
          <w:color w:val="000000"/>
          <w:kern w:val="0"/>
          <w:sz w:val="24"/>
          <w:szCs w:val="24"/>
        </w:rPr>
        <w:t>监管平台功能</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适时全面推行网上受理办理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明确并公开各环节核准时限和进度。整合同一阶段同一部门实施的多个企业投资审批事项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建立</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一次受理、一并办理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审批管理机制。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w:t>
      </w:r>
      <w:r w:rsidRPr="00A37C51">
        <w:rPr>
          <w:rFonts w:ascii="Times New Roman" w:eastAsia="宋体" w:hAnsi="Times New Roman" w:cs="Times New Roman"/>
          <w:color w:val="000000"/>
          <w:kern w:val="0"/>
          <w:sz w:val="24"/>
          <w:szCs w:val="24"/>
        </w:rPr>
        <w:t>)</w:t>
      </w:r>
    </w:p>
    <w:p w14:paraId="6C1F226F"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33.</w:t>
      </w:r>
      <w:r w:rsidRPr="00A37C51">
        <w:rPr>
          <w:rFonts w:ascii="宋体" w:eastAsia="宋体" w:hAnsi="宋体" w:cs="宋体" w:hint="eastAsia"/>
          <w:color w:val="000000"/>
          <w:kern w:val="0"/>
          <w:sz w:val="24"/>
          <w:szCs w:val="24"/>
        </w:rPr>
        <w:t>降低涉企收费水平。清理行政事业性收费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落实取消、停征、免征、降低收费项目政策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将现行对小</w:t>
      </w:r>
      <w:proofErr w:type="gramStart"/>
      <w:r w:rsidRPr="00A37C51">
        <w:rPr>
          <w:rFonts w:ascii="宋体" w:eastAsia="宋体" w:hAnsi="宋体" w:cs="宋体" w:hint="eastAsia"/>
          <w:color w:val="000000"/>
          <w:kern w:val="0"/>
          <w:sz w:val="24"/>
          <w:szCs w:val="24"/>
        </w:rPr>
        <w:t>微企业</w:t>
      </w:r>
      <w:proofErr w:type="gramEnd"/>
      <w:r w:rsidRPr="00A37C51">
        <w:rPr>
          <w:rFonts w:ascii="宋体" w:eastAsia="宋体" w:hAnsi="宋体" w:cs="宋体" w:hint="eastAsia"/>
          <w:color w:val="000000"/>
          <w:kern w:val="0"/>
          <w:sz w:val="24"/>
          <w:szCs w:val="24"/>
        </w:rPr>
        <w:t>免征的</w:t>
      </w:r>
      <w:r w:rsidRPr="00A37C51">
        <w:rPr>
          <w:rFonts w:ascii="Times New Roman" w:eastAsia="宋体" w:hAnsi="Times New Roman" w:cs="Times New Roman"/>
          <w:color w:val="000000"/>
          <w:kern w:val="0"/>
          <w:sz w:val="24"/>
          <w:szCs w:val="24"/>
        </w:rPr>
        <w:t>18</w:t>
      </w:r>
      <w:r w:rsidRPr="00A37C51">
        <w:rPr>
          <w:rFonts w:ascii="宋体" w:eastAsia="宋体" w:hAnsi="宋体" w:cs="宋体" w:hint="eastAsia"/>
          <w:color w:val="000000"/>
          <w:kern w:val="0"/>
          <w:sz w:val="24"/>
          <w:szCs w:val="24"/>
        </w:rPr>
        <w:t>项行政事业性收费的免征范围扩大到所有企业。行政事业性收费、政府定价和指导价的涉企经营服务性收费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收费</w:t>
      </w:r>
      <w:r w:rsidRPr="00A37C51">
        <w:rPr>
          <w:rFonts w:ascii="宋体" w:eastAsia="宋体" w:hAnsi="宋体" w:cs="宋体" w:hint="eastAsia"/>
          <w:color w:val="000000"/>
          <w:kern w:val="0"/>
          <w:sz w:val="24"/>
          <w:szCs w:val="24"/>
        </w:rPr>
        <w:lastRenderedPageBreak/>
        <w:t>标准一律按下限执行。强化收费目录清单制度和收费公示制度落实。自</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2</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日起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将育林基金征收标准降为零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将散装水泥专项资金并入新型墙</w:t>
      </w:r>
      <w:proofErr w:type="gramStart"/>
      <w:r w:rsidRPr="00A37C51">
        <w:rPr>
          <w:rFonts w:ascii="宋体" w:eastAsia="宋体" w:hAnsi="宋体" w:cs="宋体" w:hint="eastAsia"/>
          <w:color w:val="000000"/>
          <w:kern w:val="0"/>
          <w:sz w:val="24"/>
          <w:szCs w:val="24"/>
        </w:rPr>
        <w:t>体材</w:t>
      </w:r>
      <w:proofErr w:type="gramEnd"/>
      <w:r w:rsidRPr="00A37C51">
        <w:rPr>
          <w:rFonts w:ascii="宋体" w:eastAsia="宋体" w:hAnsi="宋体" w:cs="宋体" w:hint="eastAsia"/>
          <w:color w:val="000000"/>
          <w:kern w:val="0"/>
          <w:sz w:val="24"/>
          <w:szCs w:val="24"/>
        </w:rPr>
        <w:t>料专项基金</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自</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7</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日起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新型墙</w:t>
      </w:r>
      <w:proofErr w:type="gramStart"/>
      <w:r w:rsidRPr="00A37C51">
        <w:rPr>
          <w:rFonts w:ascii="宋体" w:eastAsia="宋体" w:hAnsi="宋体" w:cs="宋体" w:hint="eastAsia"/>
          <w:color w:val="000000"/>
          <w:kern w:val="0"/>
          <w:sz w:val="24"/>
          <w:szCs w:val="24"/>
        </w:rPr>
        <w:t>体材</w:t>
      </w:r>
      <w:proofErr w:type="gramEnd"/>
      <w:r w:rsidRPr="00A37C51">
        <w:rPr>
          <w:rFonts w:ascii="宋体" w:eastAsia="宋体" w:hAnsi="宋体" w:cs="宋体" w:hint="eastAsia"/>
          <w:color w:val="000000"/>
          <w:kern w:val="0"/>
          <w:sz w:val="24"/>
          <w:szCs w:val="24"/>
        </w:rPr>
        <w:t>料专项基金不再采取预缴方式</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据实征收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将预拌混凝土、预拌砂浆、水泥预制件列入新型墙</w:t>
      </w:r>
      <w:proofErr w:type="gramStart"/>
      <w:r w:rsidRPr="00A37C51">
        <w:rPr>
          <w:rFonts w:ascii="宋体" w:eastAsia="宋体" w:hAnsi="宋体" w:cs="宋体" w:hint="eastAsia"/>
          <w:color w:val="000000"/>
          <w:kern w:val="0"/>
          <w:sz w:val="24"/>
          <w:szCs w:val="24"/>
        </w:rPr>
        <w:t>体材</w:t>
      </w:r>
      <w:proofErr w:type="gramEnd"/>
      <w:r w:rsidRPr="00A37C51">
        <w:rPr>
          <w:rFonts w:ascii="宋体" w:eastAsia="宋体" w:hAnsi="宋体" w:cs="宋体" w:hint="eastAsia"/>
          <w:color w:val="000000"/>
          <w:kern w:val="0"/>
          <w:sz w:val="24"/>
          <w:szCs w:val="24"/>
        </w:rPr>
        <w:t>料目录</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纳入新型墙</w:t>
      </w:r>
      <w:proofErr w:type="gramStart"/>
      <w:r w:rsidRPr="00A37C51">
        <w:rPr>
          <w:rFonts w:ascii="宋体" w:eastAsia="宋体" w:hAnsi="宋体" w:cs="宋体" w:hint="eastAsia"/>
          <w:color w:val="000000"/>
          <w:kern w:val="0"/>
          <w:sz w:val="24"/>
          <w:szCs w:val="24"/>
        </w:rPr>
        <w:t>体材</w:t>
      </w:r>
      <w:proofErr w:type="gramEnd"/>
      <w:r w:rsidRPr="00A37C51">
        <w:rPr>
          <w:rFonts w:ascii="宋体" w:eastAsia="宋体" w:hAnsi="宋体" w:cs="宋体" w:hint="eastAsia"/>
          <w:color w:val="000000"/>
          <w:kern w:val="0"/>
          <w:sz w:val="24"/>
          <w:szCs w:val="24"/>
        </w:rPr>
        <w:t>料专项基金支持范围。自工商登记注册之日起</w:t>
      </w:r>
      <w:r w:rsidRPr="00A37C51">
        <w:rPr>
          <w:rFonts w:ascii="Times New Roman" w:eastAsia="宋体" w:hAnsi="Times New Roman" w:cs="Times New Roman"/>
          <w:color w:val="000000"/>
          <w:kern w:val="0"/>
          <w:sz w:val="24"/>
          <w:szCs w:val="24"/>
        </w:rPr>
        <w:t>3</w:t>
      </w:r>
      <w:r w:rsidRPr="00A37C51">
        <w:rPr>
          <w:rFonts w:ascii="宋体" w:eastAsia="宋体" w:hAnsi="宋体" w:cs="宋体" w:hint="eastAsia"/>
          <w:color w:val="000000"/>
          <w:kern w:val="0"/>
          <w:sz w:val="24"/>
          <w:szCs w:val="24"/>
        </w:rPr>
        <w:t>年内</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对安排残疾人就业未达到规定比例、在职职工数</w:t>
      </w:r>
      <w:r w:rsidRPr="00A37C51">
        <w:rPr>
          <w:rFonts w:ascii="Times New Roman" w:eastAsia="宋体" w:hAnsi="Times New Roman" w:cs="Times New Roman"/>
          <w:color w:val="000000"/>
          <w:kern w:val="0"/>
          <w:sz w:val="24"/>
          <w:szCs w:val="24"/>
        </w:rPr>
        <w:t>20</w:t>
      </w:r>
      <w:r w:rsidRPr="00A37C51">
        <w:rPr>
          <w:rFonts w:ascii="宋体" w:eastAsia="宋体" w:hAnsi="宋体" w:cs="宋体" w:hint="eastAsia"/>
          <w:color w:val="000000"/>
          <w:kern w:val="0"/>
          <w:sz w:val="24"/>
          <w:szCs w:val="24"/>
        </w:rPr>
        <w:t>人以下</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含</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的小</w:t>
      </w:r>
      <w:proofErr w:type="gramStart"/>
      <w:r w:rsidRPr="00A37C51">
        <w:rPr>
          <w:rFonts w:ascii="宋体" w:eastAsia="宋体" w:hAnsi="宋体" w:cs="宋体" w:hint="eastAsia"/>
          <w:color w:val="000000"/>
          <w:kern w:val="0"/>
          <w:sz w:val="24"/>
          <w:szCs w:val="24"/>
        </w:rPr>
        <w:t>微企业</w:t>
      </w:r>
      <w:proofErr w:type="gramEnd"/>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免征保障金。对用人单位安排</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名持有中华人民共和国残疾人证</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至</w:t>
      </w:r>
      <w:r w:rsidRPr="00A37C51">
        <w:rPr>
          <w:rFonts w:ascii="Times New Roman" w:eastAsia="宋体" w:hAnsi="Times New Roman" w:cs="Times New Roman"/>
          <w:color w:val="000000"/>
          <w:kern w:val="0"/>
          <w:sz w:val="24"/>
          <w:szCs w:val="24"/>
        </w:rPr>
        <w:t>2</w:t>
      </w:r>
      <w:r w:rsidRPr="00A37C51">
        <w:rPr>
          <w:rFonts w:ascii="宋体" w:eastAsia="宋体" w:hAnsi="宋体" w:cs="宋体" w:hint="eastAsia"/>
          <w:color w:val="000000"/>
          <w:kern w:val="0"/>
          <w:sz w:val="24"/>
          <w:szCs w:val="24"/>
        </w:rPr>
        <w:t>级</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或者中华人民共和国</w:t>
      </w:r>
      <w:proofErr w:type="gramStart"/>
      <w:r w:rsidRPr="00A37C51">
        <w:rPr>
          <w:rFonts w:ascii="宋体" w:eastAsia="宋体" w:hAnsi="宋体" w:cs="宋体" w:hint="eastAsia"/>
          <w:color w:val="000000"/>
          <w:kern w:val="0"/>
          <w:sz w:val="24"/>
          <w:szCs w:val="24"/>
        </w:rPr>
        <w:t>残疾军</w:t>
      </w:r>
      <w:proofErr w:type="gramEnd"/>
      <w:r w:rsidRPr="00A37C51">
        <w:rPr>
          <w:rFonts w:ascii="宋体" w:eastAsia="宋体" w:hAnsi="宋体" w:cs="宋体" w:hint="eastAsia"/>
          <w:color w:val="000000"/>
          <w:kern w:val="0"/>
          <w:sz w:val="24"/>
          <w:szCs w:val="24"/>
        </w:rPr>
        <w:t>人证</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至</w:t>
      </w:r>
      <w:r w:rsidRPr="00A37C51">
        <w:rPr>
          <w:rFonts w:ascii="Times New Roman" w:eastAsia="宋体" w:hAnsi="Times New Roman" w:cs="Times New Roman"/>
          <w:color w:val="000000"/>
          <w:kern w:val="0"/>
          <w:sz w:val="24"/>
          <w:szCs w:val="24"/>
        </w:rPr>
        <w:t>3</w:t>
      </w:r>
      <w:r w:rsidRPr="00A37C51">
        <w:rPr>
          <w:rFonts w:ascii="宋体" w:eastAsia="宋体" w:hAnsi="宋体" w:cs="宋体" w:hint="eastAsia"/>
          <w:color w:val="000000"/>
          <w:kern w:val="0"/>
          <w:sz w:val="24"/>
          <w:szCs w:val="24"/>
        </w:rPr>
        <w:t>级</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的人员就业的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按照安排</w:t>
      </w:r>
      <w:r w:rsidRPr="00A37C51">
        <w:rPr>
          <w:rFonts w:ascii="Times New Roman" w:eastAsia="宋体" w:hAnsi="Times New Roman" w:cs="Times New Roman"/>
          <w:color w:val="000000"/>
          <w:kern w:val="0"/>
          <w:sz w:val="24"/>
          <w:szCs w:val="24"/>
        </w:rPr>
        <w:t>2</w:t>
      </w:r>
      <w:r w:rsidRPr="00A37C51">
        <w:rPr>
          <w:rFonts w:ascii="宋体" w:eastAsia="宋体" w:hAnsi="宋体" w:cs="宋体" w:hint="eastAsia"/>
          <w:color w:val="000000"/>
          <w:kern w:val="0"/>
          <w:sz w:val="24"/>
          <w:szCs w:val="24"/>
        </w:rPr>
        <w:t>名残疾人就业计算。</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省财政厅、发展改革委、住房城乡建设厅、残联、地税局</w:t>
      </w:r>
      <w:r w:rsidRPr="00A37C51">
        <w:rPr>
          <w:rFonts w:ascii="Times New Roman" w:eastAsia="宋体" w:hAnsi="Times New Roman" w:cs="Times New Roman"/>
          <w:color w:val="000000"/>
          <w:kern w:val="0"/>
          <w:sz w:val="24"/>
          <w:szCs w:val="24"/>
        </w:rPr>
        <w:t>)</w:t>
      </w:r>
    </w:p>
    <w:p w14:paraId="0178EEBE"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34.</w:t>
      </w:r>
      <w:r w:rsidRPr="00A37C51">
        <w:rPr>
          <w:rFonts w:ascii="宋体" w:eastAsia="宋体" w:hAnsi="宋体" w:cs="宋体" w:hint="eastAsia"/>
          <w:color w:val="000000"/>
          <w:kern w:val="0"/>
          <w:sz w:val="24"/>
          <w:szCs w:val="24"/>
        </w:rPr>
        <w:t>深入</w:t>
      </w:r>
      <w:proofErr w:type="gramStart"/>
      <w:r w:rsidRPr="00A37C51">
        <w:rPr>
          <w:rFonts w:ascii="宋体" w:eastAsia="宋体" w:hAnsi="宋体" w:cs="宋体" w:hint="eastAsia"/>
          <w:color w:val="000000"/>
          <w:kern w:val="0"/>
          <w:sz w:val="24"/>
          <w:szCs w:val="24"/>
        </w:rPr>
        <w:t>推进商</w:t>
      </w:r>
      <w:proofErr w:type="gramEnd"/>
      <w:r w:rsidRPr="00A37C51">
        <w:rPr>
          <w:rFonts w:ascii="宋体" w:eastAsia="宋体" w:hAnsi="宋体" w:cs="宋体" w:hint="eastAsia"/>
          <w:color w:val="000000"/>
          <w:kern w:val="0"/>
          <w:sz w:val="24"/>
          <w:szCs w:val="24"/>
        </w:rPr>
        <w:t>事制度改革。放宽市场主体住所</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经营场所</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登记条件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允许企业</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一照多址</w:t>
      </w:r>
      <w:r w:rsidRPr="00A37C51">
        <w:rPr>
          <w:rFonts w:ascii="Times New Roman" w:eastAsia="宋体" w:hAnsi="Times New Roman" w:cs="Times New Roman"/>
          <w:color w:val="000000"/>
          <w:kern w:val="0"/>
          <w:sz w:val="24"/>
          <w:szCs w:val="24"/>
        </w:rPr>
        <w:t>”“</w:t>
      </w:r>
      <w:proofErr w:type="gramStart"/>
      <w:r w:rsidRPr="00A37C51">
        <w:rPr>
          <w:rFonts w:ascii="宋体" w:eastAsia="宋体" w:hAnsi="宋体" w:cs="宋体" w:hint="eastAsia"/>
          <w:color w:val="000000"/>
          <w:kern w:val="0"/>
          <w:sz w:val="24"/>
          <w:szCs w:val="24"/>
        </w:rPr>
        <w:t>一址多</w:t>
      </w:r>
      <w:proofErr w:type="gramEnd"/>
      <w:r w:rsidRPr="00A37C51">
        <w:rPr>
          <w:rFonts w:ascii="宋体" w:eastAsia="宋体" w:hAnsi="宋体" w:cs="宋体" w:hint="eastAsia"/>
          <w:color w:val="000000"/>
          <w:kern w:val="0"/>
          <w:sz w:val="24"/>
          <w:szCs w:val="24"/>
        </w:rPr>
        <w:t>照</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集群注册</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以及将居民住宅登记为住所</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经营场所</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。扩大</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三证合一</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覆盖面</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推进整合个体工商户营业执照和税务登记证。积极推行</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五证合一、一照一码</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省工商局、人力资源社会保障厅、国税局、地税局、质监局、统计局</w:t>
      </w:r>
      <w:r w:rsidRPr="00A37C51">
        <w:rPr>
          <w:rFonts w:ascii="Times New Roman" w:eastAsia="宋体" w:hAnsi="Times New Roman" w:cs="Times New Roman"/>
          <w:color w:val="000000"/>
          <w:kern w:val="0"/>
          <w:sz w:val="24"/>
          <w:szCs w:val="24"/>
        </w:rPr>
        <w:t>)</w:t>
      </w:r>
    </w:p>
    <w:p w14:paraId="176BB097"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35.</w:t>
      </w:r>
      <w:r w:rsidRPr="00A37C51">
        <w:rPr>
          <w:rFonts w:ascii="宋体" w:eastAsia="宋体" w:hAnsi="宋体" w:cs="宋体" w:hint="eastAsia"/>
          <w:color w:val="000000"/>
          <w:kern w:val="0"/>
          <w:sz w:val="24"/>
          <w:szCs w:val="24"/>
        </w:rPr>
        <w:t>推进安全生产与职业卫生</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三同时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一体化审批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将许可审批材料中安全和职业卫生的评价报告、设计专篇合并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实行安全和职业病危害同步评价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统筹行政审批与技术审查环节。</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proofErr w:type="gramStart"/>
      <w:r w:rsidRPr="00A37C51">
        <w:rPr>
          <w:rFonts w:ascii="宋体" w:eastAsia="宋体" w:hAnsi="宋体" w:cs="宋体" w:hint="eastAsia"/>
          <w:color w:val="000000"/>
          <w:kern w:val="0"/>
          <w:sz w:val="24"/>
          <w:szCs w:val="24"/>
        </w:rPr>
        <w:t>省安全</w:t>
      </w:r>
      <w:proofErr w:type="gramEnd"/>
      <w:r w:rsidRPr="00A37C51">
        <w:rPr>
          <w:rFonts w:ascii="宋体" w:eastAsia="宋体" w:hAnsi="宋体" w:cs="宋体" w:hint="eastAsia"/>
          <w:color w:val="000000"/>
          <w:kern w:val="0"/>
          <w:sz w:val="24"/>
          <w:szCs w:val="24"/>
        </w:rPr>
        <w:t>监管局</w:t>
      </w:r>
      <w:r w:rsidRPr="00A37C51">
        <w:rPr>
          <w:rFonts w:ascii="Times New Roman" w:eastAsia="宋体" w:hAnsi="Times New Roman" w:cs="Times New Roman"/>
          <w:color w:val="000000"/>
          <w:kern w:val="0"/>
          <w:sz w:val="24"/>
          <w:szCs w:val="24"/>
        </w:rPr>
        <w:t>)</w:t>
      </w:r>
    </w:p>
    <w:p w14:paraId="196241DD"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36.</w:t>
      </w:r>
      <w:r w:rsidRPr="00A37C51">
        <w:rPr>
          <w:rFonts w:ascii="宋体" w:eastAsia="宋体" w:hAnsi="宋体" w:cs="宋体" w:hint="eastAsia"/>
          <w:color w:val="000000"/>
          <w:kern w:val="0"/>
          <w:sz w:val="24"/>
          <w:szCs w:val="24"/>
        </w:rPr>
        <w:t>进一步优化环评审批流程。探索推进园区环评审</w:t>
      </w:r>
      <w:proofErr w:type="gramStart"/>
      <w:r w:rsidRPr="00A37C51">
        <w:rPr>
          <w:rFonts w:ascii="宋体" w:eastAsia="宋体" w:hAnsi="宋体" w:cs="宋体" w:hint="eastAsia"/>
          <w:color w:val="000000"/>
          <w:kern w:val="0"/>
          <w:sz w:val="24"/>
          <w:szCs w:val="24"/>
        </w:rPr>
        <w:t>批制度</w:t>
      </w:r>
      <w:proofErr w:type="gramEnd"/>
      <w:r w:rsidRPr="00A37C51">
        <w:rPr>
          <w:rFonts w:ascii="宋体" w:eastAsia="宋体" w:hAnsi="宋体" w:cs="宋体" w:hint="eastAsia"/>
          <w:color w:val="000000"/>
          <w:kern w:val="0"/>
          <w:sz w:val="24"/>
          <w:szCs w:val="24"/>
        </w:rPr>
        <w:t>改革</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对高质量完成规划环评的园区</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符合规划环</w:t>
      </w:r>
      <w:proofErr w:type="gramStart"/>
      <w:r w:rsidRPr="00A37C51">
        <w:rPr>
          <w:rFonts w:ascii="宋体" w:eastAsia="宋体" w:hAnsi="宋体" w:cs="宋体" w:hint="eastAsia"/>
          <w:color w:val="000000"/>
          <w:kern w:val="0"/>
          <w:sz w:val="24"/>
          <w:szCs w:val="24"/>
        </w:rPr>
        <w:t>评要求</w:t>
      </w:r>
      <w:proofErr w:type="gramEnd"/>
      <w:r w:rsidRPr="00A37C51">
        <w:rPr>
          <w:rFonts w:ascii="宋体" w:eastAsia="宋体" w:hAnsi="宋体" w:cs="宋体" w:hint="eastAsia"/>
          <w:color w:val="000000"/>
          <w:kern w:val="0"/>
          <w:sz w:val="24"/>
          <w:szCs w:val="24"/>
        </w:rPr>
        <w:t>的入区建设项目采取简化环评内容、减少审批环节等措施。对环境影响轻微的建设项目实行豁免。对编制环境影响登记表的项目实行备案管理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进一步下放环评审批权限</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把审批建设项目环</w:t>
      </w:r>
      <w:proofErr w:type="gramStart"/>
      <w:r w:rsidRPr="00A37C51">
        <w:rPr>
          <w:rFonts w:ascii="宋体" w:eastAsia="宋体" w:hAnsi="宋体" w:cs="宋体" w:hint="eastAsia"/>
          <w:color w:val="000000"/>
          <w:kern w:val="0"/>
          <w:sz w:val="24"/>
          <w:szCs w:val="24"/>
        </w:rPr>
        <w:t>评文件</w:t>
      </w:r>
      <w:proofErr w:type="gramEnd"/>
      <w:r w:rsidRPr="00A37C51">
        <w:rPr>
          <w:rFonts w:ascii="宋体" w:eastAsia="宋体" w:hAnsi="宋体" w:cs="宋体" w:hint="eastAsia"/>
          <w:color w:val="000000"/>
          <w:kern w:val="0"/>
          <w:sz w:val="24"/>
          <w:szCs w:val="24"/>
        </w:rPr>
        <w:t>技术审查内置到环评审</w:t>
      </w:r>
      <w:proofErr w:type="gramStart"/>
      <w:r w:rsidRPr="00A37C51">
        <w:rPr>
          <w:rFonts w:ascii="宋体" w:eastAsia="宋体" w:hAnsi="宋体" w:cs="宋体" w:hint="eastAsia"/>
          <w:color w:val="000000"/>
          <w:kern w:val="0"/>
          <w:sz w:val="24"/>
          <w:szCs w:val="24"/>
        </w:rPr>
        <w:t>批过程</w:t>
      </w:r>
      <w:proofErr w:type="gramEnd"/>
      <w:r w:rsidRPr="00A37C51">
        <w:rPr>
          <w:rFonts w:ascii="宋体" w:eastAsia="宋体" w:hAnsi="宋体" w:cs="宋体" w:hint="eastAsia"/>
          <w:color w:val="000000"/>
          <w:kern w:val="0"/>
          <w:sz w:val="24"/>
          <w:szCs w:val="24"/>
        </w:rPr>
        <w:t>中。实行</w:t>
      </w:r>
      <w:proofErr w:type="gramStart"/>
      <w:r w:rsidRPr="00A37C51">
        <w:rPr>
          <w:rFonts w:ascii="宋体" w:eastAsia="宋体" w:hAnsi="宋体" w:cs="宋体" w:hint="eastAsia"/>
          <w:color w:val="000000"/>
          <w:kern w:val="0"/>
          <w:sz w:val="24"/>
          <w:szCs w:val="24"/>
        </w:rPr>
        <w:t>网上审批</w:t>
      </w:r>
      <w:proofErr w:type="gramEnd"/>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省级审批项目实现</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外网受理、内网办理、外网反馈、效能监察</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。完善建设项目环评和</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三同时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管理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取消建设项目试生产审批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优化竣工环保验收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将污染轻、风险小的审批建设项目的环保竣工</w:t>
      </w:r>
      <w:r w:rsidRPr="00A37C51">
        <w:rPr>
          <w:rFonts w:ascii="宋体" w:eastAsia="宋体" w:hAnsi="宋体" w:cs="宋体" w:hint="eastAsia"/>
          <w:color w:val="000000"/>
          <w:kern w:val="0"/>
          <w:sz w:val="24"/>
          <w:szCs w:val="24"/>
        </w:rPr>
        <w:lastRenderedPageBreak/>
        <w:t>验收委托省辖市环保部门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按照环保部统一安排</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探索将竣工环保验收与排污许可证核发融合的管理模式。</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省环保厅</w:t>
      </w:r>
      <w:r w:rsidRPr="00A37C51">
        <w:rPr>
          <w:rFonts w:ascii="Times New Roman" w:eastAsia="宋体" w:hAnsi="Times New Roman" w:cs="Times New Roman"/>
          <w:color w:val="000000"/>
          <w:kern w:val="0"/>
          <w:sz w:val="24"/>
          <w:szCs w:val="24"/>
        </w:rPr>
        <w:t>)</w:t>
      </w:r>
    </w:p>
    <w:p w14:paraId="69857251"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楷体" w:eastAsia="楷体" w:hAnsi="楷体" w:cs="宋体" w:hint="eastAsia"/>
          <w:color w:val="555555"/>
          <w:kern w:val="0"/>
          <w:sz w:val="24"/>
          <w:szCs w:val="24"/>
        </w:rPr>
        <w:t xml:space="preserve">　　(七)降低物流成本。</w:t>
      </w:r>
    </w:p>
    <w:p w14:paraId="3F7F8A5E"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37.</w:t>
      </w:r>
      <w:r w:rsidRPr="00A37C51">
        <w:rPr>
          <w:rFonts w:ascii="宋体" w:eastAsia="宋体" w:hAnsi="宋体" w:cs="宋体" w:hint="eastAsia"/>
          <w:color w:val="000000"/>
          <w:kern w:val="0"/>
          <w:sz w:val="24"/>
          <w:szCs w:val="24"/>
        </w:rPr>
        <w:t>降低物流企业成本。自</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5</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1</w:t>
      </w:r>
      <w:r w:rsidRPr="00A37C51">
        <w:rPr>
          <w:rFonts w:ascii="宋体" w:eastAsia="宋体" w:hAnsi="宋体" w:cs="宋体" w:hint="eastAsia"/>
          <w:color w:val="000000"/>
          <w:kern w:val="0"/>
          <w:sz w:val="24"/>
          <w:szCs w:val="24"/>
        </w:rPr>
        <w:t>日起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将房屋租赁费、过路过桥费和保险费等</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可按规定纳入物流企业增值税进项税额抵扣范围。完善汇总纳税政策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支持物流企业总部机构汇总申报缴纳企业所得税。对物流企业自有</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包括自用和出租</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的大宗商品仓储设施用地</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12</w:t>
      </w:r>
      <w:r w:rsidRPr="00A37C51">
        <w:rPr>
          <w:rFonts w:ascii="宋体" w:eastAsia="宋体" w:hAnsi="宋体" w:cs="宋体" w:hint="eastAsia"/>
          <w:color w:val="000000"/>
          <w:kern w:val="0"/>
          <w:sz w:val="24"/>
          <w:szCs w:val="24"/>
        </w:rPr>
        <w:t>月</w:t>
      </w:r>
      <w:r w:rsidRPr="00A37C51">
        <w:rPr>
          <w:rFonts w:ascii="Times New Roman" w:eastAsia="宋体" w:hAnsi="Times New Roman" w:cs="Times New Roman"/>
          <w:color w:val="000000"/>
          <w:kern w:val="0"/>
          <w:sz w:val="24"/>
          <w:szCs w:val="24"/>
        </w:rPr>
        <w:t>31</w:t>
      </w:r>
      <w:r w:rsidRPr="00A37C51">
        <w:rPr>
          <w:rFonts w:ascii="宋体" w:eastAsia="宋体" w:hAnsi="宋体" w:cs="宋体" w:hint="eastAsia"/>
          <w:color w:val="000000"/>
          <w:kern w:val="0"/>
          <w:sz w:val="24"/>
          <w:szCs w:val="24"/>
        </w:rPr>
        <w:t>日前减按所属土地等级适用税额标准的</w:t>
      </w:r>
      <w:r w:rsidRPr="00A37C51">
        <w:rPr>
          <w:rFonts w:ascii="Times New Roman" w:eastAsia="宋体" w:hAnsi="Times New Roman" w:cs="Times New Roman"/>
          <w:color w:val="000000"/>
          <w:kern w:val="0"/>
          <w:sz w:val="24"/>
          <w:szCs w:val="24"/>
        </w:rPr>
        <w:t>50%</w:t>
      </w:r>
      <w:r w:rsidRPr="00A37C51">
        <w:rPr>
          <w:rFonts w:ascii="宋体" w:eastAsia="宋体" w:hAnsi="宋体" w:cs="宋体" w:hint="eastAsia"/>
          <w:color w:val="000000"/>
          <w:kern w:val="0"/>
          <w:sz w:val="24"/>
          <w:szCs w:val="24"/>
        </w:rPr>
        <w:t>计征城镇土地使用税。</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省财政厅、交通运输厅、国税局、地税局</w:t>
      </w:r>
      <w:r w:rsidRPr="00A37C51">
        <w:rPr>
          <w:rFonts w:ascii="Times New Roman" w:eastAsia="宋体" w:hAnsi="Times New Roman" w:cs="Times New Roman"/>
          <w:color w:val="000000"/>
          <w:kern w:val="0"/>
          <w:sz w:val="24"/>
          <w:szCs w:val="24"/>
        </w:rPr>
        <w:t>)</w:t>
      </w:r>
    </w:p>
    <w:p w14:paraId="1AEC20C0"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38.</w:t>
      </w:r>
      <w:r w:rsidRPr="00A37C51">
        <w:rPr>
          <w:rFonts w:ascii="宋体" w:eastAsia="宋体" w:hAnsi="宋体" w:cs="宋体" w:hint="eastAsia"/>
          <w:color w:val="000000"/>
          <w:kern w:val="0"/>
          <w:sz w:val="24"/>
          <w:szCs w:val="24"/>
        </w:rPr>
        <w:t>降低交通运输收费。严格按规定审批新的收费公路项目</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对整车合法运输鲜活农产品的车辆、运输联合收割机</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插秧机</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、邮政及运输甩</w:t>
      </w:r>
      <w:proofErr w:type="gramStart"/>
      <w:r w:rsidRPr="00A37C51">
        <w:rPr>
          <w:rFonts w:ascii="宋体" w:eastAsia="宋体" w:hAnsi="宋体" w:cs="宋体" w:hint="eastAsia"/>
          <w:color w:val="000000"/>
          <w:kern w:val="0"/>
          <w:sz w:val="24"/>
          <w:szCs w:val="24"/>
        </w:rPr>
        <w:t>挂车辆等</w:t>
      </w:r>
      <w:proofErr w:type="gramEnd"/>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落实</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绿色通道</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等减免通行费政策。推进高速公路货车非现金支付业务和客车不停车电子收费系统</w:t>
      </w:r>
      <w:r w:rsidRPr="00A37C51">
        <w:rPr>
          <w:rFonts w:ascii="Times New Roman" w:eastAsia="宋体" w:hAnsi="Times New Roman" w:cs="Times New Roman"/>
          <w:color w:val="000000"/>
          <w:kern w:val="0"/>
          <w:sz w:val="24"/>
          <w:szCs w:val="24"/>
        </w:rPr>
        <w:t>(ETC)</w:t>
      </w:r>
      <w:r w:rsidRPr="00A37C51">
        <w:rPr>
          <w:rFonts w:ascii="宋体" w:eastAsia="宋体" w:hAnsi="宋体" w:cs="宋体" w:hint="eastAsia"/>
          <w:color w:val="000000"/>
          <w:kern w:val="0"/>
          <w:sz w:val="24"/>
          <w:szCs w:val="24"/>
        </w:rPr>
        <w:t>建设</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延续对</w:t>
      </w:r>
      <w:r w:rsidRPr="00A37C51">
        <w:rPr>
          <w:rFonts w:ascii="Times New Roman" w:eastAsia="宋体" w:hAnsi="Times New Roman" w:cs="Times New Roman"/>
          <w:color w:val="000000"/>
          <w:kern w:val="0"/>
          <w:sz w:val="24"/>
          <w:szCs w:val="24"/>
        </w:rPr>
        <w:t>ETC</w:t>
      </w:r>
      <w:r w:rsidRPr="00A37C51">
        <w:rPr>
          <w:rFonts w:ascii="宋体" w:eastAsia="宋体" w:hAnsi="宋体" w:cs="宋体" w:hint="eastAsia"/>
          <w:color w:val="000000"/>
          <w:kern w:val="0"/>
          <w:sz w:val="24"/>
          <w:szCs w:val="24"/>
        </w:rPr>
        <w:t>客车用户高速公路通行费减免</w:t>
      </w:r>
      <w:r w:rsidRPr="00A37C51">
        <w:rPr>
          <w:rFonts w:ascii="Times New Roman" w:eastAsia="宋体" w:hAnsi="Times New Roman" w:cs="Times New Roman"/>
          <w:color w:val="000000"/>
          <w:kern w:val="0"/>
          <w:sz w:val="24"/>
          <w:szCs w:val="24"/>
        </w:rPr>
        <w:t>5%</w:t>
      </w:r>
      <w:r w:rsidRPr="00A37C51">
        <w:rPr>
          <w:rFonts w:ascii="宋体" w:eastAsia="宋体" w:hAnsi="宋体" w:cs="宋体" w:hint="eastAsia"/>
          <w:color w:val="000000"/>
          <w:kern w:val="0"/>
          <w:sz w:val="24"/>
          <w:szCs w:val="24"/>
        </w:rPr>
        <w:t>的优惠政策。落实取消企业年度检验费、道路运输经营许可证工本费、船舶证明签证费、船舶申请安全检查复查费、船舶停泊费、船舶港务</w:t>
      </w:r>
      <w:proofErr w:type="gramStart"/>
      <w:r w:rsidRPr="00A37C51">
        <w:rPr>
          <w:rFonts w:ascii="宋体" w:eastAsia="宋体" w:hAnsi="宋体" w:cs="宋体" w:hint="eastAsia"/>
          <w:color w:val="000000"/>
          <w:kern w:val="0"/>
          <w:sz w:val="24"/>
          <w:szCs w:val="24"/>
        </w:rPr>
        <w:t>费政策</w:t>
      </w:r>
      <w:proofErr w:type="gramEnd"/>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停</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征企业注册登记费、渔业船舶登记</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含变更登记</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费、机动车抵押登记费。继续对国家确定的我省甩挂运输试点企业的甩挂运输车辆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实行高速公路通行费减免</w:t>
      </w:r>
      <w:r w:rsidRPr="00A37C51">
        <w:rPr>
          <w:rFonts w:ascii="Times New Roman" w:eastAsia="宋体" w:hAnsi="Times New Roman" w:cs="Times New Roman"/>
          <w:color w:val="000000"/>
          <w:kern w:val="0"/>
          <w:sz w:val="24"/>
          <w:szCs w:val="24"/>
        </w:rPr>
        <w:t>30%</w:t>
      </w:r>
      <w:r w:rsidRPr="00A37C51">
        <w:rPr>
          <w:rFonts w:ascii="宋体" w:eastAsia="宋体" w:hAnsi="宋体" w:cs="宋体" w:hint="eastAsia"/>
          <w:color w:val="000000"/>
          <w:kern w:val="0"/>
          <w:sz w:val="24"/>
          <w:szCs w:val="24"/>
        </w:rPr>
        <w:t>的优惠政策。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省交通运输厅、发展改革委、财政厅</w:t>
      </w:r>
      <w:r w:rsidRPr="00A37C51">
        <w:rPr>
          <w:rFonts w:ascii="Times New Roman" w:eastAsia="宋体" w:hAnsi="Times New Roman" w:cs="Times New Roman"/>
          <w:color w:val="000000"/>
          <w:kern w:val="0"/>
          <w:sz w:val="24"/>
          <w:szCs w:val="24"/>
        </w:rPr>
        <w:t>)</w:t>
      </w:r>
    </w:p>
    <w:p w14:paraId="6FB12F1A"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39.</w:t>
      </w:r>
      <w:r w:rsidRPr="00A37C51">
        <w:rPr>
          <w:rFonts w:ascii="宋体" w:eastAsia="宋体" w:hAnsi="宋体" w:cs="宋体" w:hint="eastAsia"/>
          <w:color w:val="000000"/>
          <w:kern w:val="0"/>
          <w:sz w:val="24"/>
          <w:szCs w:val="24"/>
        </w:rPr>
        <w:t>完善城市配送车辆管理政策。实行城市配送车辆与普通货运车辆分类管理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结合城市区域和时段管理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适当增加发放城市道路通行证</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对企业从事生活必需品、药品、鲜活农产品和冷藏保鲜产品的配送车辆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以及使用符合国家相关政策、标准及法律规定的低排放、新能源和清洁能源配送车辆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给予优先通行便利。</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省公安厅、交通运输厅、发展改革委</w:t>
      </w:r>
      <w:r w:rsidRPr="00A37C51">
        <w:rPr>
          <w:rFonts w:ascii="Times New Roman" w:eastAsia="宋体" w:hAnsi="Times New Roman" w:cs="Times New Roman"/>
          <w:color w:val="000000"/>
          <w:kern w:val="0"/>
          <w:sz w:val="24"/>
          <w:szCs w:val="24"/>
        </w:rPr>
        <w:t>)</w:t>
      </w:r>
    </w:p>
    <w:p w14:paraId="7B68F1FA"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40.</w:t>
      </w:r>
      <w:r w:rsidRPr="00A37C51">
        <w:rPr>
          <w:rFonts w:ascii="宋体" w:eastAsia="宋体" w:hAnsi="宋体" w:cs="宋体" w:hint="eastAsia"/>
          <w:color w:val="000000"/>
          <w:kern w:val="0"/>
          <w:sz w:val="24"/>
          <w:szCs w:val="24"/>
        </w:rPr>
        <w:t>降低铁路运输成本。对郑州铁路局我省境内发往闽、粤、桂、滇、黔的煤炭远距运价下浮</w:t>
      </w:r>
      <w:r w:rsidRPr="00A37C51">
        <w:rPr>
          <w:rFonts w:ascii="Times New Roman" w:eastAsia="宋体" w:hAnsi="Times New Roman" w:cs="Times New Roman"/>
          <w:color w:val="000000"/>
          <w:kern w:val="0"/>
          <w:sz w:val="24"/>
          <w:szCs w:val="24"/>
        </w:rPr>
        <w:t>20%,</w:t>
      </w:r>
      <w:r w:rsidRPr="00A37C51">
        <w:rPr>
          <w:rFonts w:ascii="宋体" w:eastAsia="宋体" w:hAnsi="宋体" w:cs="宋体" w:hint="eastAsia"/>
          <w:color w:val="000000"/>
          <w:kern w:val="0"/>
          <w:sz w:val="24"/>
          <w:szCs w:val="24"/>
        </w:rPr>
        <w:t>对发往鄂、湘和华东等区域的煤炭运输给予不同于其他</w:t>
      </w:r>
      <w:r w:rsidRPr="00A37C51">
        <w:rPr>
          <w:rFonts w:ascii="宋体" w:eastAsia="宋体" w:hAnsi="宋体" w:cs="宋体" w:hint="eastAsia"/>
          <w:color w:val="000000"/>
          <w:kern w:val="0"/>
          <w:sz w:val="24"/>
          <w:szCs w:val="24"/>
        </w:rPr>
        <w:lastRenderedPageBreak/>
        <w:t>省区的运价优惠</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在对钢材直通运价下浮</w:t>
      </w:r>
      <w:r w:rsidRPr="00A37C51">
        <w:rPr>
          <w:rFonts w:ascii="Times New Roman" w:eastAsia="宋体" w:hAnsi="Times New Roman" w:cs="Times New Roman"/>
          <w:color w:val="000000"/>
          <w:kern w:val="0"/>
          <w:sz w:val="24"/>
          <w:szCs w:val="24"/>
        </w:rPr>
        <w:t>20—49%</w:t>
      </w:r>
      <w:r w:rsidRPr="00A37C51">
        <w:rPr>
          <w:rFonts w:ascii="宋体" w:eastAsia="宋体" w:hAnsi="宋体" w:cs="宋体" w:hint="eastAsia"/>
          <w:color w:val="000000"/>
          <w:kern w:val="0"/>
          <w:sz w:val="24"/>
          <w:szCs w:val="24"/>
        </w:rPr>
        <w:t>的同时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对郑州铁路局我省境内运价下浮</w:t>
      </w:r>
      <w:r w:rsidRPr="00A37C51">
        <w:rPr>
          <w:rFonts w:ascii="Times New Roman" w:eastAsia="宋体" w:hAnsi="Times New Roman" w:cs="Times New Roman"/>
          <w:color w:val="000000"/>
          <w:kern w:val="0"/>
          <w:sz w:val="24"/>
          <w:szCs w:val="24"/>
        </w:rPr>
        <w:t>70%,</w:t>
      </w:r>
      <w:r w:rsidRPr="00A37C51">
        <w:rPr>
          <w:rFonts w:ascii="宋体" w:eastAsia="宋体" w:hAnsi="宋体" w:cs="宋体" w:hint="eastAsia"/>
          <w:color w:val="000000"/>
          <w:kern w:val="0"/>
          <w:sz w:val="24"/>
          <w:szCs w:val="24"/>
        </w:rPr>
        <w:t>给予最大限度优惠</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对焦炭、粮食、化肥等铁路运输较大品类分别下浮</w:t>
      </w:r>
      <w:r w:rsidRPr="00A37C51">
        <w:rPr>
          <w:rFonts w:ascii="Times New Roman" w:eastAsia="宋体" w:hAnsi="Times New Roman" w:cs="Times New Roman"/>
          <w:color w:val="000000"/>
          <w:kern w:val="0"/>
          <w:sz w:val="24"/>
          <w:szCs w:val="24"/>
        </w:rPr>
        <w:t>15—30%;</w:t>
      </w:r>
      <w:r w:rsidRPr="00A37C51">
        <w:rPr>
          <w:rFonts w:ascii="宋体" w:eastAsia="宋体" w:hAnsi="宋体" w:cs="宋体" w:hint="eastAsia"/>
          <w:color w:val="000000"/>
          <w:kern w:val="0"/>
          <w:sz w:val="24"/>
          <w:szCs w:val="24"/>
        </w:rPr>
        <w:t>其他品类除石油外最大下浮幅度可达</w:t>
      </w:r>
      <w:r w:rsidRPr="00A37C51">
        <w:rPr>
          <w:rFonts w:ascii="Times New Roman" w:eastAsia="宋体" w:hAnsi="Times New Roman" w:cs="Times New Roman"/>
          <w:color w:val="000000"/>
          <w:kern w:val="0"/>
          <w:sz w:val="24"/>
          <w:szCs w:val="24"/>
        </w:rPr>
        <w:t>46%</w:t>
      </w:r>
      <w:r w:rsidRPr="00A37C51">
        <w:rPr>
          <w:rFonts w:ascii="宋体" w:eastAsia="宋体" w:hAnsi="宋体" w:cs="宋体" w:hint="eastAsia"/>
          <w:color w:val="000000"/>
          <w:kern w:val="0"/>
          <w:sz w:val="24"/>
          <w:szCs w:val="24"/>
        </w:rPr>
        <w:t>。对钢材、焦炭按实重计费。加快</w:t>
      </w:r>
      <w:r w:rsidRPr="00A37C51">
        <w:rPr>
          <w:rFonts w:ascii="Times New Roman" w:eastAsia="宋体" w:hAnsi="Times New Roman" w:cs="Times New Roman"/>
          <w:color w:val="000000"/>
          <w:kern w:val="0"/>
          <w:sz w:val="24"/>
          <w:szCs w:val="24"/>
        </w:rPr>
        <w:t>35</w:t>
      </w:r>
      <w:r w:rsidRPr="00A37C51">
        <w:rPr>
          <w:rFonts w:ascii="宋体" w:eastAsia="宋体" w:hAnsi="宋体" w:cs="宋体" w:hint="eastAsia"/>
          <w:color w:val="000000"/>
          <w:kern w:val="0"/>
          <w:sz w:val="24"/>
          <w:szCs w:val="24"/>
        </w:rPr>
        <w:t>吨敞顶箱运用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按整车计费方式计价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免收吊装费用。清理和规范专用线代维修和人员服务费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降低维修和管理费用</w:t>
      </w:r>
      <w:r w:rsidRPr="00A37C51">
        <w:rPr>
          <w:rFonts w:ascii="Times New Roman" w:eastAsia="宋体" w:hAnsi="Times New Roman" w:cs="Times New Roman"/>
          <w:color w:val="000000"/>
          <w:kern w:val="0"/>
          <w:sz w:val="24"/>
          <w:szCs w:val="24"/>
        </w:rPr>
        <w:t>30%</w:t>
      </w:r>
      <w:r w:rsidRPr="00A37C51">
        <w:rPr>
          <w:rFonts w:ascii="宋体" w:eastAsia="宋体" w:hAnsi="宋体" w:cs="宋体" w:hint="eastAsia"/>
          <w:color w:val="000000"/>
          <w:kern w:val="0"/>
          <w:sz w:val="24"/>
          <w:szCs w:val="24"/>
        </w:rPr>
        <w:t>。深化地方铁路运价改革</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地方铁路货运价格由企业自主确定</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大宗货物运输由双方协商定价。</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省发展改革委、郑州铁路局</w:t>
      </w:r>
      <w:r w:rsidRPr="00A37C51">
        <w:rPr>
          <w:rFonts w:ascii="Times New Roman" w:eastAsia="宋体" w:hAnsi="Times New Roman" w:cs="Times New Roman"/>
          <w:color w:val="000000"/>
          <w:kern w:val="0"/>
          <w:sz w:val="24"/>
          <w:szCs w:val="24"/>
        </w:rPr>
        <w:t>)</w:t>
      </w:r>
    </w:p>
    <w:p w14:paraId="0417F5A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楷体" w:eastAsia="楷体" w:hAnsi="楷体" w:cs="宋体" w:hint="eastAsia"/>
          <w:color w:val="555555"/>
          <w:kern w:val="0"/>
          <w:sz w:val="24"/>
          <w:szCs w:val="24"/>
        </w:rPr>
        <w:t xml:space="preserve">　　(八)降低企业通关成本。</w:t>
      </w:r>
    </w:p>
    <w:p w14:paraId="263744C2"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41.</w:t>
      </w:r>
      <w:r w:rsidRPr="00A37C51">
        <w:rPr>
          <w:rFonts w:ascii="宋体" w:eastAsia="宋体" w:hAnsi="宋体" w:cs="宋体" w:hint="eastAsia"/>
          <w:color w:val="000000"/>
          <w:kern w:val="0"/>
          <w:sz w:val="24"/>
          <w:szCs w:val="24"/>
        </w:rPr>
        <w:t>推广应用</w:t>
      </w:r>
      <w:proofErr w:type="gramStart"/>
      <w:r w:rsidRPr="00A37C51">
        <w:rPr>
          <w:rFonts w:ascii="宋体" w:eastAsia="宋体" w:hAnsi="宋体" w:cs="宋体" w:hint="eastAsia"/>
          <w:color w:val="000000"/>
          <w:kern w:val="0"/>
          <w:sz w:val="24"/>
          <w:szCs w:val="24"/>
        </w:rPr>
        <w:t>电子口岸平台</w:t>
      </w:r>
      <w:proofErr w:type="gramEnd"/>
      <w:r w:rsidRPr="00A37C51">
        <w:rPr>
          <w:rFonts w:ascii="宋体" w:eastAsia="宋体" w:hAnsi="宋体" w:cs="宋体" w:hint="eastAsia"/>
          <w:color w:val="000000"/>
          <w:kern w:val="0"/>
          <w:sz w:val="24"/>
          <w:szCs w:val="24"/>
        </w:rPr>
        <w:t>。加强</w:t>
      </w:r>
      <w:proofErr w:type="gramStart"/>
      <w:r w:rsidRPr="00A37C51">
        <w:rPr>
          <w:rFonts w:ascii="宋体" w:eastAsia="宋体" w:hAnsi="宋体" w:cs="宋体" w:hint="eastAsia"/>
          <w:color w:val="000000"/>
          <w:kern w:val="0"/>
          <w:sz w:val="24"/>
          <w:szCs w:val="24"/>
        </w:rPr>
        <w:t>电子口岸平台</w:t>
      </w:r>
      <w:proofErr w:type="gramEnd"/>
      <w:r w:rsidRPr="00A37C51">
        <w:rPr>
          <w:rFonts w:ascii="宋体" w:eastAsia="宋体" w:hAnsi="宋体" w:cs="宋体" w:hint="eastAsia"/>
          <w:color w:val="000000"/>
          <w:kern w:val="0"/>
          <w:sz w:val="24"/>
          <w:szCs w:val="24"/>
        </w:rPr>
        <w:t>与口岸监管部门业务管理系统的互联和对接</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优化</w:t>
      </w:r>
      <w:proofErr w:type="gramStart"/>
      <w:r w:rsidRPr="00A37C51">
        <w:rPr>
          <w:rFonts w:ascii="宋体" w:eastAsia="宋体" w:hAnsi="宋体" w:cs="宋体" w:hint="eastAsia"/>
          <w:color w:val="000000"/>
          <w:kern w:val="0"/>
          <w:sz w:val="24"/>
          <w:szCs w:val="24"/>
        </w:rPr>
        <w:t>电子口岸平台</w:t>
      </w:r>
      <w:proofErr w:type="gramEnd"/>
      <w:r w:rsidRPr="00A37C51">
        <w:rPr>
          <w:rFonts w:ascii="宋体" w:eastAsia="宋体" w:hAnsi="宋体" w:cs="宋体" w:hint="eastAsia"/>
          <w:color w:val="000000"/>
          <w:kern w:val="0"/>
          <w:sz w:val="24"/>
          <w:szCs w:val="24"/>
        </w:rPr>
        <w:t>通关、物流、结算、支付、监管等应用服务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在全省航空口岸、铁路口岸、特种商品进口指定口岸及海关特殊监管区域</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场所</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实现口岸通关</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一站式</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服务。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省发展改革委、商务厅、郑州海关、河南出入境检验检疫局</w:t>
      </w:r>
      <w:r w:rsidRPr="00A37C51">
        <w:rPr>
          <w:rFonts w:ascii="Times New Roman" w:eastAsia="宋体" w:hAnsi="Times New Roman" w:cs="Times New Roman"/>
          <w:color w:val="000000"/>
          <w:kern w:val="0"/>
          <w:sz w:val="24"/>
          <w:szCs w:val="24"/>
        </w:rPr>
        <w:t>)</w:t>
      </w:r>
    </w:p>
    <w:p w14:paraId="31559873"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42.</w:t>
      </w:r>
      <w:r w:rsidRPr="00A37C51">
        <w:rPr>
          <w:rFonts w:ascii="宋体" w:eastAsia="宋体" w:hAnsi="宋体" w:cs="宋体" w:hint="eastAsia"/>
          <w:color w:val="000000"/>
          <w:kern w:val="0"/>
          <w:sz w:val="24"/>
          <w:szCs w:val="24"/>
        </w:rPr>
        <w:t>简化通关手续。加快推进国际贸易</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单一窗口</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建设</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实行</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一口对外、一次受理、一次操作</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管理模式</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实现企业通过</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单一窗口</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一站式办理所有通关手续。</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年第三季度末前建成中国</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郑州</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跨境电子商务综合试验区线上</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单一窗口</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综合服务平台</w:t>
      </w:r>
      <w:r w:rsidRPr="00A37C51">
        <w:rPr>
          <w:rFonts w:ascii="Times New Roman" w:eastAsia="宋体" w:hAnsi="Times New Roman" w:cs="Times New Roman"/>
          <w:color w:val="000000"/>
          <w:kern w:val="0"/>
          <w:sz w:val="24"/>
          <w:szCs w:val="24"/>
        </w:rPr>
        <w:t>,2017</w:t>
      </w:r>
      <w:r w:rsidRPr="00A37C51">
        <w:rPr>
          <w:rFonts w:ascii="宋体" w:eastAsia="宋体" w:hAnsi="宋体" w:cs="宋体" w:hint="eastAsia"/>
          <w:color w:val="000000"/>
          <w:kern w:val="0"/>
          <w:sz w:val="24"/>
          <w:szCs w:val="24"/>
        </w:rPr>
        <w:t>年年底前建成覆盖全省特殊监管区域</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场所</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的国际贸易</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单一窗口</w:t>
      </w:r>
      <w:r w:rsidRPr="00A37C51">
        <w:rPr>
          <w:rFonts w:ascii="Times New Roman" w:eastAsia="宋体" w:hAnsi="Times New Roman" w:cs="Times New Roman"/>
          <w:color w:val="000000"/>
          <w:kern w:val="0"/>
          <w:sz w:val="24"/>
          <w:szCs w:val="24"/>
        </w:rPr>
        <w:t>”,2018</w:t>
      </w:r>
      <w:r w:rsidRPr="00A37C51">
        <w:rPr>
          <w:rFonts w:ascii="宋体" w:eastAsia="宋体" w:hAnsi="宋体" w:cs="宋体" w:hint="eastAsia"/>
          <w:color w:val="000000"/>
          <w:kern w:val="0"/>
          <w:sz w:val="24"/>
          <w:szCs w:val="24"/>
        </w:rPr>
        <w:t>年年底前建成服务全省所有对外贸易主体的国际贸易</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单一窗口</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省商务厅、发展改革委、郑州海关、河南出入境检验检疫局</w:t>
      </w:r>
      <w:r w:rsidRPr="00A37C51">
        <w:rPr>
          <w:rFonts w:ascii="Times New Roman" w:eastAsia="宋体" w:hAnsi="Times New Roman" w:cs="Times New Roman"/>
          <w:color w:val="000000"/>
          <w:kern w:val="0"/>
          <w:sz w:val="24"/>
          <w:szCs w:val="24"/>
        </w:rPr>
        <w:t>)</w:t>
      </w:r>
    </w:p>
    <w:p w14:paraId="3BC642AD"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43.</w:t>
      </w:r>
      <w:r w:rsidRPr="00A37C51">
        <w:rPr>
          <w:rFonts w:ascii="宋体" w:eastAsia="宋体" w:hAnsi="宋体" w:cs="宋体" w:hint="eastAsia"/>
          <w:color w:val="000000"/>
          <w:kern w:val="0"/>
          <w:sz w:val="24"/>
          <w:szCs w:val="24"/>
        </w:rPr>
        <w:t>深化一体化大通关改革。建立完善大通关协作机制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加快串联执法转为并联执法</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实现口岸管理相关部门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信息互换、监管互认、执法互助</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。加强与丝绸之路经济带沿线国家、沿线省份以及长江经济带、京津冀地区、</w:t>
      </w:r>
      <w:proofErr w:type="gramStart"/>
      <w:r w:rsidRPr="00A37C51">
        <w:rPr>
          <w:rFonts w:ascii="宋体" w:eastAsia="宋体" w:hAnsi="宋体" w:cs="宋体" w:hint="eastAsia"/>
          <w:color w:val="000000"/>
          <w:kern w:val="0"/>
          <w:sz w:val="24"/>
          <w:szCs w:val="24"/>
        </w:rPr>
        <w:t>泛珠三角</w:t>
      </w:r>
      <w:proofErr w:type="gramEnd"/>
      <w:r w:rsidRPr="00A37C51">
        <w:rPr>
          <w:rFonts w:ascii="宋体" w:eastAsia="宋体" w:hAnsi="宋体" w:cs="宋体" w:hint="eastAsia"/>
          <w:color w:val="000000"/>
          <w:kern w:val="0"/>
          <w:sz w:val="24"/>
          <w:szCs w:val="24"/>
        </w:rPr>
        <w:t>地区、东北地区的关检合作</w:t>
      </w:r>
      <w:r w:rsidRPr="00A37C51">
        <w:rPr>
          <w:rFonts w:ascii="Times New Roman" w:eastAsia="宋体" w:hAnsi="Times New Roman" w:cs="Times New Roman"/>
          <w:color w:val="000000"/>
          <w:kern w:val="0"/>
          <w:sz w:val="24"/>
          <w:szCs w:val="24"/>
        </w:rPr>
        <w:t>,</w:t>
      </w:r>
      <w:proofErr w:type="gramStart"/>
      <w:r w:rsidRPr="00A37C51">
        <w:rPr>
          <w:rFonts w:ascii="宋体" w:eastAsia="宋体" w:hAnsi="宋体" w:cs="宋体" w:hint="eastAsia"/>
          <w:color w:val="000000"/>
          <w:kern w:val="0"/>
          <w:sz w:val="24"/>
          <w:szCs w:val="24"/>
        </w:rPr>
        <w:t>实现跨关境</w:t>
      </w:r>
      <w:proofErr w:type="gramEnd"/>
      <w:r w:rsidRPr="00A37C51">
        <w:rPr>
          <w:rFonts w:ascii="宋体" w:eastAsia="宋体" w:hAnsi="宋体" w:cs="宋体" w:hint="eastAsia"/>
          <w:color w:val="000000"/>
          <w:kern w:val="0"/>
          <w:sz w:val="24"/>
          <w:szCs w:val="24"/>
        </w:rPr>
        <w:t>、跨</w:t>
      </w:r>
      <w:proofErr w:type="gramStart"/>
      <w:r w:rsidRPr="00A37C51">
        <w:rPr>
          <w:rFonts w:ascii="宋体" w:eastAsia="宋体" w:hAnsi="宋体" w:cs="宋体" w:hint="eastAsia"/>
          <w:color w:val="000000"/>
          <w:kern w:val="0"/>
          <w:sz w:val="24"/>
          <w:szCs w:val="24"/>
        </w:rPr>
        <w:t>区域口岸</w:t>
      </w:r>
      <w:proofErr w:type="gramEnd"/>
      <w:r w:rsidRPr="00A37C51">
        <w:rPr>
          <w:rFonts w:ascii="宋体" w:eastAsia="宋体" w:hAnsi="宋体" w:cs="宋体" w:hint="eastAsia"/>
          <w:color w:val="000000"/>
          <w:kern w:val="0"/>
          <w:sz w:val="24"/>
          <w:szCs w:val="24"/>
        </w:rPr>
        <w:t>执法部门互联互通。</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郑州海关、河南出入境检验检疫局、省公安边防总队、发展改革委</w:t>
      </w:r>
      <w:r w:rsidRPr="00A37C51">
        <w:rPr>
          <w:rFonts w:ascii="Times New Roman" w:eastAsia="宋体" w:hAnsi="Times New Roman" w:cs="Times New Roman"/>
          <w:color w:val="000000"/>
          <w:kern w:val="0"/>
          <w:sz w:val="24"/>
          <w:szCs w:val="24"/>
        </w:rPr>
        <w:t>)</w:t>
      </w:r>
    </w:p>
    <w:p w14:paraId="3FF8CAF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lastRenderedPageBreak/>
        <w:t xml:space="preserve">　　</w:t>
      </w:r>
      <w:r w:rsidRPr="00A37C51">
        <w:rPr>
          <w:rFonts w:ascii="Times New Roman" w:eastAsia="宋体" w:hAnsi="Times New Roman" w:cs="Times New Roman"/>
          <w:color w:val="000000"/>
          <w:kern w:val="0"/>
          <w:sz w:val="24"/>
          <w:szCs w:val="24"/>
        </w:rPr>
        <w:t>44.</w:t>
      </w:r>
      <w:r w:rsidRPr="00A37C51">
        <w:rPr>
          <w:rFonts w:ascii="宋体" w:eastAsia="宋体" w:hAnsi="宋体" w:cs="宋体" w:hint="eastAsia"/>
          <w:color w:val="000000"/>
          <w:kern w:val="0"/>
          <w:sz w:val="24"/>
          <w:szCs w:val="24"/>
        </w:rPr>
        <w:t>降低进出口环节费用。落实取消单证收费、施封锁成本费、</w:t>
      </w:r>
      <w:r w:rsidRPr="00A37C51">
        <w:rPr>
          <w:rFonts w:ascii="Times New Roman" w:eastAsia="宋体" w:hAnsi="Times New Roman" w:cs="Times New Roman"/>
          <w:color w:val="000000"/>
          <w:kern w:val="0"/>
          <w:sz w:val="24"/>
          <w:szCs w:val="24"/>
        </w:rPr>
        <w:t>ATA</w:t>
      </w:r>
      <w:r w:rsidRPr="00A37C51">
        <w:rPr>
          <w:rFonts w:ascii="宋体" w:eastAsia="宋体" w:hAnsi="宋体" w:cs="宋体" w:hint="eastAsia"/>
          <w:color w:val="000000"/>
          <w:kern w:val="0"/>
          <w:sz w:val="24"/>
          <w:szCs w:val="24"/>
        </w:rPr>
        <w:t>单证册调整费、货物行李物品保管费、货物进出口证书工本费政策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落实国</w:t>
      </w:r>
      <w:proofErr w:type="gramStart"/>
      <w:r w:rsidRPr="00A37C51">
        <w:rPr>
          <w:rFonts w:ascii="宋体" w:eastAsia="宋体" w:hAnsi="宋体" w:cs="宋体" w:hint="eastAsia"/>
          <w:color w:val="000000"/>
          <w:kern w:val="0"/>
          <w:sz w:val="24"/>
          <w:szCs w:val="24"/>
        </w:rPr>
        <w:t>家免</w:t>
      </w:r>
      <w:proofErr w:type="gramEnd"/>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停</w:t>
      </w:r>
      <w:r w:rsidRPr="00A37C51">
        <w:rPr>
          <w:rFonts w:ascii="Times New Roman" w:eastAsia="宋体" w:hAnsi="Times New Roman" w:cs="Times New Roman"/>
          <w:color w:val="000000"/>
          <w:kern w:val="0"/>
          <w:sz w:val="24"/>
          <w:szCs w:val="24"/>
        </w:rPr>
        <w:t>)</w:t>
      </w:r>
      <w:proofErr w:type="gramStart"/>
      <w:r w:rsidRPr="00A37C51">
        <w:rPr>
          <w:rFonts w:ascii="宋体" w:eastAsia="宋体" w:hAnsi="宋体" w:cs="宋体" w:hint="eastAsia"/>
          <w:color w:val="000000"/>
          <w:kern w:val="0"/>
          <w:sz w:val="24"/>
          <w:szCs w:val="24"/>
        </w:rPr>
        <w:t>征出口</w:t>
      </w:r>
      <w:proofErr w:type="gramEnd"/>
      <w:r w:rsidRPr="00A37C51">
        <w:rPr>
          <w:rFonts w:ascii="宋体" w:eastAsia="宋体" w:hAnsi="宋体" w:cs="宋体" w:hint="eastAsia"/>
          <w:color w:val="000000"/>
          <w:kern w:val="0"/>
          <w:sz w:val="24"/>
          <w:szCs w:val="24"/>
        </w:rPr>
        <w:t>商品检验检疫费、降低进口货物检验检疫</w:t>
      </w:r>
      <w:proofErr w:type="gramStart"/>
      <w:r w:rsidRPr="00A37C51">
        <w:rPr>
          <w:rFonts w:ascii="宋体" w:eastAsia="宋体" w:hAnsi="宋体" w:cs="宋体" w:hint="eastAsia"/>
          <w:color w:val="000000"/>
          <w:kern w:val="0"/>
          <w:sz w:val="24"/>
          <w:szCs w:val="24"/>
        </w:rPr>
        <w:t>费相关</w:t>
      </w:r>
      <w:proofErr w:type="gramEnd"/>
      <w:r w:rsidRPr="00A37C51">
        <w:rPr>
          <w:rFonts w:ascii="宋体" w:eastAsia="宋体" w:hAnsi="宋体" w:cs="宋体" w:hint="eastAsia"/>
          <w:color w:val="000000"/>
          <w:kern w:val="0"/>
          <w:sz w:val="24"/>
          <w:szCs w:val="24"/>
        </w:rPr>
        <w:t>规定</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放开经营服务性检验检疫费、</w:t>
      </w:r>
      <w:proofErr w:type="gramStart"/>
      <w:r w:rsidRPr="00A37C51">
        <w:rPr>
          <w:rFonts w:ascii="宋体" w:eastAsia="宋体" w:hAnsi="宋体" w:cs="宋体" w:hint="eastAsia"/>
          <w:color w:val="000000"/>
          <w:kern w:val="0"/>
          <w:sz w:val="24"/>
          <w:szCs w:val="24"/>
        </w:rPr>
        <w:t>电子口岸数据</w:t>
      </w:r>
      <w:proofErr w:type="gramEnd"/>
      <w:r w:rsidRPr="00A37C51">
        <w:rPr>
          <w:rFonts w:ascii="宋体" w:eastAsia="宋体" w:hAnsi="宋体" w:cs="宋体" w:hint="eastAsia"/>
          <w:color w:val="000000"/>
          <w:kern w:val="0"/>
          <w:sz w:val="24"/>
          <w:szCs w:val="24"/>
        </w:rPr>
        <w:t>服务性收费。对进出口环节查验没有问题的企业</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由财政负担吊装移位仓储费用。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省发展改革委、财政厅、河南出入境检验检疫局</w:t>
      </w:r>
      <w:r w:rsidRPr="00A37C51">
        <w:rPr>
          <w:rFonts w:ascii="Times New Roman" w:eastAsia="宋体" w:hAnsi="Times New Roman" w:cs="Times New Roman"/>
          <w:color w:val="000000"/>
          <w:kern w:val="0"/>
          <w:sz w:val="24"/>
          <w:szCs w:val="24"/>
        </w:rPr>
        <w:t>)</w:t>
      </w:r>
    </w:p>
    <w:p w14:paraId="468EBFE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楷体" w:eastAsia="楷体" w:hAnsi="楷体" w:cs="宋体" w:hint="eastAsia"/>
          <w:color w:val="555555"/>
          <w:kern w:val="0"/>
          <w:sz w:val="24"/>
          <w:szCs w:val="24"/>
        </w:rPr>
        <w:t xml:space="preserve">　　(九)降低中介费用成本。</w:t>
      </w:r>
    </w:p>
    <w:p w14:paraId="6D64721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45.</w:t>
      </w:r>
      <w:r w:rsidRPr="00A37C51">
        <w:rPr>
          <w:rFonts w:ascii="宋体" w:eastAsia="宋体" w:hAnsi="宋体" w:cs="宋体" w:hint="eastAsia"/>
          <w:color w:val="000000"/>
          <w:kern w:val="0"/>
          <w:sz w:val="24"/>
          <w:szCs w:val="24"/>
        </w:rPr>
        <w:t>全面清理行政审批中介服务事项。省直各有关部门</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6</w:t>
      </w:r>
      <w:r w:rsidRPr="00A37C51">
        <w:rPr>
          <w:rFonts w:ascii="宋体" w:eastAsia="宋体" w:hAnsi="宋体" w:cs="宋体" w:hint="eastAsia"/>
          <w:color w:val="000000"/>
          <w:kern w:val="0"/>
          <w:sz w:val="24"/>
          <w:szCs w:val="24"/>
        </w:rPr>
        <w:t>月底前完成本部门中介服务事项清理规范工作。各省辖市、省直管县</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市</w:t>
      </w:r>
      <w:r w:rsidRPr="00A37C51">
        <w:rPr>
          <w:rFonts w:ascii="Times New Roman" w:eastAsia="宋体" w:hAnsi="Times New Roman" w:cs="Times New Roman"/>
          <w:color w:val="000000"/>
          <w:kern w:val="0"/>
          <w:sz w:val="24"/>
          <w:szCs w:val="24"/>
        </w:rPr>
        <w:t>)2016</w:t>
      </w:r>
      <w:r w:rsidRPr="00A37C51">
        <w:rPr>
          <w:rFonts w:ascii="宋体" w:eastAsia="宋体" w:hAnsi="宋体" w:cs="宋体" w:hint="eastAsia"/>
          <w:color w:val="000000"/>
          <w:kern w:val="0"/>
          <w:sz w:val="24"/>
          <w:szCs w:val="24"/>
        </w:rPr>
        <w:t>年</w:t>
      </w:r>
      <w:r w:rsidRPr="00A37C51">
        <w:rPr>
          <w:rFonts w:ascii="Times New Roman" w:eastAsia="宋体" w:hAnsi="Times New Roman" w:cs="Times New Roman"/>
          <w:color w:val="000000"/>
          <w:kern w:val="0"/>
          <w:sz w:val="24"/>
          <w:szCs w:val="24"/>
        </w:rPr>
        <w:t>9</w:t>
      </w:r>
      <w:r w:rsidRPr="00A37C51">
        <w:rPr>
          <w:rFonts w:ascii="宋体" w:eastAsia="宋体" w:hAnsi="宋体" w:cs="宋体" w:hint="eastAsia"/>
          <w:color w:val="000000"/>
          <w:kern w:val="0"/>
          <w:sz w:val="24"/>
          <w:szCs w:val="24"/>
        </w:rPr>
        <w:t>月底前完成本地中介服务事项清理规范工作。除法律、行政法规、国务院决定、部门规章和地方性法规、政府规章按照《中华人民共和国行政许可法》有关行政许可条件要求规定的中介服务事项外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审批部门不得以任何形式要求申请人委托中介服务机构开展服务</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也不得要求申请人提供相关中介服务材料。审批部门能够通过征求相关部门意见、加强事中事后监管解决以及申请人可按要求自行完成的事项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一律不得设定中介服务。现有或者已取消的行政审批事项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一律不得转为中介服务。严禁将一项中介服务拆分为多个环节。对清理规范后保留为行政审批受理条件的中介服务事项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实行清单管理。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省编办等省直相关部门</w:t>
      </w:r>
      <w:r w:rsidRPr="00A37C51">
        <w:rPr>
          <w:rFonts w:ascii="Times New Roman" w:eastAsia="宋体" w:hAnsi="Times New Roman" w:cs="Times New Roman"/>
          <w:color w:val="000000"/>
          <w:kern w:val="0"/>
          <w:sz w:val="24"/>
          <w:szCs w:val="24"/>
        </w:rPr>
        <w:t>)</w:t>
      </w:r>
    </w:p>
    <w:p w14:paraId="41796AD1"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46.</w:t>
      </w:r>
      <w:r w:rsidRPr="00A37C51">
        <w:rPr>
          <w:rFonts w:ascii="宋体" w:eastAsia="宋体" w:hAnsi="宋体" w:cs="宋体" w:hint="eastAsia"/>
          <w:color w:val="000000"/>
          <w:kern w:val="0"/>
          <w:sz w:val="24"/>
          <w:szCs w:val="24"/>
        </w:rPr>
        <w:t>加强中介服务机构监管。各行业主管部门要制定完善中介服务的规范和标准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指导监督本行业中介服务机构建立服务承诺、限时办结、执业公示、一次性告知、执业记录等制度</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提高服务质量。规范中介服务机构及从业人员执业行为。建立惩戒和淘汰机制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严格查处违规收费、出具虚假证明或者报告、谋取不正当利益、扰乱市场秩序等违法违规行为。完善中介服务机构信用体系和考核评价机制。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省财政厅、发展改革委、编办共同牵头</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省直相关部门参加</w:t>
      </w:r>
      <w:r w:rsidRPr="00A37C51">
        <w:rPr>
          <w:rFonts w:ascii="Times New Roman" w:eastAsia="宋体" w:hAnsi="Times New Roman" w:cs="Times New Roman"/>
          <w:color w:val="000000"/>
          <w:kern w:val="0"/>
          <w:sz w:val="24"/>
          <w:szCs w:val="24"/>
        </w:rPr>
        <w:t>)</w:t>
      </w:r>
    </w:p>
    <w:p w14:paraId="6A03B003"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lastRenderedPageBreak/>
        <w:t xml:space="preserve">　　</w:t>
      </w:r>
      <w:r w:rsidRPr="00A37C51">
        <w:rPr>
          <w:rFonts w:ascii="Times New Roman" w:eastAsia="宋体" w:hAnsi="Times New Roman" w:cs="Times New Roman"/>
          <w:color w:val="000000"/>
          <w:kern w:val="0"/>
          <w:sz w:val="24"/>
          <w:szCs w:val="24"/>
        </w:rPr>
        <w:t>47.</w:t>
      </w:r>
      <w:r w:rsidRPr="00A37C51">
        <w:rPr>
          <w:rFonts w:ascii="宋体" w:eastAsia="宋体" w:hAnsi="宋体" w:cs="宋体" w:hint="eastAsia"/>
          <w:color w:val="000000"/>
          <w:kern w:val="0"/>
          <w:sz w:val="24"/>
          <w:szCs w:val="24"/>
        </w:rPr>
        <w:t>规范中介服务收费。事业单位提供审批中介服务的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纳入行政事业性收费管理范围。审批部门在审批过程中委托开展的技术性服务活动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必须通过竞争方式选择服务机构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服务费用一律由审批部门支付并纳入部门预算。严禁通过分解收费项目、重复收取费用、扩大收费范围、减少服务内容等变相提高收费标准</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严禁相互串通、操纵中介服务市场价格。</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省发展改革委、财政厅</w:t>
      </w:r>
      <w:r w:rsidRPr="00A37C51">
        <w:rPr>
          <w:rFonts w:ascii="Times New Roman" w:eastAsia="宋体" w:hAnsi="Times New Roman" w:cs="Times New Roman"/>
          <w:color w:val="000000"/>
          <w:kern w:val="0"/>
          <w:sz w:val="24"/>
          <w:szCs w:val="24"/>
        </w:rPr>
        <w:t>)</w:t>
      </w:r>
    </w:p>
    <w:p w14:paraId="2A8445FF"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楷体" w:eastAsia="楷体" w:hAnsi="楷体" w:cs="宋体" w:hint="eastAsia"/>
          <w:color w:val="555555"/>
          <w:kern w:val="0"/>
          <w:sz w:val="24"/>
          <w:szCs w:val="24"/>
        </w:rPr>
        <w:t xml:space="preserve">　　(十)降低检验检测成本。</w:t>
      </w:r>
    </w:p>
    <w:p w14:paraId="2F7E187C"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48.</w:t>
      </w:r>
      <w:r w:rsidRPr="00A37C51">
        <w:rPr>
          <w:rFonts w:ascii="宋体" w:eastAsia="宋体" w:hAnsi="宋体" w:cs="宋体" w:hint="eastAsia"/>
          <w:color w:val="000000"/>
          <w:kern w:val="0"/>
          <w:sz w:val="24"/>
          <w:szCs w:val="24"/>
        </w:rPr>
        <w:t>降低检验检测收费。对同一生产企业委托进行产品质量检测</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年度内达到</w:t>
      </w:r>
      <w:r w:rsidRPr="00A37C51">
        <w:rPr>
          <w:rFonts w:ascii="Times New Roman" w:eastAsia="宋体" w:hAnsi="Times New Roman" w:cs="Times New Roman"/>
          <w:color w:val="000000"/>
          <w:kern w:val="0"/>
          <w:sz w:val="24"/>
          <w:szCs w:val="24"/>
        </w:rPr>
        <w:t>10</w:t>
      </w:r>
      <w:r w:rsidRPr="00A37C51">
        <w:rPr>
          <w:rFonts w:ascii="宋体" w:eastAsia="宋体" w:hAnsi="宋体" w:cs="宋体" w:hint="eastAsia"/>
          <w:color w:val="000000"/>
          <w:kern w:val="0"/>
          <w:sz w:val="24"/>
          <w:szCs w:val="24"/>
        </w:rPr>
        <w:t>个批次以上的</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核定收费标准降低</w:t>
      </w:r>
      <w:r w:rsidRPr="00A37C51">
        <w:rPr>
          <w:rFonts w:ascii="Times New Roman" w:eastAsia="宋体" w:hAnsi="Times New Roman" w:cs="Times New Roman"/>
          <w:color w:val="000000"/>
          <w:kern w:val="0"/>
          <w:sz w:val="24"/>
          <w:szCs w:val="24"/>
        </w:rPr>
        <w:t>20%</w:t>
      </w:r>
      <w:r w:rsidRPr="00A37C51">
        <w:rPr>
          <w:rFonts w:ascii="宋体" w:eastAsia="宋体" w:hAnsi="宋体" w:cs="宋体" w:hint="eastAsia"/>
          <w:color w:val="000000"/>
          <w:kern w:val="0"/>
          <w:sz w:val="24"/>
          <w:szCs w:val="24"/>
        </w:rPr>
        <w:t>。对小</w:t>
      </w:r>
      <w:proofErr w:type="gramStart"/>
      <w:r w:rsidRPr="00A37C51">
        <w:rPr>
          <w:rFonts w:ascii="宋体" w:eastAsia="宋体" w:hAnsi="宋体" w:cs="宋体" w:hint="eastAsia"/>
          <w:color w:val="000000"/>
          <w:kern w:val="0"/>
          <w:sz w:val="24"/>
          <w:szCs w:val="24"/>
        </w:rPr>
        <w:t>微企业</w:t>
      </w:r>
      <w:proofErr w:type="gramEnd"/>
      <w:r w:rsidRPr="00A37C51">
        <w:rPr>
          <w:rFonts w:ascii="宋体" w:eastAsia="宋体" w:hAnsi="宋体" w:cs="宋体" w:hint="eastAsia"/>
          <w:color w:val="000000"/>
          <w:kern w:val="0"/>
          <w:sz w:val="24"/>
          <w:szCs w:val="24"/>
        </w:rPr>
        <w:t>生产许可证产品检验费、强制计量器具</w:t>
      </w:r>
      <w:proofErr w:type="gramStart"/>
      <w:r w:rsidRPr="00A37C51">
        <w:rPr>
          <w:rFonts w:ascii="宋体" w:eastAsia="宋体" w:hAnsi="宋体" w:cs="宋体" w:hint="eastAsia"/>
          <w:color w:val="000000"/>
          <w:kern w:val="0"/>
          <w:sz w:val="24"/>
          <w:szCs w:val="24"/>
        </w:rPr>
        <w:t>检定费</w:t>
      </w:r>
      <w:proofErr w:type="gramEnd"/>
      <w:r w:rsidRPr="00A37C51">
        <w:rPr>
          <w:rFonts w:ascii="宋体" w:eastAsia="宋体" w:hAnsi="宋体" w:cs="宋体" w:hint="eastAsia"/>
          <w:color w:val="000000"/>
          <w:kern w:val="0"/>
          <w:sz w:val="24"/>
          <w:szCs w:val="24"/>
        </w:rPr>
        <w:t>降低</w:t>
      </w:r>
      <w:r w:rsidRPr="00A37C51">
        <w:rPr>
          <w:rFonts w:ascii="Times New Roman" w:eastAsia="宋体" w:hAnsi="Times New Roman" w:cs="Times New Roman"/>
          <w:color w:val="000000"/>
          <w:kern w:val="0"/>
          <w:sz w:val="24"/>
          <w:szCs w:val="24"/>
        </w:rPr>
        <w:t>10%</w:t>
      </w:r>
      <w:r w:rsidRPr="00A37C51">
        <w:rPr>
          <w:rFonts w:ascii="宋体" w:eastAsia="宋体" w:hAnsi="宋体" w:cs="宋体" w:hint="eastAsia"/>
          <w:color w:val="000000"/>
          <w:kern w:val="0"/>
          <w:sz w:val="24"/>
          <w:szCs w:val="24"/>
        </w:rPr>
        <w:t>收取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对餐饮业电梯、安全阀的检验检测费降低</w:t>
      </w:r>
      <w:r w:rsidRPr="00A37C51">
        <w:rPr>
          <w:rFonts w:ascii="Times New Roman" w:eastAsia="宋体" w:hAnsi="Times New Roman" w:cs="Times New Roman"/>
          <w:color w:val="000000"/>
          <w:kern w:val="0"/>
          <w:sz w:val="24"/>
          <w:szCs w:val="24"/>
        </w:rPr>
        <w:t>10%</w:t>
      </w:r>
      <w:r w:rsidRPr="00A37C51">
        <w:rPr>
          <w:rFonts w:ascii="宋体" w:eastAsia="宋体" w:hAnsi="宋体" w:cs="宋体" w:hint="eastAsia"/>
          <w:color w:val="000000"/>
          <w:kern w:val="0"/>
          <w:sz w:val="24"/>
          <w:szCs w:val="24"/>
        </w:rPr>
        <w:t>收取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执行时间暂定一年。对新开办的小</w:t>
      </w:r>
      <w:proofErr w:type="gramStart"/>
      <w:r w:rsidRPr="00A37C51">
        <w:rPr>
          <w:rFonts w:ascii="宋体" w:eastAsia="宋体" w:hAnsi="宋体" w:cs="宋体" w:hint="eastAsia"/>
          <w:color w:val="000000"/>
          <w:kern w:val="0"/>
          <w:sz w:val="24"/>
          <w:szCs w:val="24"/>
        </w:rPr>
        <w:t>微企业</w:t>
      </w:r>
      <w:proofErr w:type="gramEnd"/>
      <w:r w:rsidRPr="00A37C51">
        <w:rPr>
          <w:rFonts w:ascii="Times New Roman" w:eastAsia="宋体" w:hAnsi="Times New Roman" w:cs="Times New Roman"/>
          <w:color w:val="000000"/>
          <w:kern w:val="0"/>
          <w:sz w:val="24"/>
          <w:szCs w:val="24"/>
        </w:rPr>
        <w:t>2</w:t>
      </w:r>
      <w:r w:rsidRPr="00A37C51">
        <w:rPr>
          <w:rFonts w:ascii="宋体" w:eastAsia="宋体" w:hAnsi="宋体" w:cs="宋体" w:hint="eastAsia"/>
          <w:color w:val="000000"/>
          <w:kern w:val="0"/>
          <w:sz w:val="24"/>
          <w:szCs w:val="24"/>
        </w:rPr>
        <w:t>年内委托的产品质量检验费用降低</w:t>
      </w:r>
      <w:r w:rsidRPr="00A37C51">
        <w:rPr>
          <w:rFonts w:ascii="Times New Roman" w:eastAsia="宋体" w:hAnsi="Times New Roman" w:cs="Times New Roman"/>
          <w:color w:val="000000"/>
          <w:kern w:val="0"/>
          <w:sz w:val="24"/>
          <w:szCs w:val="24"/>
        </w:rPr>
        <w:t>50%</w:t>
      </w:r>
      <w:r w:rsidRPr="00A37C51">
        <w:rPr>
          <w:rFonts w:ascii="宋体" w:eastAsia="宋体" w:hAnsi="宋体" w:cs="宋体" w:hint="eastAsia"/>
          <w:color w:val="000000"/>
          <w:kern w:val="0"/>
          <w:sz w:val="24"/>
          <w:szCs w:val="24"/>
        </w:rPr>
        <w:t>收取。</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省发展改革委、财政厅、质监局</w:t>
      </w:r>
      <w:r w:rsidRPr="00A37C51">
        <w:rPr>
          <w:rFonts w:ascii="Times New Roman" w:eastAsia="宋体" w:hAnsi="Times New Roman" w:cs="Times New Roman"/>
          <w:color w:val="000000"/>
          <w:kern w:val="0"/>
          <w:sz w:val="24"/>
          <w:szCs w:val="24"/>
        </w:rPr>
        <w:t>)</w:t>
      </w:r>
    </w:p>
    <w:p w14:paraId="137E2684"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49.</w:t>
      </w:r>
      <w:r w:rsidRPr="00A37C51">
        <w:rPr>
          <w:rFonts w:ascii="宋体" w:eastAsia="宋体" w:hAnsi="宋体" w:cs="宋体" w:hint="eastAsia"/>
          <w:color w:val="000000"/>
          <w:kern w:val="0"/>
          <w:sz w:val="24"/>
          <w:szCs w:val="24"/>
        </w:rPr>
        <w:t>免除部分检验检测收费。对生产企业委托的电焊机、水泵、洗衣机、烘箱、混凝土瓦、预应力混凝土钢绞线、内外墙保温板、儿童纸尿裤、无碳复写纸、铝锭、镁锭、儿童童车、水嘴类产品、皮革、化学试剂等</w:t>
      </w:r>
      <w:r w:rsidRPr="00A37C51">
        <w:rPr>
          <w:rFonts w:ascii="Times New Roman" w:eastAsia="宋体" w:hAnsi="Times New Roman" w:cs="Times New Roman"/>
          <w:color w:val="000000"/>
          <w:kern w:val="0"/>
          <w:sz w:val="24"/>
          <w:szCs w:val="24"/>
        </w:rPr>
        <w:t>15</w:t>
      </w:r>
      <w:r w:rsidRPr="00A37C51">
        <w:rPr>
          <w:rFonts w:ascii="宋体" w:eastAsia="宋体" w:hAnsi="宋体" w:cs="宋体" w:hint="eastAsia"/>
          <w:color w:val="000000"/>
          <w:kern w:val="0"/>
          <w:sz w:val="24"/>
          <w:szCs w:val="24"/>
        </w:rPr>
        <w:t>类产品免收检验费。对首次送检免收产品质量检验费用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对大学生创业的企业免收当年委托的产品质量检验费用。免收工业产品许可证审查费。</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省发展改革委、财政厅、质监局</w:t>
      </w:r>
      <w:r w:rsidRPr="00A37C51">
        <w:rPr>
          <w:rFonts w:ascii="Times New Roman" w:eastAsia="宋体" w:hAnsi="Times New Roman" w:cs="Times New Roman"/>
          <w:color w:val="000000"/>
          <w:kern w:val="0"/>
          <w:sz w:val="24"/>
          <w:szCs w:val="24"/>
        </w:rPr>
        <w:t>)</w:t>
      </w:r>
    </w:p>
    <w:p w14:paraId="699844C8"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Times New Roman" w:eastAsia="宋体" w:hAnsi="Times New Roman" w:cs="Times New Roman"/>
          <w:color w:val="000000"/>
          <w:kern w:val="0"/>
          <w:sz w:val="24"/>
          <w:szCs w:val="24"/>
        </w:rPr>
        <w:t>50.</w:t>
      </w:r>
      <w:r w:rsidRPr="00A37C51">
        <w:rPr>
          <w:rFonts w:ascii="宋体" w:eastAsia="宋体" w:hAnsi="宋体" w:cs="宋体" w:hint="eastAsia"/>
          <w:color w:val="000000"/>
          <w:kern w:val="0"/>
          <w:sz w:val="24"/>
          <w:szCs w:val="24"/>
        </w:rPr>
        <w:t>提高检定工作效率。在不违反计量技术规范的前提下</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将计量检定时间由《河南省计量监督管理条例》规定的</w:t>
      </w:r>
      <w:r w:rsidRPr="00A37C51">
        <w:rPr>
          <w:rFonts w:ascii="Times New Roman" w:eastAsia="宋体" w:hAnsi="Times New Roman" w:cs="Times New Roman"/>
          <w:color w:val="000000"/>
          <w:kern w:val="0"/>
          <w:sz w:val="24"/>
          <w:szCs w:val="24"/>
        </w:rPr>
        <w:t>20</w:t>
      </w:r>
      <w:r w:rsidRPr="00A37C51">
        <w:rPr>
          <w:rFonts w:ascii="宋体" w:eastAsia="宋体" w:hAnsi="宋体" w:cs="宋体" w:hint="eastAsia"/>
          <w:color w:val="000000"/>
          <w:kern w:val="0"/>
          <w:sz w:val="24"/>
          <w:szCs w:val="24"/>
        </w:rPr>
        <w:t>日缩短至</w:t>
      </w:r>
      <w:r w:rsidRPr="00A37C51">
        <w:rPr>
          <w:rFonts w:ascii="Times New Roman" w:eastAsia="宋体" w:hAnsi="Times New Roman" w:cs="Times New Roman"/>
          <w:color w:val="000000"/>
          <w:kern w:val="0"/>
          <w:sz w:val="24"/>
          <w:szCs w:val="24"/>
        </w:rPr>
        <w:t>10</w:t>
      </w:r>
      <w:r w:rsidRPr="00A37C51">
        <w:rPr>
          <w:rFonts w:ascii="宋体" w:eastAsia="宋体" w:hAnsi="宋体" w:cs="宋体" w:hint="eastAsia"/>
          <w:color w:val="000000"/>
          <w:kern w:val="0"/>
          <w:sz w:val="24"/>
          <w:szCs w:val="24"/>
        </w:rPr>
        <w:t>日。推动省内各地在产品检验检测结果和产品认证上实现互认。</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责任单位</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省质监局</w:t>
      </w:r>
      <w:r w:rsidRPr="00A37C51">
        <w:rPr>
          <w:rFonts w:ascii="Times New Roman" w:eastAsia="宋体" w:hAnsi="Times New Roman" w:cs="Times New Roman"/>
          <w:color w:val="000000"/>
          <w:kern w:val="0"/>
          <w:sz w:val="24"/>
          <w:szCs w:val="24"/>
        </w:rPr>
        <w:t>)</w:t>
      </w:r>
    </w:p>
    <w:p w14:paraId="11939AA7"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黑体" w:eastAsia="黑体" w:hAnsi="黑体" w:cs="宋体" w:hint="eastAsia"/>
          <w:color w:val="555555"/>
          <w:kern w:val="0"/>
          <w:sz w:val="24"/>
          <w:szCs w:val="24"/>
        </w:rPr>
        <w:t xml:space="preserve">　</w:t>
      </w:r>
      <w:r w:rsidRPr="00A37C51">
        <w:rPr>
          <w:rFonts w:ascii="黑体" w:eastAsia="黑体" w:hAnsi="黑体" w:cs="宋体" w:hint="eastAsia"/>
          <w:b/>
          <w:bCs/>
          <w:color w:val="000000"/>
          <w:kern w:val="0"/>
          <w:sz w:val="24"/>
          <w:szCs w:val="24"/>
        </w:rPr>
        <w:t xml:space="preserve">　三、组织实施</w:t>
      </w:r>
    </w:p>
    <w:p w14:paraId="66A0C505"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楷体" w:eastAsia="楷体" w:hAnsi="楷体" w:cs="宋体" w:hint="eastAsia"/>
          <w:color w:val="555555"/>
          <w:kern w:val="0"/>
          <w:sz w:val="24"/>
          <w:szCs w:val="24"/>
        </w:rPr>
        <w:t xml:space="preserve">　(</w:t>
      </w:r>
      <w:proofErr w:type="gramStart"/>
      <w:r w:rsidRPr="00A37C51">
        <w:rPr>
          <w:rFonts w:ascii="楷体" w:eastAsia="楷体" w:hAnsi="楷体" w:cs="宋体" w:hint="eastAsia"/>
          <w:color w:val="555555"/>
          <w:kern w:val="0"/>
          <w:sz w:val="24"/>
          <w:szCs w:val="24"/>
        </w:rPr>
        <w:t>一</w:t>
      </w:r>
      <w:proofErr w:type="gramEnd"/>
      <w:r w:rsidRPr="00A37C51">
        <w:rPr>
          <w:rFonts w:ascii="楷体" w:eastAsia="楷体" w:hAnsi="楷体" w:cs="宋体" w:hint="eastAsia"/>
          <w:color w:val="555555"/>
          <w:kern w:val="0"/>
          <w:sz w:val="24"/>
          <w:szCs w:val="24"/>
        </w:rPr>
        <w:t>)加强组织领导。</w:t>
      </w:r>
      <w:r w:rsidRPr="00A37C51">
        <w:rPr>
          <w:rFonts w:ascii="宋体" w:eastAsia="宋体" w:hAnsi="宋体" w:cs="宋体" w:hint="eastAsia"/>
          <w:color w:val="000000"/>
          <w:kern w:val="0"/>
          <w:sz w:val="24"/>
          <w:szCs w:val="24"/>
        </w:rPr>
        <w:t>各级、各部门要切实履行本地、本领域降低实体经济企业成本工作的主体责任</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制定完善本地、本部门降低实体经济企业成本的实施细则</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健全工作机制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明确责任分工</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加大工作力度</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确保各项政策措施落到实处。</w:t>
      </w:r>
    </w:p>
    <w:p w14:paraId="40B32E2D"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lastRenderedPageBreak/>
        <w:t xml:space="preserve">　　</w:t>
      </w:r>
      <w:r w:rsidRPr="00A37C51">
        <w:rPr>
          <w:rFonts w:ascii="楷体" w:eastAsia="楷体" w:hAnsi="楷体" w:cs="宋体" w:hint="eastAsia"/>
          <w:color w:val="555555"/>
          <w:kern w:val="0"/>
          <w:sz w:val="24"/>
          <w:szCs w:val="24"/>
        </w:rPr>
        <w:t>(二)强化联动配合。</w:t>
      </w:r>
      <w:r w:rsidRPr="00A37C51">
        <w:rPr>
          <w:rFonts w:ascii="宋体" w:eastAsia="宋体" w:hAnsi="宋体" w:cs="宋体" w:hint="eastAsia"/>
          <w:color w:val="000000"/>
          <w:kern w:val="0"/>
          <w:sz w:val="24"/>
          <w:szCs w:val="24"/>
        </w:rPr>
        <w:t>各级、各部门要各司其职、各负其责</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积极协调联动</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加强配合协作</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注重各项政策措施的统筹衔接</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提高政策实施的一致性和协调性</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着力增强降低实体经济企业成本的政策协同力和部门合力。</w:t>
      </w:r>
    </w:p>
    <w:p w14:paraId="34FF5AA0" w14:textId="77777777" w:rsidR="00A37C51" w:rsidRPr="00A37C51" w:rsidRDefault="00A37C51" w:rsidP="00A37C51">
      <w:pPr>
        <w:widowControl/>
        <w:shd w:val="clear" w:color="auto" w:fill="F9F9F9"/>
        <w:spacing w:after="156" w:line="520" w:lineRule="atLeast"/>
        <w:jc w:val="left"/>
        <w:rPr>
          <w:rFonts w:ascii="宋体" w:eastAsia="宋体" w:hAnsi="宋体" w:cs="宋体" w:hint="eastAsia"/>
          <w:color w:val="555555"/>
          <w:kern w:val="0"/>
          <w:sz w:val="24"/>
          <w:szCs w:val="24"/>
        </w:rPr>
      </w:pPr>
      <w:r w:rsidRPr="00A37C51">
        <w:rPr>
          <w:rFonts w:ascii="宋体" w:eastAsia="宋体" w:hAnsi="宋体" w:cs="宋体" w:hint="eastAsia"/>
          <w:color w:val="000000"/>
          <w:kern w:val="0"/>
          <w:sz w:val="24"/>
          <w:szCs w:val="24"/>
        </w:rPr>
        <w:t xml:space="preserve">　</w:t>
      </w:r>
      <w:r w:rsidRPr="00A37C51">
        <w:rPr>
          <w:rFonts w:ascii="楷体" w:eastAsia="楷体" w:hAnsi="楷体" w:cs="宋体" w:hint="eastAsia"/>
          <w:color w:val="555555"/>
          <w:kern w:val="0"/>
          <w:sz w:val="24"/>
          <w:szCs w:val="24"/>
        </w:rPr>
        <w:t xml:space="preserve">　(三)构建长效机制。</w:t>
      </w:r>
      <w:r w:rsidRPr="00A37C51">
        <w:rPr>
          <w:rFonts w:ascii="宋体" w:eastAsia="宋体" w:hAnsi="宋体" w:cs="宋体" w:hint="eastAsia"/>
          <w:color w:val="000000"/>
          <w:kern w:val="0"/>
          <w:sz w:val="24"/>
          <w:szCs w:val="24"/>
        </w:rPr>
        <w:t>各级、各部门要健全政策措施动态完善机制</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加强政策效果评估</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不断提高政策措施的有效性</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结合政策实施情况和企业实际需求</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继续研究制定降低企业生产经营成本的政策措施</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实施条件具备后及时推出。要加强督促检查</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强化实地核查、监督问责</w:t>
      </w:r>
      <w:r w:rsidRPr="00A37C51">
        <w:rPr>
          <w:rFonts w:ascii="Times New Roman" w:eastAsia="宋体" w:hAnsi="Times New Roman" w:cs="Times New Roman"/>
          <w:color w:val="000000"/>
          <w:kern w:val="0"/>
          <w:sz w:val="24"/>
          <w:szCs w:val="24"/>
        </w:rPr>
        <w:t>,</w:t>
      </w:r>
      <w:r w:rsidRPr="00A37C51">
        <w:rPr>
          <w:rFonts w:ascii="宋体" w:eastAsia="宋体" w:hAnsi="宋体" w:cs="宋体" w:hint="eastAsia"/>
          <w:color w:val="000000"/>
          <w:kern w:val="0"/>
          <w:sz w:val="24"/>
          <w:szCs w:val="24"/>
        </w:rPr>
        <w:t>确保降成本工作落实到位。</w:t>
      </w:r>
    </w:p>
    <w:p w14:paraId="434483A4" w14:textId="77777777" w:rsidR="00A37C51" w:rsidRPr="00A37C51" w:rsidRDefault="00A37C51" w:rsidP="00A37C51">
      <w:pPr>
        <w:widowControl/>
        <w:shd w:val="clear" w:color="auto" w:fill="F4F4F4"/>
        <w:spacing w:line="360" w:lineRule="atLeast"/>
        <w:jc w:val="left"/>
        <w:rPr>
          <w:rFonts w:ascii="宋体" w:eastAsia="宋体" w:hAnsi="宋体" w:cs="宋体" w:hint="eastAsia"/>
          <w:color w:val="000000"/>
          <w:kern w:val="0"/>
          <w:sz w:val="18"/>
          <w:szCs w:val="18"/>
        </w:rPr>
      </w:pPr>
      <w:r w:rsidRPr="00A37C51">
        <w:rPr>
          <w:rFonts w:ascii="宋体" w:eastAsia="宋体" w:hAnsi="宋体" w:cs="宋体" w:hint="eastAsia"/>
          <w:color w:val="000000"/>
          <w:kern w:val="0"/>
          <w:sz w:val="18"/>
          <w:szCs w:val="18"/>
        </w:rPr>
        <w:t>【字体：</w:t>
      </w:r>
      <w:hyperlink r:id="rId6" w:history="1">
        <w:r w:rsidRPr="00A37C51">
          <w:rPr>
            <w:rFonts w:ascii="宋体" w:eastAsia="宋体" w:hAnsi="宋体" w:cs="宋体" w:hint="eastAsia"/>
            <w:color w:val="555555"/>
            <w:kern w:val="0"/>
            <w:sz w:val="18"/>
            <w:szCs w:val="18"/>
          </w:rPr>
          <w:t>小</w:t>
        </w:r>
      </w:hyperlink>
      <w:r w:rsidRPr="00A37C51">
        <w:rPr>
          <w:rFonts w:ascii="宋体" w:eastAsia="宋体" w:hAnsi="宋体" w:cs="宋体" w:hint="eastAsia"/>
          <w:color w:val="000000"/>
          <w:kern w:val="0"/>
          <w:sz w:val="18"/>
          <w:szCs w:val="18"/>
        </w:rPr>
        <w:t> </w:t>
      </w:r>
      <w:hyperlink r:id="rId7" w:history="1">
        <w:r w:rsidRPr="00A37C51">
          <w:rPr>
            <w:rFonts w:ascii="宋体" w:eastAsia="宋体" w:hAnsi="宋体" w:cs="宋体" w:hint="eastAsia"/>
            <w:color w:val="555555"/>
            <w:kern w:val="0"/>
            <w:sz w:val="18"/>
            <w:szCs w:val="18"/>
          </w:rPr>
          <w:t>大</w:t>
        </w:r>
      </w:hyperlink>
      <w:r w:rsidRPr="00A37C51">
        <w:rPr>
          <w:rFonts w:ascii="宋体" w:eastAsia="宋体" w:hAnsi="宋体" w:cs="宋体" w:hint="eastAsia"/>
          <w:color w:val="000000"/>
          <w:kern w:val="0"/>
          <w:sz w:val="18"/>
          <w:szCs w:val="18"/>
        </w:rPr>
        <w:t>】【</w:t>
      </w:r>
      <w:hyperlink r:id="rId8" w:history="1">
        <w:r w:rsidRPr="00A37C51">
          <w:rPr>
            <w:rFonts w:ascii="宋体" w:eastAsia="宋体" w:hAnsi="宋体" w:cs="宋体" w:hint="eastAsia"/>
            <w:color w:val="555555"/>
            <w:kern w:val="0"/>
            <w:sz w:val="18"/>
            <w:szCs w:val="18"/>
          </w:rPr>
          <w:t>关闭窗口</w:t>
        </w:r>
      </w:hyperlink>
      <w:r w:rsidRPr="00A37C51">
        <w:rPr>
          <w:rFonts w:ascii="宋体" w:eastAsia="宋体" w:hAnsi="宋体" w:cs="宋体" w:hint="eastAsia"/>
          <w:color w:val="000000"/>
          <w:kern w:val="0"/>
          <w:sz w:val="18"/>
          <w:szCs w:val="18"/>
        </w:rPr>
        <w:t>】</w:t>
      </w:r>
    </w:p>
    <w:p w14:paraId="583AFDF5" w14:textId="77777777" w:rsidR="00D61555" w:rsidRPr="00A37C51" w:rsidRDefault="00D61555"/>
    <w:sectPr w:rsidR="00D61555" w:rsidRPr="00A37C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E39E5" w14:textId="77777777" w:rsidR="00D074EC" w:rsidRDefault="00D074EC" w:rsidP="00A37C51">
      <w:r>
        <w:separator/>
      </w:r>
    </w:p>
  </w:endnote>
  <w:endnote w:type="continuationSeparator" w:id="0">
    <w:p w14:paraId="7A714AB6" w14:textId="77777777" w:rsidR="00D074EC" w:rsidRDefault="00D074EC" w:rsidP="00A3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9D51F" w14:textId="77777777" w:rsidR="00D074EC" w:rsidRDefault="00D074EC" w:rsidP="00A37C51">
      <w:r>
        <w:separator/>
      </w:r>
    </w:p>
  </w:footnote>
  <w:footnote w:type="continuationSeparator" w:id="0">
    <w:p w14:paraId="24B28E53" w14:textId="77777777" w:rsidR="00D074EC" w:rsidRDefault="00D074EC" w:rsidP="00A37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92"/>
    <w:rsid w:val="002C7192"/>
    <w:rsid w:val="00A37C51"/>
    <w:rsid w:val="00D074EC"/>
    <w:rsid w:val="00D6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237985-601E-46A8-8DA3-3BEBC4ED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C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7C51"/>
    <w:rPr>
      <w:sz w:val="18"/>
      <w:szCs w:val="18"/>
    </w:rPr>
  </w:style>
  <w:style w:type="paragraph" w:styleId="a5">
    <w:name w:val="footer"/>
    <w:basedOn w:val="a"/>
    <w:link w:val="a6"/>
    <w:uiPriority w:val="99"/>
    <w:unhideWhenUsed/>
    <w:rsid w:val="00A37C51"/>
    <w:pPr>
      <w:tabs>
        <w:tab w:val="center" w:pos="4153"/>
        <w:tab w:val="right" w:pos="8306"/>
      </w:tabs>
      <w:snapToGrid w:val="0"/>
      <w:jc w:val="left"/>
    </w:pPr>
    <w:rPr>
      <w:sz w:val="18"/>
      <w:szCs w:val="18"/>
    </w:rPr>
  </w:style>
  <w:style w:type="character" w:customStyle="1" w:styleId="a6">
    <w:name w:val="页脚 字符"/>
    <w:basedOn w:val="a0"/>
    <w:link w:val="a5"/>
    <w:uiPriority w:val="99"/>
    <w:rsid w:val="00A37C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09995">
      <w:bodyDiv w:val="1"/>
      <w:marLeft w:val="0"/>
      <w:marRight w:val="0"/>
      <w:marTop w:val="0"/>
      <w:marBottom w:val="0"/>
      <w:divBdr>
        <w:top w:val="none" w:sz="0" w:space="0" w:color="auto"/>
        <w:left w:val="none" w:sz="0" w:space="0" w:color="auto"/>
        <w:bottom w:val="none" w:sz="0" w:space="0" w:color="auto"/>
        <w:right w:val="none" w:sz="0" w:space="0" w:color="auto"/>
      </w:divBdr>
      <w:divsChild>
        <w:div w:id="1836914719">
          <w:marLeft w:val="0"/>
          <w:marRight w:val="0"/>
          <w:marTop w:val="0"/>
          <w:marBottom w:val="0"/>
          <w:divBdr>
            <w:top w:val="none" w:sz="0" w:space="0" w:color="auto"/>
            <w:left w:val="none" w:sz="0" w:space="0" w:color="auto"/>
            <w:bottom w:val="single" w:sz="6" w:space="0" w:color="CCCCCC"/>
            <w:right w:val="none" w:sz="0" w:space="0" w:color="auto"/>
          </w:divBdr>
          <w:divsChild>
            <w:div w:id="1595936590">
              <w:marLeft w:val="0"/>
              <w:marRight w:val="0"/>
              <w:marTop w:val="0"/>
              <w:marBottom w:val="0"/>
              <w:divBdr>
                <w:top w:val="none" w:sz="0" w:space="0" w:color="auto"/>
                <w:left w:val="none" w:sz="0" w:space="0" w:color="auto"/>
                <w:bottom w:val="single" w:sz="6" w:space="0" w:color="CCCCCC"/>
                <w:right w:val="none" w:sz="0" w:space="0" w:color="auto"/>
              </w:divBdr>
            </w:div>
          </w:divsChild>
        </w:div>
        <w:div w:id="1768385005">
          <w:marLeft w:val="0"/>
          <w:marRight w:val="0"/>
          <w:marTop w:val="0"/>
          <w:marBottom w:val="0"/>
          <w:divBdr>
            <w:top w:val="none" w:sz="0" w:space="0" w:color="auto"/>
            <w:left w:val="none" w:sz="0" w:space="0" w:color="auto"/>
            <w:bottom w:val="none" w:sz="0" w:space="0" w:color="auto"/>
            <w:right w:val="none" w:sz="0" w:space="0" w:color="auto"/>
          </w:divBdr>
        </w:div>
        <w:div w:id="1212116675">
          <w:marLeft w:val="0"/>
          <w:marRight w:val="0"/>
          <w:marTop w:val="0"/>
          <w:marBottom w:val="0"/>
          <w:divBdr>
            <w:top w:val="single" w:sz="6" w:space="0" w:color="DDDDDD"/>
            <w:left w:val="single" w:sz="6" w:space="8" w:color="DDDDDD"/>
            <w:bottom w:val="single" w:sz="6" w:space="0" w:color="DDDDDD"/>
            <w:right w:val="single" w:sz="6" w:space="8"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close();" TargetMode="External"/><Relationship Id="rId3" Type="http://schemas.openxmlformats.org/officeDocument/2006/relationships/webSettings" Target="webSettings.xml"/><Relationship Id="rId7" Type="http://schemas.openxmlformats.org/officeDocument/2006/relationships/hyperlink" Target="javascript:fontZo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2018-12-21T02:38:00Z</dcterms:created>
  <dcterms:modified xsi:type="dcterms:W3CDTF">2018-12-21T02:38:00Z</dcterms:modified>
</cp:coreProperties>
</file>