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E2" w:rsidRPr="001339E2" w:rsidRDefault="001339E2" w:rsidP="001339E2">
      <w:pPr>
        <w:widowControl/>
        <w:shd w:val="clear" w:color="auto" w:fill="FFFFFF"/>
        <w:spacing w:before="300" w:after="100" w:afterAutospacing="1" w:line="750" w:lineRule="atLeast"/>
        <w:jc w:val="center"/>
        <w:outlineLvl w:val="1"/>
        <w:rPr>
          <w:rFonts w:ascii="微软雅黑" w:eastAsia="微软雅黑" w:hAnsi="微软雅黑" w:cs="宋体"/>
          <w:b/>
          <w:bCs/>
          <w:color w:val="212121"/>
          <w:kern w:val="36"/>
          <w:sz w:val="45"/>
          <w:szCs w:val="45"/>
        </w:rPr>
      </w:pPr>
      <w:r w:rsidRPr="001339E2">
        <w:rPr>
          <w:rFonts w:ascii="微软雅黑" w:eastAsia="微软雅黑" w:hAnsi="微软雅黑" w:cs="宋体" w:hint="eastAsia"/>
          <w:b/>
          <w:bCs/>
          <w:color w:val="212121"/>
          <w:kern w:val="36"/>
          <w:sz w:val="45"/>
          <w:szCs w:val="45"/>
        </w:rPr>
        <w:t>重庆市梁平区人民政府关于印发梁平区进一步推动金融服务实体企业发展的实施意见的通知</w:t>
      </w:r>
    </w:p>
    <w:p w:rsidR="001339E2" w:rsidRPr="001339E2" w:rsidRDefault="001339E2" w:rsidP="001339E2">
      <w:pPr>
        <w:widowControl/>
        <w:shd w:val="clear" w:color="auto" w:fill="FFFFFF"/>
        <w:spacing w:after="120"/>
        <w:jc w:val="center"/>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梁平府发〔2017〕41号</w:t>
      </w:r>
    </w:p>
    <w:p w:rsidR="001339E2" w:rsidRPr="001339E2" w:rsidRDefault="001339E2" w:rsidP="001339E2">
      <w:pPr>
        <w:widowControl/>
        <w:shd w:val="clear" w:color="auto" w:fill="FFFFFF"/>
        <w:spacing w:after="120"/>
        <w:ind w:firstLine="480"/>
        <w:jc w:val="center"/>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 </w:t>
      </w:r>
    </w:p>
    <w:p w:rsidR="001339E2" w:rsidRPr="001339E2" w:rsidRDefault="001339E2" w:rsidP="001339E2">
      <w:pPr>
        <w:widowControl/>
        <w:shd w:val="clear" w:color="auto" w:fill="FFFFFF"/>
        <w:spacing w:after="120"/>
        <w:jc w:val="center"/>
        <w:rPr>
          <w:rFonts w:ascii="宋体" w:eastAsia="宋体" w:hAnsi="宋体" w:cs="宋体" w:hint="eastAsia"/>
          <w:color w:val="000000"/>
          <w:kern w:val="0"/>
          <w:sz w:val="24"/>
          <w:szCs w:val="24"/>
        </w:rPr>
      </w:pPr>
      <w:r w:rsidRPr="001339E2">
        <w:rPr>
          <w:rFonts w:ascii="宋体" w:eastAsia="宋体" w:hAnsi="宋体" w:cs="宋体" w:hint="eastAsia"/>
          <w:b/>
          <w:bCs/>
          <w:color w:val="000000"/>
          <w:kern w:val="0"/>
          <w:sz w:val="24"/>
          <w:szCs w:val="24"/>
        </w:rPr>
        <w:t>重庆市梁平区人民政府</w:t>
      </w:r>
      <w:r w:rsidRPr="001339E2">
        <w:rPr>
          <w:rFonts w:ascii="宋体" w:eastAsia="宋体" w:hAnsi="宋体" w:cs="宋体" w:hint="eastAsia"/>
          <w:b/>
          <w:bCs/>
          <w:color w:val="000000"/>
          <w:kern w:val="0"/>
          <w:sz w:val="24"/>
          <w:szCs w:val="24"/>
        </w:rPr>
        <w:br/>
        <w:t>关于印发梁平区进一步推动金融服务实体</w:t>
      </w:r>
      <w:r w:rsidRPr="001339E2">
        <w:rPr>
          <w:rFonts w:ascii="宋体" w:eastAsia="宋体" w:hAnsi="宋体" w:cs="宋体" w:hint="eastAsia"/>
          <w:b/>
          <w:bCs/>
          <w:color w:val="000000"/>
          <w:kern w:val="0"/>
          <w:sz w:val="24"/>
          <w:szCs w:val="24"/>
        </w:rPr>
        <w:br/>
        <w:t>企业发展的实施意见的通知</w:t>
      </w:r>
    </w:p>
    <w:p w:rsidR="001339E2" w:rsidRPr="001339E2" w:rsidRDefault="001339E2" w:rsidP="001339E2">
      <w:pPr>
        <w:widowControl/>
        <w:shd w:val="clear" w:color="auto" w:fill="FFFFFF"/>
        <w:spacing w:after="120"/>
        <w:ind w:firstLine="480"/>
        <w:jc w:val="center"/>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 </w:t>
      </w:r>
    </w:p>
    <w:p w:rsidR="001339E2" w:rsidRPr="001339E2" w:rsidRDefault="001339E2" w:rsidP="001339E2">
      <w:pPr>
        <w:widowControl/>
        <w:shd w:val="clear" w:color="auto" w:fill="FFFFFF"/>
        <w:spacing w:line="525" w:lineRule="atLeast"/>
        <w:jc w:val="left"/>
        <w:rPr>
          <w:rFonts w:ascii="宋体" w:eastAsia="宋体" w:hAnsi="宋体" w:cs="宋体" w:hint="eastAsia"/>
          <w:color w:val="333333"/>
          <w:kern w:val="0"/>
          <w:sz w:val="24"/>
          <w:szCs w:val="24"/>
        </w:rPr>
      </w:pPr>
      <w:r w:rsidRPr="001339E2">
        <w:rPr>
          <w:rFonts w:ascii="宋体" w:eastAsia="宋体" w:hAnsi="宋体" w:cs="宋体" w:hint="eastAsia"/>
          <w:color w:val="000000"/>
          <w:kern w:val="0"/>
          <w:sz w:val="24"/>
          <w:szCs w:val="24"/>
        </w:rPr>
        <w:t>各乡镇人民政府（街道办事处），区政府各部门，有关单位：</w:t>
      </w:r>
      <w:r w:rsidRPr="001339E2">
        <w:rPr>
          <w:rFonts w:ascii="宋体" w:eastAsia="宋体" w:hAnsi="宋体" w:cs="宋体" w:hint="eastAsia"/>
          <w:color w:val="333333"/>
          <w:kern w:val="0"/>
          <w:sz w:val="24"/>
          <w:szCs w:val="24"/>
        </w:rPr>
        <w:t xml:space="preserve"> </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《梁平区进一步推动金融服务实体企业发展的实施意见》已经区十七届人民政府第17次常务会议审议通过，现印发给你们，请认真贯彻执行。</w:t>
      </w:r>
    </w:p>
    <w:p w:rsidR="001339E2" w:rsidRPr="001339E2" w:rsidRDefault="001339E2" w:rsidP="001339E2">
      <w:pPr>
        <w:widowControl/>
        <w:shd w:val="clear" w:color="auto" w:fill="FFFFFF"/>
        <w:spacing w:after="120"/>
        <w:ind w:firstLine="480"/>
        <w:jc w:val="right"/>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 </w:t>
      </w:r>
    </w:p>
    <w:p w:rsidR="001339E2" w:rsidRPr="001339E2" w:rsidRDefault="001339E2" w:rsidP="001339E2">
      <w:pPr>
        <w:widowControl/>
        <w:shd w:val="clear" w:color="auto" w:fill="FFFFFF"/>
        <w:spacing w:after="120"/>
        <w:ind w:firstLine="480"/>
        <w:jc w:val="right"/>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重庆市梁平区人民政府</w:t>
      </w:r>
      <w:r w:rsidRPr="001339E2">
        <w:rPr>
          <w:rFonts w:ascii="宋体" w:eastAsia="宋体" w:hAnsi="宋体" w:cs="宋体" w:hint="eastAsia"/>
          <w:color w:val="000000"/>
          <w:kern w:val="0"/>
          <w:sz w:val="24"/>
          <w:szCs w:val="24"/>
        </w:rPr>
        <w:br/>
        <w:t>2017年8月25日    </w:t>
      </w:r>
    </w:p>
    <w:p w:rsidR="001339E2" w:rsidRPr="001339E2" w:rsidRDefault="001339E2" w:rsidP="001339E2">
      <w:pPr>
        <w:widowControl/>
        <w:shd w:val="clear" w:color="auto" w:fill="FFFFFF"/>
        <w:spacing w:after="120"/>
        <w:ind w:firstLine="480"/>
        <w:jc w:val="right"/>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 </w:t>
      </w:r>
    </w:p>
    <w:p w:rsidR="001339E2" w:rsidRPr="001339E2" w:rsidRDefault="001339E2" w:rsidP="001339E2">
      <w:pPr>
        <w:widowControl/>
        <w:shd w:val="clear" w:color="auto" w:fill="FFFFFF"/>
        <w:spacing w:after="120"/>
        <w:ind w:firstLine="480"/>
        <w:jc w:val="center"/>
        <w:rPr>
          <w:rFonts w:ascii="宋体" w:eastAsia="宋体" w:hAnsi="宋体" w:cs="宋体" w:hint="eastAsia"/>
          <w:color w:val="000000"/>
          <w:kern w:val="0"/>
          <w:sz w:val="24"/>
          <w:szCs w:val="24"/>
        </w:rPr>
      </w:pPr>
      <w:r w:rsidRPr="001339E2">
        <w:rPr>
          <w:rFonts w:ascii="宋体" w:eastAsia="宋体" w:hAnsi="宋体" w:cs="宋体" w:hint="eastAsia"/>
          <w:b/>
          <w:bCs/>
          <w:color w:val="000000"/>
          <w:kern w:val="0"/>
          <w:sz w:val="24"/>
          <w:szCs w:val="24"/>
        </w:rPr>
        <w:t>梁平区进一步推动金融服务实体企业发展的</w:t>
      </w:r>
      <w:r w:rsidRPr="001339E2">
        <w:rPr>
          <w:rFonts w:ascii="宋体" w:eastAsia="宋体" w:hAnsi="宋体" w:cs="宋体" w:hint="eastAsia"/>
          <w:b/>
          <w:bCs/>
          <w:color w:val="000000"/>
          <w:kern w:val="0"/>
          <w:sz w:val="24"/>
          <w:szCs w:val="24"/>
        </w:rPr>
        <w:br/>
        <w:t>实 施 意 见</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为进一步加强</w:t>
      </w:r>
      <w:proofErr w:type="gramStart"/>
      <w:r w:rsidRPr="001339E2">
        <w:rPr>
          <w:rFonts w:ascii="宋体" w:eastAsia="宋体" w:hAnsi="宋体" w:cs="宋体" w:hint="eastAsia"/>
          <w:color w:val="000000"/>
          <w:kern w:val="0"/>
          <w:sz w:val="24"/>
          <w:szCs w:val="24"/>
        </w:rPr>
        <w:t>财政奖补政策</w:t>
      </w:r>
      <w:proofErr w:type="gramEnd"/>
      <w:r w:rsidRPr="001339E2">
        <w:rPr>
          <w:rFonts w:ascii="宋体" w:eastAsia="宋体" w:hAnsi="宋体" w:cs="宋体" w:hint="eastAsia"/>
          <w:color w:val="000000"/>
          <w:kern w:val="0"/>
          <w:sz w:val="24"/>
          <w:szCs w:val="24"/>
        </w:rPr>
        <w:t>与货币政策工具运用的协调配合，不断引导金融资源向全区实体企业配置，切实解决中小企业融资难题，促进实体企业转型升级和持续健康发展，结合我区实际，现提出如下实施意见：</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一、</w:t>
      </w:r>
      <w:proofErr w:type="gramStart"/>
      <w:r w:rsidRPr="001339E2">
        <w:rPr>
          <w:rFonts w:ascii="宋体" w:eastAsia="宋体" w:hAnsi="宋体" w:cs="宋体" w:hint="eastAsia"/>
          <w:color w:val="000000"/>
          <w:kern w:val="0"/>
          <w:sz w:val="24"/>
          <w:szCs w:val="24"/>
        </w:rPr>
        <w:t>做实政银企</w:t>
      </w:r>
      <w:proofErr w:type="gramEnd"/>
      <w:r w:rsidRPr="001339E2">
        <w:rPr>
          <w:rFonts w:ascii="宋体" w:eastAsia="宋体" w:hAnsi="宋体" w:cs="宋体" w:hint="eastAsia"/>
          <w:color w:val="000000"/>
          <w:kern w:val="0"/>
          <w:sz w:val="24"/>
          <w:szCs w:val="24"/>
        </w:rPr>
        <w:t>对接服务。在区政府主导产业中选择一批具有发展前景的企业，由企业开户银行牵头、企业配合、部门协作、区金融服务中心协调，通过循环贷款、展期续贷、应急转贷等形式，给予企业有力支持，做到资金稳、服务稳、预期稳。对“</w:t>
      </w:r>
      <w:proofErr w:type="gramStart"/>
      <w:r w:rsidRPr="001339E2">
        <w:rPr>
          <w:rFonts w:ascii="宋体" w:eastAsia="宋体" w:hAnsi="宋体" w:cs="宋体" w:hint="eastAsia"/>
          <w:color w:val="000000"/>
          <w:kern w:val="0"/>
          <w:sz w:val="24"/>
          <w:szCs w:val="24"/>
        </w:rPr>
        <w:t>一</w:t>
      </w:r>
      <w:proofErr w:type="gramEnd"/>
      <w:r w:rsidRPr="001339E2">
        <w:rPr>
          <w:rFonts w:ascii="宋体" w:eastAsia="宋体" w:hAnsi="宋体" w:cs="宋体" w:hint="eastAsia"/>
          <w:color w:val="000000"/>
          <w:kern w:val="0"/>
          <w:sz w:val="24"/>
          <w:szCs w:val="24"/>
        </w:rPr>
        <w:t>支柱四集群”特色工业龙头企业和</w:t>
      </w:r>
      <w:proofErr w:type="gramStart"/>
      <w:r w:rsidRPr="001339E2">
        <w:rPr>
          <w:rFonts w:ascii="宋体" w:eastAsia="宋体" w:hAnsi="宋体" w:cs="宋体" w:hint="eastAsia"/>
          <w:color w:val="000000"/>
          <w:kern w:val="0"/>
          <w:sz w:val="24"/>
          <w:szCs w:val="24"/>
        </w:rPr>
        <w:t>拟挂牌</w:t>
      </w:r>
      <w:proofErr w:type="gramEnd"/>
      <w:r w:rsidRPr="001339E2">
        <w:rPr>
          <w:rFonts w:ascii="宋体" w:eastAsia="宋体" w:hAnsi="宋体" w:cs="宋体" w:hint="eastAsia"/>
          <w:color w:val="000000"/>
          <w:kern w:val="0"/>
          <w:sz w:val="24"/>
          <w:szCs w:val="24"/>
        </w:rPr>
        <w:t>上市企业库中的企业，“一对一”建立服务专班，协助企业融资发展。（牵头单位：区金融服务中心）</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二、帮助企业做实资产。对工业园区外规模以上和园区内“</w:t>
      </w:r>
      <w:proofErr w:type="gramStart"/>
      <w:r w:rsidRPr="001339E2">
        <w:rPr>
          <w:rFonts w:ascii="宋体" w:eastAsia="宋体" w:hAnsi="宋体" w:cs="宋体" w:hint="eastAsia"/>
          <w:color w:val="000000"/>
          <w:kern w:val="0"/>
          <w:sz w:val="24"/>
          <w:szCs w:val="24"/>
        </w:rPr>
        <w:t>一</w:t>
      </w:r>
      <w:proofErr w:type="gramEnd"/>
      <w:r w:rsidRPr="001339E2">
        <w:rPr>
          <w:rFonts w:ascii="宋体" w:eastAsia="宋体" w:hAnsi="宋体" w:cs="宋体" w:hint="eastAsia"/>
          <w:color w:val="000000"/>
          <w:kern w:val="0"/>
          <w:sz w:val="24"/>
          <w:szCs w:val="24"/>
        </w:rPr>
        <w:t>支柱四集群”特色工业企业以及拟挂牌上市企业库中的企业，建成且用地合法的生产用房和生产生活配套用房，由区经济信息委和工业园区管委会双牵头、企业配合、区国土房管局等部门协作，按照从宽灵活高效处理的原则和尊重历史、立足发展的思路，妥善处理历史遗留问题，创造条件“</w:t>
      </w:r>
      <w:proofErr w:type="gramStart"/>
      <w:r w:rsidRPr="001339E2">
        <w:rPr>
          <w:rFonts w:ascii="宋体" w:eastAsia="宋体" w:hAnsi="宋体" w:cs="宋体" w:hint="eastAsia"/>
          <w:color w:val="000000"/>
          <w:kern w:val="0"/>
          <w:sz w:val="24"/>
          <w:szCs w:val="24"/>
        </w:rPr>
        <w:t>一</w:t>
      </w:r>
      <w:proofErr w:type="gramEnd"/>
      <w:r w:rsidRPr="001339E2">
        <w:rPr>
          <w:rFonts w:ascii="宋体" w:eastAsia="宋体" w:hAnsi="宋体" w:cs="宋体" w:hint="eastAsia"/>
          <w:color w:val="000000"/>
          <w:kern w:val="0"/>
          <w:sz w:val="24"/>
          <w:szCs w:val="24"/>
        </w:rPr>
        <w:t>企</w:t>
      </w:r>
      <w:proofErr w:type="gramStart"/>
      <w:r w:rsidRPr="001339E2">
        <w:rPr>
          <w:rFonts w:ascii="宋体" w:eastAsia="宋体" w:hAnsi="宋体" w:cs="宋体" w:hint="eastAsia"/>
          <w:color w:val="000000"/>
          <w:kern w:val="0"/>
          <w:sz w:val="24"/>
          <w:szCs w:val="24"/>
        </w:rPr>
        <w:t>一</w:t>
      </w:r>
      <w:proofErr w:type="gramEnd"/>
      <w:r w:rsidRPr="001339E2">
        <w:rPr>
          <w:rFonts w:ascii="宋体" w:eastAsia="宋体" w:hAnsi="宋体" w:cs="宋体" w:hint="eastAsia"/>
          <w:color w:val="000000"/>
          <w:kern w:val="0"/>
          <w:sz w:val="24"/>
          <w:szCs w:val="24"/>
        </w:rPr>
        <w:t>策”支持和帮助企业加快办理各类产</w:t>
      </w:r>
      <w:r w:rsidRPr="001339E2">
        <w:rPr>
          <w:rFonts w:ascii="宋体" w:eastAsia="宋体" w:hAnsi="宋体" w:cs="宋体" w:hint="eastAsia"/>
          <w:color w:val="000000"/>
          <w:kern w:val="0"/>
          <w:sz w:val="24"/>
          <w:szCs w:val="24"/>
        </w:rPr>
        <w:lastRenderedPageBreak/>
        <w:t>权手续，增强企业融资发展的底气。（牵头单位：区经济信息委、工业园区管委会、区农委）</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三、加大企业贷款补贴力度。区财政每年筹集1000万元，对工业园区外规模以上和园区内“</w:t>
      </w:r>
      <w:proofErr w:type="gramStart"/>
      <w:r w:rsidRPr="001339E2">
        <w:rPr>
          <w:rFonts w:ascii="宋体" w:eastAsia="宋体" w:hAnsi="宋体" w:cs="宋体" w:hint="eastAsia"/>
          <w:color w:val="000000"/>
          <w:kern w:val="0"/>
          <w:sz w:val="24"/>
          <w:szCs w:val="24"/>
        </w:rPr>
        <w:t>一</w:t>
      </w:r>
      <w:proofErr w:type="gramEnd"/>
      <w:r w:rsidRPr="001339E2">
        <w:rPr>
          <w:rFonts w:ascii="宋体" w:eastAsia="宋体" w:hAnsi="宋体" w:cs="宋体" w:hint="eastAsia"/>
          <w:color w:val="000000"/>
          <w:kern w:val="0"/>
          <w:sz w:val="24"/>
          <w:szCs w:val="24"/>
        </w:rPr>
        <w:t>支柱四集群”特色工业企业，以及区内高新技术企业（国家级、市级）和</w:t>
      </w:r>
      <w:proofErr w:type="gramStart"/>
      <w:r w:rsidRPr="001339E2">
        <w:rPr>
          <w:rFonts w:ascii="宋体" w:eastAsia="宋体" w:hAnsi="宋体" w:cs="宋体" w:hint="eastAsia"/>
          <w:color w:val="000000"/>
          <w:kern w:val="0"/>
          <w:sz w:val="24"/>
          <w:szCs w:val="24"/>
        </w:rPr>
        <w:t>拟挂牌</w:t>
      </w:r>
      <w:proofErr w:type="gramEnd"/>
      <w:r w:rsidRPr="001339E2">
        <w:rPr>
          <w:rFonts w:ascii="宋体" w:eastAsia="宋体" w:hAnsi="宋体" w:cs="宋体" w:hint="eastAsia"/>
          <w:color w:val="000000"/>
          <w:kern w:val="0"/>
          <w:sz w:val="24"/>
          <w:szCs w:val="24"/>
        </w:rPr>
        <w:t>上市企业库中的企业，在区内银行贷款（合同金额不低于50万元，含短期贷款、中长期贷款、融资租赁）的，区财政按不高于人民银行同期同档次基准利率的50%给予企业贴息，每年贴息金额最高不超过100万元（其中：国家级和市级高新技术企业</w:t>
      </w:r>
      <w:proofErr w:type="gramStart"/>
      <w:r w:rsidRPr="001339E2">
        <w:rPr>
          <w:rFonts w:ascii="宋体" w:eastAsia="宋体" w:hAnsi="宋体" w:cs="宋体" w:hint="eastAsia"/>
          <w:color w:val="000000"/>
          <w:kern w:val="0"/>
          <w:sz w:val="24"/>
          <w:szCs w:val="24"/>
        </w:rPr>
        <w:t>以及区拟挂牌</w:t>
      </w:r>
      <w:proofErr w:type="gramEnd"/>
      <w:r w:rsidRPr="001339E2">
        <w:rPr>
          <w:rFonts w:ascii="宋体" w:eastAsia="宋体" w:hAnsi="宋体" w:cs="宋体" w:hint="eastAsia"/>
          <w:color w:val="000000"/>
          <w:kern w:val="0"/>
          <w:sz w:val="24"/>
          <w:szCs w:val="24"/>
        </w:rPr>
        <w:t>上市企业储备库中的企业，每年贴息金额扩大到最高不超过200万元）；有区属融资担保机构提供担保贷款的，区财政按不高于担保费的50%给予企业补贴，每年补贴金额最高不超过10万元。（牵头单位：区经济信息委、区财政局）</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四、发挥融资担保和保险职能作用。区属融资担保机构对工业园区外规模以上和园区内“</w:t>
      </w:r>
      <w:proofErr w:type="gramStart"/>
      <w:r w:rsidRPr="001339E2">
        <w:rPr>
          <w:rFonts w:ascii="宋体" w:eastAsia="宋体" w:hAnsi="宋体" w:cs="宋体" w:hint="eastAsia"/>
          <w:color w:val="000000"/>
          <w:kern w:val="0"/>
          <w:sz w:val="24"/>
          <w:szCs w:val="24"/>
        </w:rPr>
        <w:t>一</w:t>
      </w:r>
      <w:proofErr w:type="gramEnd"/>
      <w:r w:rsidRPr="001339E2">
        <w:rPr>
          <w:rFonts w:ascii="宋体" w:eastAsia="宋体" w:hAnsi="宋体" w:cs="宋体" w:hint="eastAsia"/>
          <w:color w:val="000000"/>
          <w:kern w:val="0"/>
          <w:sz w:val="24"/>
          <w:szCs w:val="24"/>
        </w:rPr>
        <w:t>支柱四集群”特色工业企业，以及区内拟挂牌上市企业库中的企业，执行不超过2%的担保费率和不超过5%的客户保证金标准；对国家级和市级高新技术企业，执行不超过1%的担保费率和不超过3%的客户保证金标准。区财政按照年度在保余额的1%对区属融资担保机构给予担保费补贴。积极引导和支持保险机构创新产品和服务模式，着力营造保险支持经济社会发展和改善民生事业的良好氛围。（牵头单位：区金融服务中心、区财政局）</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五、引导银行加大实体企业信贷投入。在区级层面新设立1000万元中小</w:t>
      </w:r>
      <w:proofErr w:type="gramStart"/>
      <w:r w:rsidRPr="001339E2">
        <w:rPr>
          <w:rFonts w:ascii="宋体" w:eastAsia="宋体" w:hAnsi="宋体" w:cs="宋体" w:hint="eastAsia"/>
          <w:color w:val="000000"/>
          <w:kern w:val="0"/>
          <w:sz w:val="24"/>
          <w:szCs w:val="24"/>
        </w:rPr>
        <w:t>微企业</w:t>
      </w:r>
      <w:proofErr w:type="gramEnd"/>
      <w:r w:rsidRPr="001339E2">
        <w:rPr>
          <w:rFonts w:ascii="宋体" w:eastAsia="宋体" w:hAnsi="宋体" w:cs="宋体" w:hint="eastAsia"/>
          <w:color w:val="000000"/>
          <w:kern w:val="0"/>
          <w:sz w:val="24"/>
          <w:szCs w:val="24"/>
        </w:rPr>
        <w:t>续贷周转资金池，支持全区中小</w:t>
      </w:r>
      <w:proofErr w:type="gramStart"/>
      <w:r w:rsidRPr="001339E2">
        <w:rPr>
          <w:rFonts w:ascii="宋体" w:eastAsia="宋体" w:hAnsi="宋体" w:cs="宋体" w:hint="eastAsia"/>
          <w:color w:val="000000"/>
          <w:kern w:val="0"/>
          <w:sz w:val="24"/>
          <w:szCs w:val="24"/>
        </w:rPr>
        <w:t>微企业</w:t>
      </w:r>
      <w:proofErr w:type="gramEnd"/>
      <w:r w:rsidRPr="001339E2">
        <w:rPr>
          <w:rFonts w:ascii="宋体" w:eastAsia="宋体" w:hAnsi="宋体" w:cs="宋体" w:hint="eastAsia"/>
          <w:color w:val="000000"/>
          <w:kern w:val="0"/>
          <w:sz w:val="24"/>
          <w:szCs w:val="24"/>
        </w:rPr>
        <w:t>续贷发展。设立2000万元中小</w:t>
      </w:r>
      <w:proofErr w:type="gramStart"/>
      <w:r w:rsidRPr="001339E2">
        <w:rPr>
          <w:rFonts w:ascii="宋体" w:eastAsia="宋体" w:hAnsi="宋体" w:cs="宋体" w:hint="eastAsia"/>
          <w:color w:val="000000"/>
          <w:kern w:val="0"/>
          <w:sz w:val="24"/>
          <w:szCs w:val="24"/>
        </w:rPr>
        <w:t>微企业</w:t>
      </w:r>
      <w:proofErr w:type="gramEnd"/>
      <w:r w:rsidRPr="001339E2">
        <w:rPr>
          <w:rFonts w:ascii="宋体" w:eastAsia="宋体" w:hAnsi="宋体" w:cs="宋体" w:hint="eastAsia"/>
          <w:color w:val="000000"/>
          <w:kern w:val="0"/>
          <w:sz w:val="24"/>
          <w:szCs w:val="24"/>
        </w:rPr>
        <w:t>融资扶持资金，建立</w:t>
      </w:r>
      <w:proofErr w:type="gramStart"/>
      <w:r w:rsidRPr="001339E2">
        <w:rPr>
          <w:rFonts w:ascii="宋体" w:eastAsia="宋体" w:hAnsi="宋体" w:cs="宋体" w:hint="eastAsia"/>
          <w:color w:val="000000"/>
          <w:kern w:val="0"/>
          <w:sz w:val="24"/>
          <w:szCs w:val="24"/>
        </w:rPr>
        <w:t>政银风险</w:t>
      </w:r>
      <w:proofErr w:type="gramEnd"/>
      <w:r w:rsidRPr="001339E2">
        <w:rPr>
          <w:rFonts w:ascii="宋体" w:eastAsia="宋体" w:hAnsi="宋体" w:cs="宋体" w:hint="eastAsia"/>
          <w:color w:val="000000"/>
          <w:kern w:val="0"/>
          <w:sz w:val="24"/>
          <w:szCs w:val="24"/>
        </w:rPr>
        <w:t>分担机制，带动实体企业信贷投放。细化300万元农村产权抵押贷款风险补偿专项基金条件、标准和程序，</w:t>
      </w:r>
      <w:proofErr w:type="gramStart"/>
      <w:r w:rsidRPr="001339E2">
        <w:rPr>
          <w:rFonts w:ascii="宋体" w:eastAsia="宋体" w:hAnsi="宋体" w:cs="宋体" w:hint="eastAsia"/>
          <w:color w:val="000000"/>
          <w:kern w:val="0"/>
          <w:sz w:val="24"/>
          <w:szCs w:val="24"/>
        </w:rPr>
        <w:t>发挥政银担风险</w:t>
      </w:r>
      <w:proofErr w:type="gramEnd"/>
      <w:r w:rsidRPr="001339E2">
        <w:rPr>
          <w:rFonts w:ascii="宋体" w:eastAsia="宋体" w:hAnsi="宋体" w:cs="宋体" w:hint="eastAsia"/>
          <w:color w:val="000000"/>
          <w:kern w:val="0"/>
          <w:sz w:val="24"/>
          <w:szCs w:val="24"/>
        </w:rPr>
        <w:t>分担机制应有的作用。不断做大创业担保贷款规模，将创业担保贷款额度上限由10万元提高到15万元，10万贷款（含）以内由中央、市级和区级按规定予以贷款贴息，超过10万部分贷款的利息由区财政按照50%予以贴息。积极引导和支持新</w:t>
      </w:r>
      <w:proofErr w:type="gramStart"/>
      <w:r w:rsidRPr="001339E2">
        <w:rPr>
          <w:rFonts w:ascii="宋体" w:eastAsia="宋体" w:hAnsi="宋体" w:cs="宋体" w:hint="eastAsia"/>
          <w:color w:val="000000"/>
          <w:kern w:val="0"/>
          <w:sz w:val="24"/>
          <w:szCs w:val="24"/>
        </w:rPr>
        <w:t>鑫</w:t>
      </w:r>
      <w:proofErr w:type="gramEnd"/>
      <w:r w:rsidRPr="001339E2">
        <w:rPr>
          <w:rFonts w:ascii="宋体" w:eastAsia="宋体" w:hAnsi="宋体" w:cs="宋体" w:hint="eastAsia"/>
          <w:color w:val="000000"/>
          <w:kern w:val="0"/>
          <w:sz w:val="24"/>
          <w:szCs w:val="24"/>
        </w:rPr>
        <w:t>公司按照市场化可持续原则，参与处置和化解区内金融机构、企业和社会有关不良资产。（牵头单位：区经济信息委、区财政局、区就业局、区金融服务中心）</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六、鼓励支持企业直接融资。对主动提交挂牌上市时间、路径等详细规划和有关财务资料并经区级相关部门评定</w:t>
      </w:r>
      <w:proofErr w:type="gramStart"/>
      <w:r w:rsidRPr="001339E2">
        <w:rPr>
          <w:rFonts w:ascii="宋体" w:eastAsia="宋体" w:hAnsi="宋体" w:cs="宋体" w:hint="eastAsia"/>
          <w:color w:val="000000"/>
          <w:kern w:val="0"/>
          <w:sz w:val="24"/>
          <w:szCs w:val="24"/>
        </w:rPr>
        <w:t>纳入区拟挂牌</w:t>
      </w:r>
      <w:proofErr w:type="gramEnd"/>
      <w:r w:rsidRPr="001339E2">
        <w:rPr>
          <w:rFonts w:ascii="宋体" w:eastAsia="宋体" w:hAnsi="宋体" w:cs="宋体" w:hint="eastAsia"/>
          <w:color w:val="000000"/>
          <w:kern w:val="0"/>
          <w:sz w:val="24"/>
          <w:szCs w:val="24"/>
        </w:rPr>
        <w:t>上市企业储备库的实体企业，同时与区挂牌上市工作牵头部门签订《助推企业挂牌上市协议》，区财政给予5万-10万元的挂牌上市前期支持费用（OTC5万、新三板8万、主板创业板中小板10万）。对以挂牌上市为目的的企业，因股改时实施内部资产重组、股权重组或转让、利润调整、财务调整、资产评估增值、产权变更等而发生的相关税费，以及改制时追溯调整前三年依法补交的历史欠税，在股</w:t>
      </w:r>
      <w:proofErr w:type="gramStart"/>
      <w:r w:rsidRPr="001339E2">
        <w:rPr>
          <w:rFonts w:ascii="宋体" w:eastAsia="宋体" w:hAnsi="宋体" w:cs="宋体" w:hint="eastAsia"/>
          <w:color w:val="000000"/>
          <w:kern w:val="0"/>
          <w:sz w:val="24"/>
          <w:szCs w:val="24"/>
        </w:rPr>
        <w:t>改完成</w:t>
      </w:r>
      <w:proofErr w:type="gramEnd"/>
      <w:r w:rsidRPr="001339E2">
        <w:rPr>
          <w:rFonts w:ascii="宋体" w:eastAsia="宋体" w:hAnsi="宋体" w:cs="宋体" w:hint="eastAsia"/>
          <w:color w:val="000000"/>
          <w:kern w:val="0"/>
          <w:sz w:val="24"/>
          <w:szCs w:val="24"/>
        </w:rPr>
        <w:t>并变更注册后，区财政给予企业区级留成等额资金扶持。企业挂牌上市后，3年内企业缴纳的税收</w:t>
      </w:r>
      <w:proofErr w:type="gramStart"/>
      <w:r w:rsidRPr="001339E2">
        <w:rPr>
          <w:rFonts w:ascii="宋体" w:eastAsia="宋体" w:hAnsi="宋体" w:cs="宋体" w:hint="eastAsia"/>
          <w:color w:val="000000"/>
          <w:kern w:val="0"/>
          <w:sz w:val="24"/>
          <w:szCs w:val="24"/>
        </w:rPr>
        <w:t>超上年</w:t>
      </w:r>
      <w:proofErr w:type="gramEnd"/>
      <w:r w:rsidRPr="001339E2">
        <w:rPr>
          <w:rFonts w:ascii="宋体" w:eastAsia="宋体" w:hAnsi="宋体" w:cs="宋体" w:hint="eastAsia"/>
          <w:color w:val="000000"/>
          <w:kern w:val="0"/>
          <w:sz w:val="24"/>
          <w:szCs w:val="24"/>
        </w:rPr>
        <w:t>增量部分，区财政给予企业区级留存等额资金扶持。对在重庆股份转让中心（OTC）成长板、</w:t>
      </w:r>
      <w:proofErr w:type="gramStart"/>
      <w:r w:rsidRPr="001339E2">
        <w:rPr>
          <w:rFonts w:ascii="宋体" w:eastAsia="宋体" w:hAnsi="宋体" w:cs="宋体" w:hint="eastAsia"/>
          <w:color w:val="000000"/>
          <w:kern w:val="0"/>
          <w:sz w:val="24"/>
          <w:szCs w:val="24"/>
        </w:rPr>
        <w:t>科创板</w:t>
      </w:r>
      <w:proofErr w:type="gramEnd"/>
      <w:r w:rsidRPr="001339E2">
        <w:rPr>
          <w:rFonts w:ascii="宋体" w:eastAsia="宋体" w:hAnsi="宋体" w:cs="宋体" w:hint="eastAsia"/>
          <w:color w:val="000000"/>
          <w:kern w:val="0"/>
          <w:sz w:val="24"/>
          <w:szCs w:val="24"/>
        </w:rPr>
        <w:t>挂牌成功的企业，区财政给予挂牌中介机构费用全额补助、最高不超过100万元（与券商团队签约后兑现5%，股改后兑现25%，备案通过后兑现70%）；在全国中小企业股份转让系统（新三板）成功挂牌的企业，区财政给予200万元奖励（与券商团队签约后兑现5%，通过券商内核并报送挂牌备案文件后兑现25%，正式挂牌后兑现70%）；在上海证券交易所、深圳证券交易所（主板、创业板、中小板）及香港、新加坡等境外交易所首发公开上市的</w:t>
      </w:r>
      <w:r w:rsidRPr="001339E2">
        <w:rPr>
          <w:rFonts w:ascii="宋体" w:eastAsia="宋体" w:hAnsi="宋体" w:cs="宋体" w:hint="eastAsia"/>
          <w:color w:val="000000"/>
          <w:kern w:val="0"/>
          <w:sz w:val="24"/>
          <w:szCs w:val="24"/>
        </w:rPr>
        <w:lastRenderedPageBreak/>
        <w:t>企业，区财政给予500万元奖励（与券商团队签约后兑现5%，通过券商内核向重庆证监局提交第一份《股票发行上市辅导报告》后兑现15%，向中国证监会提交拟发行股票并上市的申请受理后兑现30%，企业完成首发上市后兑现50%）。（牵头单位：区金融服务中心、区财政局）</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七、发挥各类股权基金作用。设立2000万元创业种子投资基金，并适时做大基金规模，通过免息信用贷款等方式优先重点支持创新性小</w:t>
      </w:r>
      <w:proofErr w:type="gramStart"/>
      <w:r w:rsidRPr="001339E2">
        <w:rPr>
          <w:rFonts w:ascii="宋体" w:eastAsia="宋体" w:hAnsi="宋体" w:cs="宋体" w:hint="eastAsia"/>
          <w:color w:val="000000"/>
          <w:kern w:val="0"/>
          <w:sz w:val="24"/>
          <w:szCs w:val="24"/>
        </w:rPr>
        <w:t>微企业</w:t>
      </w:r>
      <w:proofErr w:type="gramEnd"/>
      <w:r w:rsidRPr="001339E2">
        <w:rPr>
          <w:rFonts w:ascii="宋体" w:eastAsia="宋体" w:hAnsi="宋体" w:cs="宋体" w:hint="eastAsia"/>
          <w:color w:val="000000"/>
          <w:kern w:val="0"/>
          <w:sz w:val="24"/>
          <w:szCs w:val="24"/>
        </w:rPr>
        <w:t>发展。主动</w:t>
      </w:r>
      <w:proofErr w:type="gramStart"/>
      <w:r w:rsidRPr="001339E2">
        <w:rPr>
          <w:rFonts w:ascii="宋体" w:eastAsia="宋体" w:hAnsi="宋体" w:cs="宋体" w:hint="eastAsia"/>
          <w:color w:val="000000"/>
          <w:kern w:val="0"/>
          <w:sz w:val="24"/>
          <w:szCs w:val="24"/>
        </w:rPr>
        <w:t>对接国开发展</w:t>
      </w:r>
      <w:proofErr w:type="gramEnd"/>
      <w:r w:rsidRPr="001339E2">
        <w:rPr>
          <w:rFonts w:ascii="宋体" w:eastAsia="宋体" w:hAnsi="宋体" w:cs="宋体" w:hint="eastAsia"/>
          <w:color w:val="000000"/>
          <w:kern w:val="0"/>
          <w:sz w:val="24"/>
          <w:szCs w:val="24"/>
        </w:rPr>
        <w:t>基金、农发建设基金和市级各类政策性投资基金，全力帮助实体企业争取期限长、成本低的政策性基金投资入股。鼓励引导风险投资基金、创业投资基金等各类投资机构支持区内实体企业股改和挂牌上市。（牵头单位：区科委、区发展改革委、区财政局、区金融服务中心）</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八、引进金融机构激活全区金融市场。积极引导区内金融机构有序汇聚新区园区，对区外金融</w:t>
      </w:r>
      <w:proofErr w:type="gramStart"/>
      <w:r w:rsidRPr="001339E2">
        <w:rPr>
          <w:rFonts w:ascii="宋体" w:eastAsia="宋体" w:hAnsi="宋体" w:cs="宋体" w:hint="eastAsia"/>
          <w:color w:val="000000"/>
          <w:kern w:val="0"/>
          <w:sz w:val="24"/>
          <w:szCs w:val="24"/>
        </w:rPr>
        <w:t>机构来梁新设</w:t>
      </w:r>
      <w:proofErr w:type="gramEnd"/>
      <w:r w:rsidRPr="001339E2">
        <w:rPr>
          <w:rFonts w:ascii="宋体" w:eastAsia="宋体" w:hAnsi="宋体" w:cs="宋体" w:hint="eastAsia"/>
          <w:color w:val="000000"/>
          <w:kern w:val="0"/>
          <w:sz w:val="24"/>
          <w:szCs w:val="24"/>
        </w:rPr>
        <w:t>分支机构的，按照“一事一议”原则给予政策激励。（牵头单位：区金融服务中心、区财政局）</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九、帮助企业完善内部管理。在企业自愿、配合的前提下，由区财政局牵头组建全区实体企业财务规范化辅导小分队，帮助区内具有发展前景的重点企业按照现代企业方向，完善公司治理结构、建立现代企业制度、规范内部管理和财务核算、加强资产管理和运营等，推动企业规范发展，为企业便利融资做实基础。（牵头单位：区财政局、区经济信息委、工业园区管委会）</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十、营造全区良好信用环境。加快全区社会信用体系建设，开展诚信守法宣传和失信行为</w:t>
      </w:r>
      <w:proofErr w:type="gramStart"/>
      <w:r w:rsidRPr="001339E2">
        <w:rPr>
          <w:rFonts w:ascii="宋体" w:eastAsia="宋体" w:hAnsi="宋体" w:cs="宋体" w:hint="eastAsia"/>
          <w:color w:val="000000"/>
          <w:kern w:val="0"/>
          <w:sz w:val="24"/>
          <w:szCs w:val="24"/>
        </w:rPr>
        <w:t>人媒体</w:t>
      </w:r>
      <w:proofErr w:type="gramEnd"/>
      <w:r w:rsidRPr="001339E2">
        <w:rPr>
          <w:rFonts w:ascii="宋体" w:eastAsia="宋体" w:hAnsi="宋体" w:cs="宋体" w:hint="eastAsia"/>
          <w:color w:val="000000"/>
          <w:kern w:val="0"/>
          <w:sz w:val="24"/>
          <w:szCs w:val="24"/>
        </w:rPr>
        <w:t>曝光，认真落实国务院、市政府和区政府关于失信联合惩戒相关规定，让守信者一路畅通、失信者步步难行。建立金融案件处置绿色通道，严肃查处金融机构不合理收费行为，严厉打击恶意逃废金融机构（含融资担保机构、小额贷款公司）债权的违法犯罪行为，切实保护金融机构合法权益。（牵头单位：区发展改革委、人行梁平支行、区法院）</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各乡镇人民政府（街道办事处）、区级相关部门、有关单位要进一步增强对金融在供给侧结构性改革和经济新常态下支持实体企业发展重要性的认识，切实加强组织领导，完善工作措施，对企业融资发展开辟“绿色通道”，做到</w:t>
      </w:r>
      <w:proofErr w:type="gramStart"/>
      <w:r w:rsidRPr="001339E2">
        <w:rPr>
          <w:rFonts w:ascii="宋体" w:eastAsia="宋体" w:hAnsi="宋体" w:cs="宋体" w:hint="eastAsia"/>
          <w:color w:val="000000"/>
          <w:kern w:val="0"/>
          <w:sz w:val="24"/>
          <w:szCs w:val="24"/>
        </w:rPr>
        <w:t>特</w:t>
      </w:r>
      <w:proofErr w:type="gramEnd"/>
      <w:r w:rsidRPr="001339E2">
        <w:rPr>
          <w:rFonts w:ascii="宋体" w:eastAsia="宋体" w:hAnsi="宋体" w:cs="宋体" w:hint="eastAsia"/>
          <w:color w:val="000000"/>
          <w:kern w:val="0"/>
          <w:sz w:val="24"/>
          <w:szCs w:val="24"/>
        </w:rPr>
        <w:t>事特办、急事急办，积极为企业融资创造条件、营造环境。</w:t>
      </w:r>
    </w:p>
    <w:p w:rsidR="001339E2" w:rsidRPr="001339E2" w:rsidRDefault="001339E2" w:rsidP="001339E2">
      <w:pPr>
        <w:widowControl/>
        <w:shd w:val="clear" w:color="auto" w:fill="FFFFFF"/>
        <w:spacing w:after="120"/>
        <w:ind w:firstLine="480"/>
        <w:rPr>
          <w:rFonts w:ascii="宋体" w:eastAsia="宋体" w:hAnsi="宋体" w:cs="宋体" w:hint="eastAsia"/>
          <w:color w:val="000000"/>
          <w:kern w:val="0"/>
          <w:sz w:val="24"/>
          <w:szCs w:val="24"/>
        </w:rPr>
      </w:pPr>
      <w:r w:rsidRPr="001339E2">
        <w:rPr>
          <w:rFonts w:ascii="宋体" w:eastAsia="宋体" w:hAnsi="宋体" w:cs="宋体" w:hint="eastAsia"/>
          <w:color w:val="000000"/>
          <w:kern w:val="0"/>
          <w:sz w:val="24"/>
          <w:szCs w:val="24"/>
        </w:rPr>
        <w:t>原区政府有关企业股改、挂牌上市、贷款贴息等政策与本意见不一致的，按照本意见执行。企业在享受本意</w:t>
      </w:r>
      <w:proofErr w:type="gramStart"/>
      <w:r w:rsidRPr="001339E2">
        <w:rPr>
          <w:rFonts w:ascii="宋体" w:eastAsia="宋体" w:hAnsi="宋体" w:cs="宋体" w:hint="eastAsia"/>
          <w:color w:val="000000"/>
          <w:kern w:val="0"/>
          <w:sz w:val="24"/>
          <w:szCs w:val="24"/>
        </w:rPr>
        <w:t>见政策</w:t>
      </w:r>
      <w:proofErr w:type="gramEnd"/>
      <w:r w:rsidRPr="001339E2">
        <w:rPr>
          <w:rFonts w:ascii="宋体" w:eastAsia="宋体" w:hAnsi="宋体" w:cs="宋体" w:hint="eastAsia"/>
          <w:color w:val="000000"/>
          <w:kern w:val="0"/>
          <w:sz w:val="24"/>
          <w:szCs w:val="24"/>
        </w:rPr>
        <w:t>期间，同时享受国家、市级同类政策。</w:t>
      </w:r>
    </w:p>
    <w:p w:rsidR="001339E2" w:rsidRPr="001339E2" w:rsidRDefault="001339E2" w:rsidP="001339E2">
      <w:pPr>
        <w:widowControl/>
        <w:shd w:val="clear" w:color="auto" w:fill="FFFFFF"/>
        <w:ind w:firstLine="480"/>
        <w:rPr>
          <w:rFonts w:ascii="宋体" w:eastAsia="宋体" w:hAnsi="宋体" w:cs="宋体" w:hint="eastAsia"/>
          <w:color w:val="000000"/>
          <w:kern w:val="0"/>
          <w:sz w:val="24"/>
          <w:szCs w:val="24"/>
        </w:rPr>
      </w:pPr>
      <w:proofErr w:type="gramStart"/>
      <w:r w:rsidRPr="001339E2">
        <w:rPr>
          <w:rFonts w:ascii="宋体" w:eastAsia="宋体" w:hAnsi="宋体" w:cs="宋体" w:hint="eastAsia"/>
          <w:color w:val="000000"/>
          <w:kern w:val="0"/>
          <w:sz w:val="24"/>
          <w:szCs w:val="24"/>
        </w:rPr>
        <w:t>本意见自发布</w:t>
      </w:r>
      <w:proofErr w:type="gramEnd"/>
      <w:r w:rsidRPr="001339E2">
        <w:rPr>
          <w:rFonts w:ascii="宋体" w:eastAsia="宋体" w:hAnsi="宋体" w:cs="宋体" w:hint="eastAsia"/>
          <w:color w:val="000000"/>
          <w:kern w:val="0"/>
          <w:sz w:val="24"/>
          <w:szCs w:val="24"/>
        </w:rPr>
        <w:t>之日起30日后施行；实施过程中如遇上级政策调整，按新政策执行。</w:t>
      </w:r>
    </w:p>
    <w:p w:rsidR="004F473C" w:rsidRPr="001339E2" w:rsidRDefault="004F473C">
      <w:bookmarkStart w:id="0" w:name="_GoBack"/>
      <w:bookmarkEnd w:id="0"/>
    </w:p>
    <w:sectPr w:rsidR="004F473C" w:rsidRPr="00133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F5C"/>
    <w:rsid w:val="001339E2"/>
    <w:rsid w:val="004F473C"/>
    <w:rsid w:val="00D23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02475">
      <w:bodyDiv w:val="1"/>
      <w:marLeft w:val="0"/>
      <w:marRight w:val="0"/>
      <w:marTop w:val="0"/>
      <w:marBottom w:val="0"/>
      <w:divBdr>
        <w:top w:val="none" w:sz="0" w:space="0" w:color="auto"/>
        <w:left w:val="none" w:sz="0" w:space="0" w:color="auto"/>
        <w:bottom w:val="none" w:sz="0" w:space="0" w:color="auto"/>
        <w:right w:val="none" w:sz="0" w:space="0" w:color="auto"/>
      </w:divBdr>
      <w:divsChild>
        <w:div w:id="693269494">
          <w:marLeft w:val="0"/>
          <w:marRight w:val="0"/>
          <w:marTop w:val="270"/>
          <w:marBottom w:val="0"/>
          <w:divBdr>
            <w:top w:val="none" w:sz="0" w:space="0" w:color="auto"/>
            <w:left w:val="none" w:sz="0" w:space="0" w:color="auto"/>
            <w:bottom w:val="none" w:sz="0" w:space="0" w:color="auto"/>
            <w:right w:val="none" w:sz="0" w:space="0" w:color="auto"/>
          </w:divBdr>
          <w:divsChild>
            <w:div w:id="1542551408">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2018-05-22T02:30:00Z</dcterms:created>
  <dcterms:modified xsi:type="dcterms:W3CDTF">2018-05-22T02:30:00Z</dcterms:modified>
</cp:coreProperties>
</file>