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06" w:type="dxa"/>
        <w:tblCellSpacing w:w="0" w:type="dxa"/>
        <w:tblInd w:w="0" w:type="dxa"/>
        <w:shd w:val="clear" w:color="auto" w:fill="FFFFFF"/>
        <w:tblLayout w:type="fixed"/>
        <w:tblCellMar>
          <w:top w:w="0" w:type="dxa"/>
          <w:left w:w="0" w:type="dxa"/>
          <w:bottom w:w="0" w:type="dxa"/>
          <w:right w:w="0" w:type="dxa"/>
        </w:tblCellMar>
      </w:tblPr>
      <w:tblGrid>
        <w:gridCol w:w="8306"/>
      </w:tblGrid>
      <w:tr>
        <w:tblPrEx>
          <w:tblLayout w:type="fixed"/>
          <w:tblCellMar>
            <w:top w:w="0" w:type="dxa"/>
            <w:left w:w="0" w:type="dxa"/>
            <w:bottom w:w="0" w:type="dxa"/>
            <w:right w:w="0" w:type="dxa"/>
          </w:tblCellMar>
        </w:tblPrEx>
        <w:trPr>
          <w:trHeight w:val="825" w:hRule="atLeast"/>
          <w:tblCellSpacing w:w="0" w:type="dxa"/>
        </w:trPr>
        <w:tc>
          <w:tcPr>
            <w:tcW w:w="8306" w:type="dxa"/>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ascii="微软雅黑" w:hAnsi="微软雅黑" w:eastAsia="微软雅黑" w:cs="微软雅黑"/>
                <w:b w:val="0"/>
                <w:i w:val="0"/>
                <w:caps w:val="0"/>
                <w:color w:val="CC0000"/>
                <w:spacing w:val="0"/>
                <w:sz w:val="27"/>
                <w:szCs w:val="27"/>
              </w:rPr>
            </w:pPr>
            <w:bookmarkStart w:id="0" w:name="_GoBack"/>
            <w:r>
              <w:rPr>
                <w:rFonts w:hint="eastAsia" w:ascii="微软雅黑" w:hAnsi="微软雅黑" w:eastAsia="微软雅黑" w:cs="微软雅黑"/>
                <w:b w:val="0"/>
                <w:i w:val="0"/>
                <w:caps w:val="0"/>
                <w:color w:val="CC0000"/>
                <w:spacing w:val="0"/>
                <w:kern w:val="0"/>
                <w:sz w:val="27"/>
                <w:szCs w:val="27"/>
                <w:bdr w:val="none" w:color="auto" w:sz="0" w:space="0"/>
                <w:lang w:val="en-US" w:eastAsia="zh-CN" w:bidi="ar"/>
              </w:rPr>
              <w:t>龙岩市永定区人民政府关于龙岩市永定区进一步加快第三产业发展的实施意见</w:t>
            </w:r>
            <w:bookmarkEnd w:id="0"/>
          </w:p>
        </w:tc>
      </w:tr>
      <w:tr>
        <w:tblPrEx>
          <w:shd w:val="clear" w:color="auto" w:fill="FFFFFF"/>
          <w:tblLayout w:type="fixed"/>
          <w:tblCellMar>
            <w:top w:w="0" w:type="dxa"/>
            <w:left w:w="0" w:type="dxa"/>
            <w:bottom w:w="0" w:type="dxa"/>
            <w:right w:w="0" w:type="dxa"/>
          </w:tblCellMar>
        </w:tblPrEx>
        <w:trPr>
          <w:tblCellSpacing w:w="0" w:type="dxa"/>
        </w:trPr>
        <w:tc>
          <w:tcPr>
            <w:tcW w:w="8306" w:type="dxa"/>
            <w:shd w:val="clear" w:color="auto" w:fill="FFFFFF"/>
            <w:vAlign w:val="center"/>
          </w:tcPr>
          <w:p>
            <w:pPr>
              <w:keepNext w:val="0"/>
              <w:keepLines w:val="0"/>
              <w:widowControl/>
              <w:suppressLineNumbers w:val="0"/>
              <w:spacing w:before="0" w:beforeAutospacing="0" w:after="0" w:afterAutospacing="0" w:line="480" w:lineRule="atLeast"/>
              <w:ind w:left="0" w:right="0" w:firstLine="0"/>
              <w:jc w:val="center"/>
              <w:rPr>
                <w:rFonts w:ascii="宋体" w:hAnsi="宋体" w:eastAsia="宋体" w:cs="宋体"/>
                <w:b w:val="0"/>
                <w:i w:val="0"/>
                <w:caps w:val="0"/>
                <w:color w:val="333333"/>
                <w:spacing w:val="0"/>
                <w:sz w:val="21"/>
                <w:szCs w:val="21"/>
              </w:rPr>
            </w:pPr>
            <w:r>
              <w:rPr>
                <w:rFonts w:ascii="宋体" w:hAnsi="宋体" w:eastAsia="宋体" w:cs="宋体"/>
                <w:b w:val="0"/>
                <w:i w:val="0"/>
                <w:caps w:val="0"/>
                <w:color w:val="333333"/>
                <w:spacing w:val="0"/>
                <w:kern w:val="0"/>
                <w:sz w:val="21"/>
                <w:szCs w:val="21"/>
                <w:bdr w:val="none" w:color="auto" w:sz="0" w:space="0"/>
                <w:lang w:val="en-US" w:eastAsia="zh-CN" w:bidi="ar"/>
              </w:rPr>
              <w:t>字体：[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"http://xxgk.longyan.gov.cn/srmzf/zfxxgkml/02/05/201708/javascript:fontZoomC();"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5"/>
                <w:rFonts w:ascii="宋体" w:hAnsi="宋体" w:eastAsia="宋体" w:cs="宋体"/>
                <w:b w:val="0"/>
                <w:i w:val="0"/>
                <w:caps w:val="0"/>
                <w:color w:val="333333"/>
                <w:spacing w:val="0"/>
                <w:sz w:val="21"/>
                <w:szCs w:val="21"/>
                <w:u w:val="none"/>
                <w:bdr w:val="none" w:color="auto" w:sz="0" w:space="0"/>
              </w:rPr>
              <w:t>大</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"http://xxgk.longyan.gov.cn/srmzf/zfxxgkml/02/05/201708/javascript:fontZoomB();"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5"/>
                <w:rFonts w:ascii="宋体" w:hAnsi="宋体" w:eastAsia="宋体" w:cs="宋体"/>
                <w:b w:val="0"/>
                <w:i w:val="0"/>
                <w:caps w:val="0"/>
                <w:color w:val="333333"/>
                <w:spacing w:val="0"/>
                <w:sz w:val="21"/>
                <w:szCs w:val="21"/>
                <w:u w:val="none"/>
                <w:bdr w:val="none" w:color="auto" w:sz="0" w:space="0"/>
              </w:rPr>
              <w:t>中</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"http://xxgk.longyan.gov.cn/srmzf/zfxxgkml/02/05/201708/javascript:fontZoomA();"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5"/>
                <w:rFonts w:ascii="宋体" w:hAnsi="宋体" w:eastAsia="宋体" w:cs="宋体"/>
                <w:b w:val="0"/>
                <w:i w:val="0"/>
                <w:caps w:val="0"/>
                <w:color w:val="333333"/>
                <w:spacing w:val="0"/>
                <w:sz w:val="21"/>
                <w:szCs w:val="21"/>
                <w:u w:val="none"/>
                <w:bdr w:val="none" w:color="auto" w:sz="0" w:space="0"/>
              </w:rPr>
              <w:t>小</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p>
        </w:tc>
      </w:tr>
      <w:tr>
        <w:tblPrEx>
          <w:shd w:val="clear" w:color="auto" w:fill="FFFFFF"/>
          <w:tblLayout w:type="fixed"/>
          <w:tblCellMar>
            <w:top w:w="0" w:type="dxa"/>
            <w:left w:w="0" w:type="dxa"/>
            <w:bottom w:w="0" w:type="dxa"/>
            <w:right w:w="0" w:type="dxa"/>
          </w:tblCellMar>
        </w:tblPrEx>
        <w:trPr>
          <w:trHeight w:val="226" w:hRule="atLeast"/>
          <w:tblCellSpacing w:w="0" w:type="dxa"/>
        </w:trPr>
        <w:tc>
          <w:tcPr>
            <w:tcW w:w="8306" w:type="dxa"/>
            <w:tcBorders>
              <w:bottom w:val="single" w:color="DEDBDE" w:sz="6" w:space="0"/>
            </w:tcBorders>
            <w:shd w:val="clear" w:color="auto" w:fill="FFFFFF"/>
            <w:vAlign w:val="center"/>
          </w:tcPr>
          <w:p>
            <w:pPr>
              <w:jc w:val="center"/>
              <w:rPr>
                <w:rFonts w:hint="eastAsia" w:ascii="宋体" w:hAnsi="宋体" w:eastAsia="宋体" w:cs="宋体"/>
                <w:b w:val="0"/>
                <w:i w:val="0"/>
                <w:caps w:val="0"/>
                <w:color w:val="333333"/>
                <w:spacing w:val="0"/>
                <w:sz w:val="21"/>
                <w:szCs w:val="21"/>
              </w:rPr>
            </w:pPr>
          </w:p>
        </w:tc>
      </w:tr>
      <w:tr>
        <w:tblPrEx>
          <w:shd w:val="clear" w:color="auto" w:fill="FFFFFF"/>
          <w:tblLayout w:type="fixed"/>
          <w:tblCellMar>
            <w:top w:w="0" w:type="dxa"/>
            <w:left w:w="0" w:type="dxa"/>
            <w:bottom w:w="0" w:type="dxa"/>
            <w:right w:w="0" w:type="dxa"/>
          </w:tblCellMar>
        </w:tblPrEx>
        <w:trPr>
          <w:tblCellSpacing w:w="0" w:type="dxa"/>
        </w:trPr>
        <w:tc>
          <w:tcPr>
            <w:tcW w:w="8306" w:type="dxa"/>
            <w:shd w:val="clear" w:color="auto" w:fill="FFFFFF"/>
            <w:tcMar>
              <w:top w:w="22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永政综〔2017〕172号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各乡镇（街道）人民政府（办事处）、区直有关单位：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《龙岩市永定区进一步加快第三产业发展的实施意见》已经区政府常务会议研究通过，现印发给你们，请认真组织实施。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righ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龙岩市永定区人民政府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righ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2017年7月27日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center"/>
              <w:rPr>
                <w:rFonts w:hint="eastAsia" w:ascii="宋体" w:hAnsi="宋体" w:eastAsia="宋体" w:cs="宋体"/>
                <w:sz w:val="21"/>
                <w:szCs w:val="21"/>
              </w:rPr>
            </w:pPr>
            <w:r>
              <w:rPr>
                <w:rStyle w:val="4"/>
                <w:rFonts w:hint="eastAsia" w:ascii="宋体" w:hAnsi="宋体" w:eastAsia="宋体" w:cs="宋体"/>
                <w:i w:val="0"/>
                <w:caps w:val="0"/>
                <w:color w:val="333333"/>
                <w:spacing w:val="0"/>
                <w:sz w:val="21"/>
                <w:szCs w:val="21"/>
                <w:bdr w:val="none" w:color="auto" w:sz="0" w:space="0"/>
              </w:rPr>
              <w:t>龙岩市永定区进一步加快第三产业发展的实施意见</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为营造我区更加良好的第三产业发展氛围，结合我区实际，经研究，特制定进一步加快第三产业发展的实施意见。内容如下：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一、鼓励发展限上企业、规模以上其他营利性服务业企业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一）奖励新增限上、规上企业。对新增的限额以上商贸法人企业、规模以上其他营利性服务业企业，且该企业当年统计年报数据达到限上、规上标准，一次性奖励企业2.5万元，一次性给予乡镇（街道）引导、帮助企业办理法人登记的相关工作人员绩效奖励6千元。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二）鼓励组建限上商贸企业。鼓励乡镇（街道）牵头对住宿、餐饮等个体工商户通过兼并重组形式组建行业公司1～2家，给予行业公司一次性补助1万元。行业公司申报限上并被统计部门批准，且年报数据首次达到限上标准，同样享受新增企业的奖励。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三）鼓励工业企业成立商贸公司。对规上工业企业成立商贸公司并申报纳入限上法人企业统计的，年商品销售额达到1亿元以下的一次性奖励5万元（含新增限上企业奖励2.5万元）；年商品销售额达到1亿元以上（含1亿元）的一次性奖励10万元（含新增限上企业奖励2.5万元）。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（四）享受金融、担保优惠措施。对限上法人企业和成立限上商贸公司的工业企业，其金融部门的融资，永定区永鑫担保公司优先提供担保，并给予手续费优惠（按正常手续费用的50%收取）。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二、鼓励企业做强做大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已纳入统计的限额以上商贸法人企业、规模以上其他营利性服务业企业，从新增次年起，商品销售额（营业额）每年比上年度有增长的（中间年份出现负增长，从有增长年份重新计算须连续2年增长，从第2年开始享受此政策）给予企业奖励。企业统计员要按照统计制度要求，完善统计台账等基础资料，且企业销售额（营业额）有增长的，给予统计员补助。为调动乡镇的积极性，按归属地企业获得奖励资金的10%给予乡镇（街道）从事三产经济指标运行调度的相关工作人员绩效奖励（乡级财政可同比例配套奖励）。按照企业规模大小分别执行以下奖励政策，具体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一）批发企业年销售额2000万元～1亿元、零售企业年销售额500万元～2000万元、住宿餐饮企业年营业额200万元～1000万元、规模以上其他营利性服务业企业达到档次（其中：租赁和商务服务业企业年营业额1000万元～4000万元；文化、体育和娱乐业，居民服务、修理和其他服务业，此两类企业年营业额500万元～2000万元），按增速档次发放奖励资金：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增长10%（含）以内的，奖励企业2000元；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增长10%～20%（含）的，奖励企业3000元；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增长20%～30%（含）的，奖励企业5000元；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增长30%～40%（含）的，奖励企业8000元；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增长40%～50%（含）的，奖励企业10000元；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增长50%～80%（含）的，奖励企业12000元；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增长80%～100%（含）的，奖励企业15000元；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增长100%以上的，奖励企业20000元。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以上奖励包含统计员补助，统计员补助不少于10%（下同）。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二）批发企业年销售额1亿元～3亿元、零售企业年销售额2000万元～5000万元、住宿餐饮企业年营业额1000万元～3000万元、规模以上其他营利性服务业企业达到档次（其中：租赁和商务服务业企业年营业额4000万元～8000万元；文化、体育和娱乐业，居民服务、修理和其他服务业，此两类企业年营业额2000万元～5000万元），按前（一）的同类增速档次2倍发放奖励资金。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三）批发企业年销售额3亿元以上、零售企业年销售额5000万元以上、住宿餐饮企业年营业额3000万元以上、其他营利性服务业企业达到档次（其中：租赁和商务服务业企业年营业额8000万元以上；文化、体育和娱乐业，居民服务、修理和其他服务业，此两类企业年营业额5000万元以上），按前（一）的同类增速档次3倍发放奖励资金。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三、鼓励电子商务企业入驻“福建正统网”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2017年起，在我区注册的电子商务企业，新入驻“福建正统网”，并将“企业风采”及“产品信息”等相关栏目信息发布完整，要求入驻后按时间上报各种数据，信息有变动时及时更新的，一次性补助企业1000元。鼓励电商企业做强做大，入驻企业2017年起，按年度报送电商交易额从高到低排名，分别设一、二、三等奖，其中：一等奖1名，每家企业给予3000元奖励；二等奖3名，每家给予2000元奖励；三等奖6名，每家给予1000元奖励。已经是限上法人企业的电子商务企业的，可同时享受此奖励政策。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四、其他措施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（一）防止违规操作。限额以上商贸法人企业、其他营利性规模以上服务业企业注销后又注册新公司，再次申报限上、规上企业的，不再给予奖励。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（二）退出处置。对退出限上、规上的企业，取消所有还未发放给企业的奖励（含统计员补助）。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三）目标考评后进处理。对没有完成年度目标任务，且三产考评指标年度考评分数达不到该指标全区平均水平的乡镇（街道），由区分管领导对乡镇（街道）主要领导和分管三产领导进行约谈。对没有完成年度目标任务、没有组建行业公司，且三产绩效考评分数在乡镇类别排名后两位的乡镇（街道），由区主要领导对乡镇主要领导进行约谈，取消当年度乡镇（街道）主要领导和分管三产领导的评先评优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五、附则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（一）本实施意见由区商务局负责解释并牵头实施，区统计局负责核实相关数据。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（二）奖励和补助资金列入区财政预算，并于7月底前拨付到位。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（三）本实施意见从2017年1月1日起实施，暂定3年，2016年度的三产奖励资金按此实施意见兑现。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四）区政府此前颁发的《永定县人民政府关于促进商贸流通企业加快发展若干意见》（永政综〔2013〕308号）废止，《永定县人民政府关于印发永定县促进“三上”企业提高会计统计电算化水平实施意见的通知》（永政综〔2014〕320号）中有关三产奖励的规定同时废止。</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715681"/>
    <w:rsid w:val="6D535020"/>
    <w:rsid w:val="77715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2018-06-06T09:17:00Z</dcterms:created>
  <dc:creator>lenovo</dc:creator>
  <cp:lastModifiedBy>lenovo</cp:lastModifiedBy>
  <dcterms:modified xsi:type="dcterms:W3CDTF">2018-06-06T09:18:04Z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