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329" w:rsidRPr="009D6329" w:rsidRDefault="009D6329" w:rsidP="009D6329">
      <w:pPr>
        <w:widowControl/>
        <w:shd w:val="clear" w:color="auto" w:fill="FFFFFF"/>
        <w:spacing w:line="39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各区、县人民政府，黄山风景区管委会，黄山经济开发区管委会，黄山现代服务业产业园管委会，市政府各部门、各直属机构：</w:t>
      </w:r>
    </w:p>
    <w:p w:rsidR="009D6329" w:rsidRPr="009D6329" w:rsidRDefault="009D6329" w:rsidP="009D6329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《黄山市促进服务业发展专项资金管理办法（修订）》已经市政府第六十八次常务会议审议通过，现印发给你们，请认真贯彻执行。</w:t>
      </w:r>
    </w:p>
    <w:p w:rsidR="009D6329" w:rsidRPr="009D6329" w:rsidRDefault="009D6329" w:rsidP="009D6329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</w:t>
      </w:r>
    </w:p>
    <w:p w:rsidR="009D6329" w:rsidRPr="009D6329" w:rsidRDefault="009D6329" w:rsidP="009D6329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    </w:t>
      </w:r>
    </w:p>
    <w:p w:rsidR="009D6329" w:rsidRPr="009D6329" w:rsidRDefault="009D6329" w:rsidP="009D6329">
      <w:pPr>
        <w:widowControl/>
        <w:shd w:val="clear" w:color="auto" w:fill="FFFFFF"/>
        <w:spacing w:line="480" w:lineRule="atLeast"/>
        <w:ind w:firstLine="518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                         黄山市人民政府办公厅</w:t>
      </w:r>
    </w:p>
    <w:p w:rsidR="009D6329" w:rsidRPr="009D6329" w:rsidRDefault="009D6329" w:rsidP="009D6329">
      <w:pPr>
        <w:widowControl/>
        <w:shd w:val="clear" w:color="auto" w:fill="FFFFFF"/>
        <w:wordWrap w:val="0"/>
        <w:spacing w:line="480" w:lineRule="atLeast"/>
        <w:ind w:right="22" w:firstLine="252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2017年9月8日　　</w:t>
      </w:r>
      <w:proofErr w:type="gramStart"/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　　</w:t>
      </w:r>
      <w:proofErr w:type="gramEnd"/>
    </w:p>
    <w:p w:rsidR="009D6329" w:rsidRPr="009D6329" w:rsidRDefault="009D6329" w:rsidP="009D6329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D6329">
        <w:rPr>
          <w:rFonts w:ascii="宋体" w:eastAsia="宋体" w:hAnsi="宋体" w:cs="宋体" w:hint="eastAsia"/>
          <w:kern w:val="0"/>
          <w:sz w:val="28"/>
          <w:szCs w:val="28"/>
        </w:rPr>
        <w:t> </w:t>
      </w:r>
    </w:p>
    <w:p w:rsidR="009D6329" w:rsidRPr="009D6329" w:rsidRDefault="009D6329" w:rsidP="009D6329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D6329">
        <w:rPr>
          <w:rFonts w:ascii="宋体" w:eastAsia="宋体" w:hAnsi="宋体" w:cs="宋体" w:hint="eastAsia"/>
          <w:kern w:val="0"/>
          <w:sz w:val="28"/>
          <w:szCs w:val="28"/>
        </w:rPr>
        <w:t> </w:t>
      </w:r>
    </w:p>
    <w:p w:rsidR="009D6329" w:rsidRPr="009D6329" w:rsidRDefault="009D6329" w:rsidP="009D6329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D6329">
        <w:rPr>
          <w:rFonts w:ascii="宋体" w:eastAsia="宋体" w:hAnsi="宋体" w:cs="宋体" w:hint="eastAsia"/>
          <w:kern w:val="0"/>
          <w:sz w:val="28"/>
          <w:szCs w:val="28"/>
        </w:rPr>
        <w:t> </w:t>
      </w:r>
    </w:p>
    <w:p w:rsidR="009D6329" w:rsidRPr="009D6329" w:rsidRDefault="009D6329" w:rsidP="009D6329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D6329">
        <w:rPr>
          <w:rFonts w:ascii="宋体" w:eastAsia="宋体" w:hAnsi="宋体" w:cs="宋体" w:hint="eastAsia"/>
          <w:kern w:val="0"/>
          <w:sz w:val="28"/>
          <w:szCs w:val="28"/>
        </w:rPr>
        <w:t> </w:t>
      </w:r>
    </w:p>
    <w:p w:rsidR="009D6329" w:rsidRPr="009D6329" w:rsidRDefault="009D6329" w:rsidP="009D6329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D6329">
        <w:rPr>
          <w:rFonts w:ascii="宋体" w:eastAsia="宋体" w:hAnsi="宋体" w:cs="宋体" w:hint="eastAsia"/>
          <w:kern w:val="0"/>
          <w:sz w:val="28"/>
          <w:szCs w:val="28"/>
        </w:rPr>
        <w:t> </w:t>
      </w:r>
    </w:p>
    <w:p w:rsidR="009D6329" w:rsidRPr="009D6329" w:rsidRDefault="009D6329" w:rsidP="009D6329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D6329">
        <w:rPr>
          <w:rFonts w:ascii="宋体" w:eastAsia="宋体" w:hAnsi="宋体" w:cs="宋体" w:hint="eastAsia"/>
          <w:kern w:val="0"/>
          <w:sz w:val="28"/>
          <w:szCs w:val="28"/>
        </w:rPr>
        <w:t> </w:t>
      </w:r>
    </w:p>
    <w:p w:rsidR="009D6329" w:rsidRPr="009D6329" w:rsidRDefault="009D6329" w:rsidP="009D6329">
      <w:pPr>
        <w:widowControl/>
        <w:shd w:val="clear" w:color="auto" w:fill="FFFFFF"/>
        <w:spacing w:line="480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黄山市促进服务业发展专项资金管理办法</w:t>
      </w:r>
    </w:p>
    <w:p w:rsidR="009D6329" w:rsidRPr="009D6329" w:rsidRDefault="009D6329" w:rsidP="009D6329">
      <w:pPr>
        <w:widowControl/>
        <w:shd w:val="clear" w:color="auto" w:fill="FFFFFF"/>
        <w:spacing w:line="480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（修订）</w:t>
      </w:r>
    </w:p>
    <w:p w:rsidR="009D6329" w:rsidRPr="009D6329" w:rsidRDefault="009D6329" w:rsidP="009D6329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</w:t>
      </w:r>
    </w:p>
    <w:p w:rsidR="009D6329" w:rsidRPr="009D6329" w:rsidRDefault="009D6329" w:rsidP="009D6329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第一条  为促进服务业发展，根据国务院、省政府有关规定，结合本市实际，制定本办法。</w:t>
      </w:r>
    </w:p>
    <w:p w:rsidR="009D6329" w:rsidRPr="009D6329" w:rsidRDefault="009D6329" w:rsidP="009D6329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lastRenderedPageBreak/>
        <w:t>第二条  本办法适用于本市</w:t>
      </w:r>
      <w:proofErr w:type="gramStart"/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市</w:t>
      </w:r>
      <w:proofErr w:type="gramEnd"/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域内的服务业企业，与服务业相关的企业和项目。</w:t>
      </w:r>
    </w:p>
    <w:p w:rsidR="009D6329" w:rsidRPr="009D6329" w:rsidRDefault="009D6329" w:rsidP="009D6329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第三条  市政府设立黄山市促进服务业发展专项资金。专项资金实行预算管理和总量控制，采用“借转补”、事后奖补、直接投资、投资补助等方式，支持服务业重点领域、重点区域、重大平台和重大项目建设。</w:t>
      </w:r>
    </w:p>
    <w:p w:rsidR="009D6329" w:rsidRPr="009D6329" w:rsidRDefault="009D6329" w:rsidP="009D6329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第四条  对实际总投资（不包括土地价款、不包括以房地产为主的项目和项目中房地产部分）亿元以上的旅游休闲、文化创意、健康养老、金融服务、现代物流、教育培训、信息服务、电子商务、科技研发等项目，当年实际完成投资5000万元以上的，按实际完成投资额相应给予100万元－500万元资金支持。</w:t>
      </w:r>
    </w:p>
    <w:p w:rsidR="009D6329" w:rsidRPr="009D6329" w:rsidRDefault="009D6329" w:rsidP="009D6329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对总投资5亿元以上且对全市服务业转型升级具有引领作用的项目，采取“一事一议”方式给予支持。</w:t>
      </w:r>
    </w:p>
    <w:p w:rsidR="009D6329" w:rsidRPr="009D6329" w:rsidRDefault="009D6329" w:rsidP="009D6329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第五条  对本市政府性服务业重大基础设施建设项目，可采用直接投资方式，也可采用投资补助方式，由市发展改革、财政部门会同有关部门提出建议意见报市政府审定。</w:t>
      </w:r>
    </w:p>
    <w:p w:rsidR="009D6329" w:rsidRPr="009D6329" w:rsidRDefault="009D6329" w:rsidP="009D6329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第六条  每年安排徽州古建筑保护利用专项资金，用于徽州古建筑的系统保护和科学利用，由市</w:t>
      </w:r>
      <w:proofErr w:type="gramStart"/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文化委商</w:t>
      </w:r>
      <w:proofErr w:type="gramEnd"/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市有关部门组织实施。</w:t>
      </w:r>
    </w:p>
    <w:p w:rsidR="009D6329" w:rsidRPr="009D6329" w:rsidRDefault="009D6329" w:rsidP="009D6329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第七条  对新增限额以上服务业企业每户一次性奖励2万元。按照功效系数法对经营收入综合考核规模和增速（增速至少</w:t>
      </w:r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lastRenderedPageBreak/>
        <w:t>12%以上），每年评选十佳限额以上服务业企业，按每户10万元给予奖励，由市统计局组织实施。</w:t>
      </w:r>
    </w:p>
    <w:p w:rsidR="009D6329" w:rsidRPr="009D6329" w:rsidRDefault="009D6329" w:rsidP="009D6329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第八条  以下事项实行事后奖补：</w:t>
      </w:r>
    </w:p>
    <w:p w:rsidR="009D6329" w:rsidRPr="009D6329" w:rsidRDefault="009D6329" w:rsidP="009D6329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（一）首次进入年度全国百强的旅行社，一次性奖励50万元。已进入全国百强的旅行社，保持上年度排名的奖励5万元；位次每提升一位再奖励5万元，最高不超过20万元。</w:t>
      </w:r>
    </w:p>
    <w:p w:rsidR="009D6329" w:rsidRPr="009D6329" w:rsidRDefault="009D6329" w:rsidP="009D6329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（二）新认定的国家5A级、4A级旅游景区（含多个景区联合申报），一次性分别奖励100万元、30万元。新认定的国家级旅游度假区一次性奖励50万元。</w:t>
      </w:r>
    </w:p>
    <w:p w:rsidR="009D6329" w:rsidRPr="009D6329" w:rsidRDefault="009D6329" w:rsidP="009D6329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（三）新荣获中国饭店金星奖的饭店，一次性奖励20万元。新认定的国家白金</w:t>
      </w:r>
      <w:proofErr w:type="gramStart"/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五钻级、五钻级、四钻级</w:t>
      </w:r>
      <w:proofErr w:type="gramEnd"/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的酒家酒店，一次性分别奖励15万元、10万元、5万元。</w:t>
      </w:r>
    </w:p>
    <w:p w:rsidR="009D6329" w:rsidRPr="009D6329" w:rsidRDefault="009D6329" w:rsidP="009D6329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（四）新荣获国家级旅游商品大赛金、银、铜奖的企业，一次性分别奖励15万元、10万元、5万元。</w:t>
      </w:r>
    </w:p>
    <w:p w:rsidR="009D6329" w:rsidRPr="009D6329" w:rsidRDefault="009D6329" w:rsidP="009D6329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（五）新建的独立电子商务交易平台、第三方电子商务交易平台，平台建设设备和软件实际投资额超过200万元的，按实际投资额的10%给予一次性奖励，最高不超过100万元。年在线销售产品收入超3000万元的电子商务企业，一次性奖励50万元。</w:t>
      </w:r>
    </w:p>
    <w:p w:rsidR="009D6329" w:rsidRPr="009D6329" w:rsidRDefault="009D6329" w:rsidP="009D6329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（六）全年演出超过200场的大型室内演出项目，超过150场的大型室外演出项目，超过场次每场补贴2000元。</w:t>
      </w:r>
    </w:p>
    <w:p w:rsidR="009D6329" w:rsidRPr="009D6329" w:rsidRDefault="009D6329" w:rsidP="009D6329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（七）企业文化创意产品年销售收入首次达到200万元的奖励10万元，首次达到500万元的奖励20万元。</w:t>
      </w:r>
    </w:p>
    <w:p w:rsidR="009D6329" w:rsidRPr="009D6329" w:rsidRDefault="009D6329" w:rsidP="009D6329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lastRenderedPageBreak/>
        <w:t>（八）新晋升为国家3A、4A、5A级的物流企业，一次性分别奖励10万元、50万元、100万元。</w:t>
      </w:r>
    </w:p>
    <w:p w:rsidR="009D6329" w:rsidRPr="009D6329" w:rsidRDefault="009D6329" w:rsidP="009D6329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第九条  新认定的省级服务业集聚示范园区、省级示范物流园区一次性奖励50万元。新认定的省级服务业集聚区一次性奖励20万元。新认定的全国知名品牌创建示范区、国家级特色商业街区，一次性分别奖励10万元。</w:t>
      </w:r>
    </w:p>
    <w:p w:rsidR="009D6329" w:rsidRPr="009D6329" w:rsidRDefault="009D6329" w:rsidP="009D6329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第十条  新认定的全国</w:t>
      </w:r>
      <w:proofErr w:type="gramStart"/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研</w:t>
      </w:r>
      <w:proofErr w:type="gramEnd"/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？？？旅游示范基地、国家级文化产业示范基地（园区）、国家级非物质文化遗产传习基地一次性分别奖励20万元；新认定的省级研学旅行基地、省级文化产业示范基地（园区）、省级非物质文化遗产传习基地一次性分别奖励10万元。</w:t>
      </w:r>
    </w:p>
    <w:p w:rsidR="009D6329" w:rsidRPr="009D6329" w:rsidRDefault="009D6329" w:rsidP="009D6329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第十一条  新认定的中国驰名商标、中华老字号一次性奖励30万元。新认定的安徽著名商标、安徽老字号、安徽名牌产品，一次性奖励5万元。</w:t>
      </w:r>
    </w:p>
    <w:p w:rsidR="009D6329" w:rsidRPr="009D6329" w:rsidRDefault="009D6329" w:rsidP="009D6329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第十二条  新获得中国</w:t>
      </w:r>
      <w:proofErr w:type="gramStart"/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质量奖正奖</w:t>
      </w:r>
      <w:proofErr w:type="gramEnd"/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及提名奖，一次性分别奖励30万元、20万元。获得省政府</w:t>
      </w:r>
      <w:proofErr w:type="gramStart"/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质量奖正奖</w:t>
      </w:r>
      <w:proofErr w:type="gramEnd"/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及提名奖，一次性分别奖励25万元、10万元。新主持完成国际、国家、行业和地方服务业标准的第一起草单位，一次性分别奖励40万元、30万元、20万元、10万元。纳入国家级、省级服务业标准化试点项目的单位，一次性分别予以10万元、5万元的补助；通过国家级、省级服务业标准化试点验收，获得标准化示范单位称号的，一次性分别奖励10</w:t>
      </w:r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lastRenderedPageBreak/>
        <w:t>万元、5万元。新增的国家级、省级“守合同重信用”企业一次性分别奖励10万元、5万元。</w:t>
      </w:r>
    </w:p>
    <w:p w:rsidR="009D6329" w:rsidRPr="009D6329" w:rsidRDefault="009D6329" w:rsidP="009D6329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第十三条  在我市举办的国际性或全国性展会、大型节庆活动、高层次论坛、千人以上会议，根据其具体规模和影响力，给予承办方一定奖励。</w:t>
      </w:r>
    </w:p>
    <w:p w:rsidR="009D6329" w:rsidRPr="009D6329" w:rsidRDefault="009D6329" w:rsidP="009D6329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第十四条  以下事项安排专项资金：</w:t>
      </w:r>
    </w:p>
    <w:p w:rsidR="009D6329" w:rsidRPr="009D6329" w:rsidRDefault="009D6329" w:rsidP="009D6329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（一）每年安排旅游营销专项资金，用于对外宣传促销、旅游产品开发、教育培训、促销奖励和宣传促销购置等，由市旅委具体组织实施。</w:t>
      </w:r>
    </w:p>
    <w:p w:rsidR="009D6329" w:rsidRPr="009D6329" w:rsidRDefault="009D6329" w:rsidP="009D6329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（二）每年安排民航发展专项资金，用于境外航线培育、国内航线加密和新增航线航班，由市旅委、市航空办组织实施。对组织旅游包机、旅游专列和一次性组织游客超500人来我市的旅游企业给予一定奖励，由市</w:t>
      </w:r>
      <w:proofErr w:type="gramStart"/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旅委商市</w:t>
      </w:r>
      <w:proofErr w:type="gramEnd"/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有关部门组织实施。</w:t>
      </w:r>
    </w:p>
    <w:p w:rsidR="009D6329" w:rsidRPr="009D6329" w:rsidRDefault="009D6329" w:rsidP="009D6329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（三）每年安排体育产业专项扶持资金，用于拓展体育运动市场，支持黄山特色体育产业发展，由市体育局商市有关部门组织实施。</w:t>
      </w:r>
    </w:p>
    <w:p w:rsidR="009D6329" w:rsidRPr="009D6329" w:rsidRDefault="009D6329" w:rsidP="009D6329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第十五条  同一事项只能享受本办法中的某一条款，且不重复享受其他财政政策。此前本市发布的有关政策与本办法不一致的，以本办法为准。对弄虚作假、骗取资金的，予以追回，在依法依规追究单位和个人相关责任的同时，将其违规信息推送至信用平台，纳入失信联合惩戒范畴。</w:t>
      </w:r>
    </w:p>
    <w:p w:rsidR="009D6329" w:rsidRPr="009D6329" w:rsidRDefault="009D6329" w:rsidP="009D6329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lastRenderedPageBreak/>
        <w:t>第十六条  本办法由市发展改革部门会同市财政部门负责解释。</w:t>
      </w:r>
    </w:p>
    <w:p w:rsidR="009D6329" w:rsidRPr="009D6329" w:rsidRDefault="009D6329" w:rsidP="009D6329">
      <w:pPr>
        <w:widowControl/>
        <w:shd w:val="clear" w:color="auto" w:fill="FFFFFF"/>
        <w:spacing w:line="48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9D632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第十七条  本办法自发布之日起施行。《黄山市促进服务业发展专项资金管理办法（试行）》同时废止。</w:t>
      </w:r>
    </w:p>
    <w:p w:rsidR="003E4DC0" w:rsidRPr="009D6329" w:rsidRDefault="003E4DC0">
      <w:bookmarkStart w:id="0" w:name="_GoBack"/>
      <w:bookmarkEnd w:id="0"/>
    </w:p>
    <w:sectPr w:rsidR="003E4DC0" w:rsidRPr="009D6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338"/>
    <w:rsid w:val="003E4DC0"/>
    <w:rsid w:val="009D6329"/>
    <w:rsid w:val="00CF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7F2A8E-54BF-4217-A06E-27EE64F9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63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D6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8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2018-05-16T03:05:00Z</dcterms:created>
  <dcterms:modified xsi:type="dcterms:W3CDTF">2018-05-16T03:05:00Z</dcterms:modified>
</cp:coreProperties>
</file>