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831" w:rsidRPr="00091831" w:rsidRDefault="00091831" w:rsidP="00091831">
      <w:pPr>
        <w:widowControl/>
        <w:jc w:val="center"/>
        <w:outlineLvl w:val="1"/>
        <w:rPr>
          <w:rFonts w:ascii="宋体" w:eastAsia="宋体" w:hAnsi="宋体" w:cs="宋体"/>
          <w:b/>
          <w:bCs/>
          <w:color w:val="9E0101"/>
          <w:kern w:val="0"/>
          <w:sz w:val="24"/>
          <w:szCs w:val="24"/>
        </w:rPr>
      </w:pPr>
      <w:bookmarkStart w:id="0" w:name="_GoBack"/>
      <w:r w:rsidRPr="00091831">
        <w:rPr>
          <w:rFonts w:ascii="宋体" w:eastAsia="宋体" w:hAnsi="宋体" w:cs="宋体" w:hint="eastAsia"/>
          <w:b/>
          <w:bCs/>
          <w:color w:val="9E0101"/>
          <w:kern w:val="0"/>
          <w:sz w:val="24"/>
          <w:szCs w:val="24"/>
        </w:rPr>
        <w:t>关于印发余干县科技创新奖励办法（试行）的</w:t>
      </w:r>
      <w:proofErr w:type="gramStart"/>
      <w:r w:rsidRPr="00091831">
        <w:rPr>
          <w:rFonts w:ascii="宋体" w:eastAsia="宋体" w:hAnsi="宋体" w:cs="宋体" w:hint="eastAsia"/>
          <w:b/>
          <w:bCs/>
          <w:color w:val="9E0101"/>
          <w:kern w:val="0"/>
          <w:sz w:val="24"/>
          <w:szCs w:val="24"/>
        </w:rPr>
        <w:t>通知干府办</w:t>
      </w:r>
      <w:proofErr w:type="gramEnd"/>
      <w:r w:rsidRPr="00091831">
        <w:rPr>
          <w:rFonts w:ascii="宋体" w:eastAsia="宋体" w:hAnsi="宋体" w:cs="宋体" w:hint="eastAsia"/>
          <w:b/>
          <w:bCs/>
          <w:color w:val="9E0101"/>
          <w:kern w:val="0"/>
          <w:sz w:val="24"/>
          <w:szCs w:val="24"/>
        </w:rPr>
        <w:t>发〔2015〕85号</w:t>
      </w:r>
    </w:p>
    <w:bookmarkEnd w:id="0"/>
    <w:p w:rsidR="00091831" w:rsidRDefault="00091831" w:rsidP="00091831">
      <w:pPr>
        <w:widowControl/>
        <w:spacing w:line="600" w:lineRule="atLeast"/>
        <w:jc w:val="left"/>
        <w:rPr>
          <w:rFonts w:ascii="仿宋_GB2312" w:eastAsia="仿宋_GB2312" w:hAnsi="宋体" w:cs="宋体"/>
          <w:color w:val="000000"/>
          <w:kern w:val="0"/>
          <w:sz w:val="32"/>
          <w:szCs w:val="32"/>
        </w:rPr>
      </w:pPr>
    </w:p>
    <w:p w:rsidR="00091831" w:rsidRPr="00091831" w:rsidRDefault="00091831" w:rsidP="00091831">
      <w:pPr>
        <w:widowControl/>
        <w:spacing w:line="600" w:lineRule="atLeast"/>
        <w:jc w:val="left"/>
        <w:rPr>
          <w:rFonts w:ascii="宋体" w:eastAsia="宋体" w:hAnsi="宋体" w:cs="宋体" w:hint="eastAsia"/>
          <w:color w:val="000000"/>
          <w:kern w:val="0"/>
          <w:sz w:val="24"/>
          <w:szCs w:val="24"/>
        </w:rPr>
      </w:pPr>
      <w:r w:rsidRPr="00091831">
        <w:rPr>
          <w:rFonts w:ascii="仿宋_GB2312" w:eastAsia="仿宋_GB2312" w:hAnsi="宋体" w:cs="宋体" w:hint="eastAsia"/>
          <w:color w:val="000000"/>
          <w:kern w:val="0"/>
          <w:sz w:val="32"/>
          <w:szCs w:val="32"/>
        </w:rPr>
        <w:t>各乡、镇人民政府，县属场，县直有关单位：</w:t>
      </w:r>
    </w:p>
    <w:p w:rsidR="00091831" w:rsidRPr="00091831" w:rsidRDefault="00091831" w:rsidP="00091831">
      <w:pPr>
        <w:widowControl/>
        <w:spacing w:line="390" w:lineRule="atLeast"/>
        <w:ind w:firstLine="640"/>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《余干县科技创新奖励办法（试行）》已经县政府研究同意，现印发给你们，请结合实际，认真组织实施。</w:t>
      </w:r>
    </w:p>
    <w:p w:rsidR="00091831" w:rsidRPr="00091831" w:rsidRDefault="00091831" w:rsidP="00091831">
      <w:pPr>
        <w:widowControl/>
        <w:spacing w:line="390" w:lineRule="atLeast"/>
        <w:jc w:val="left"/>
        <w:rPr>
          <w:rFonts w:ascii="宋体" w:eastAsia="宋体" w:hAnsi="宋体" w:cs="宋体"/>
          <w:color w:val="000000"/>
          <w:kern w:val="0"/>
          <w:sz w:val="18"/>
          <w:szCs w:val="18"/>
        </w:rPr>
      </w:pPr>
      <w:r w:rsidRPr="00091831">
        <w:rPr>
          <w:rFonts w:ascii="宋体" w:eastAsia="宋体" w:hAnsi="宋体" w:cs="宋体" w:hint="eastAsia"/>
          <w:color w:val="000000"/>
          <w:kern w:val="0"/>
          <w:sz w:val="18"/>
          <w:szCs w:val="18"/>
        </w:rPr>
        <w:t> </w:t>
      </w:r>
    </w:p>
    <w:p w:rsidR="00091831" w:rsidRPr="00091831" w:rsidRDefault="00091831" w:rsidP="00091831">
      <w:pPr>
        <w:widowControl/>
        <w:spacing w:line="390" w:lineRule="atLeast"/>
        <w:jc w:val="left"/>
        <w:rPr>
          <w:rFonts w:ascii="宋体" w:eastAsia="宋体" w:hAnsi="宋体" w:cs="宋体" w:hint="eastAsia"/>
          <w:color w:val="000000"/>
          <w:kern w:val="0"/>
          <w:sz w:val="18"/>
          <w:szCs w:val="18"/>
        </w:rPr>
      </w:pPr>
      <w:r w:rsidRPr="00091831">
        <w:rPr>
          <w:rFonts w:ascii="宋体" w:eastAsia="宋体" w:hAnsi="宋体" w:cs="宋体" w:hint="eastAsia"/>
          <w:color w:val="000000"/>
          <w:kern w:val="0"/>
          <w:sz w:val="18"/>
          <w:szCs w:val="18"/>
        </w:rPr>
        <w:t> </w:t>
      </w:r>
    </w:p>
    <w:p w:rsidR="00091831" w:rsidRPr="00091831" w:rsidRDefault="00091831" w:rsidP="00091831">
      <w:pPr>
        <w:widowControl/>
        <w:spacing w:line="390" w:lineRule="atLeast"/>
        <w:jc w:val="left"/>
        <w:rPr>
          <w:rFonts w:ascii="宋体" w:eastAsia="宋体" w:hAnsi="宋体" w:cs="宋体" w:hint="eastAsia"/>
          <w:color w:val="000000"/>
          <w:kern w:val="0"/>
          <w:sz w:val="18"/>
          <w:szCs w:val="18"/>
        </w:rPr>
      </w:pPr>
      <w:r w:rsidRPr="00091831">
        <w:rPr>
          <w:rFonts w:ascii="宋体" w:eastAsia="宋体" w:hAnsi="宋体" w:cs="宋体" w:hint="eastAsia"/>
          <w:color w:val="000000"/>
          <w:kern w:val="0"/>
          <w:sz w:val="18"/>
          <w:szCs w:val="18"/>
        </w:rPr>
        <w:t> </w:t>
      </w:r>
    </w:p>
    <w:p w:rsidR="00091831" w:rsidRPr="00091831" w:rsidRDefault="00091831" w:rsidP="00091831">
      <w:pPr>
        <w:widowControl/>
        <w:spacing w:line="600" w:lineRule="atLeast"/>
        <w:jc w:val="center"/>
        <w:rPr>
          <w:rFonts w:ascii="宋体" w:eastAsia="宋体" w:hAnsi="宋体" w:cs="宋体" w:hint="eastAsia"/>
          <w:color w:val="000000"/>
          <w:kern w:val="0"/>
          <w:sz w:val="24"/>
          <w:szCs w:val="24"/>
        </w:rPr>
      </w:pPr>
      <w:r w:rsidRPr="00091831">
        <w:rPr>
          <w:rFonts w:ascii="仿宋_GB2312" w:eastAsia="仿宋_GB2312" w:hAnsi="宋体" w:cs="宋体" w:hint="eastAsia"/>
          <w:color w:val="000000"/>
          <w:kern w:val="0"/>
          <w:sz w:val="32"/>
          <w:szCs w:val="32"/>
        </w:rPr>
        <w:t>                       </w:t>
      </w:r>
      <w:r w:rsidRPr="00091831">
        <w:rPr>
          <w:rFonts w:ascii="仿宋_GB2312" w:eastAsia="仿宋_GB2312" w:hAnsi="宋体" w:cs="宋体" w:hint="eastAsia"/>
          <w:color w:val="000000"/>
          <w:kern w:val="0"/>
          <w:sz w:val="32"/>
          <w:szCs w:val="32"/>
        </w:rPr>
        <w:t>余干县人民政府办公室</w:t>
      </w:r>
    </w:p>
    <w:p w:rsidR="00091831" w:rsidRPr="00091831" w:rsidRDefault="00091831" w:rsidP="00091831">
      <w:pPr>
        <w:widowControl/>
        <w:spacing w:line="600" w:lineRule="atLeast"/>
        <w:jc w:val="center"/>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                      </w:t>
      </w:r>
      <w:r w:rsidRPr="00091831">
        <w:rPr>
          <w:rFonts w:ascii="仿宋_GB2312" w:eastAsia="仿宋_GB2312" w:hAnsi="宋体" w:cs="宋体" w:hint="eastAsia"/>
          <w:color w:val="000000"/>
          <w:kern w:val="0"/>
          <w:sz w:val="32"/>
          <w:szCs w:val="32"/>
        </w:rPr>
        <w:t>2015年12月28日</w:t>
      </w:r>
    </w:p>
    <w:p w:rsidR="00091831" w:rsidRPr="00091831" w:rsidRDefault="00091831" w:rsidP="00091831">
      <w:pPr>
        <w:widowControl/>
        <w:spacing w:line="600" w:lineRule="atLeast"/>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    </w:t>
      </w:r>
      <w:r w:rsidRPr="00091831">
        <w:rPr>
          <w:rFonts w:ascii="仿宋_GB2312" w:eastAsia="仿宋_GB2312" w:hAnsi="宋体" w:cs="宋体" w:hint="eastAsia"/>
          <w:color w:val="000000"/>
          <w:kern w:val="0"/>
          <w:sz w:val="32"/>
          <w:szCs w:val="32"/>
        </w:rPr>
        <w:t>（此件主动公开）</w:t>
      </w:r>
    </w:p>
    <w:p w:rsidR="00091831" w:rsidRPr="00091831" w:rsidRDefault="00091831" w:rsidP="00091831">
      <w:pPr>
        <w:widowControl/>
        <w:spacing w:line="600" w:lineRule="atLeast"/>
        <w:jc w:val="center"/>
        <w:rPr>
          <w:rFonts w:ascii="宋体" w:eastAsia="宋体" w:hAnsi="宋体" w:cs="宋体"/>
          <w:color w:val="000000"/>
          <w:kern w:val="0"/>
          <w:sz w:val="24"/>
          <w:szCs w:val="24"/>
        </w:rPr>
      </w:pPr>
      <w:r w:rsidRPr="00091831">
        <w:rPr>
          <w:rFonts w:ascii="宋体" w:eastAsia="宋体" w:hAnsi="宋体" w:cs="宋体" w:hint="eastAsia"/>
          <w:b/>
          <w:bCs/>
          <w:color w:val="000000"/>
          <w:kern w:val="0"/>
          <w:sz w:val="44"/>
          <w:szCs w:val="44"/>
        </w:rPr>
        <w:t>余干县科技创新奖励办法（试行）</w:t>
      </w:r>
    </w:p>
    <w:p w:rsidR="00091831" w:rsidRPr="00091831" w:rsidRDefault="00091831" w:rsidP="00091831">
      <w:pPr>
        <w:widowControl/>
        <w:spacing w:line="390" w:lineRule="atLeast"/>
        <w:jc w:val="left"/>
        <w:rPr>
          <w:rFonts w:ascii="宋体" w:eastAsia="宋体" w:hAnsi="宋体" w:cs="宋体"/>
          <w:color w:val="000000"/>
          <w:kern w:val="0"/>
          <w:sz w:val="18"/>
          <w:szCs w:val="18"/>
        </w:rPr>
      </w:pPr>
      <w:r w:rsidRPr="00091831">
        <w:rPr>
          <w:rFonts w:ascii="Times New Roman" w:eastAsia="宋体" w:hAnsi="Times New Roman" w:cs="Times New Roman" w:hint="eastAsia"/>
          <w:color w:val="000000"/>
          <w:kern w:val="0"/>
          <w:sz w:val="18"/>
          <w:szCs w:val="18"/>
        </w:rPr>
        <w:t> </w:t>
      </w:r>
    </w:p>
    <w:p w:rsidR="00091831" w:rsidRPr="00091831" w:rsidRDefault="00091831" w:rsidP="00091831">
      <w:pPr>
        <w:widowControl/>
        <w:spacing w:line="600" w:lineRule="atLeast"/>
        <w:ind w:firstLine="640"/>
        <w:jc w:val="left"/>
        <w:rPr>
          <w:rFonts w:ascii="宋体" w:eastAsia="宋体" w:hAnsi="宋体" w:cs="宋体" w:hint="eastAsia"/>
          <w:color w:val="000000"/>
          <w:kern w:val="0"/>
          <w:sz w:val="24"/>
          <w:szCs w:val="24"/>
        </w:rPr>
      </w:pPr>
      <w:r w:rsidRPr="00091831">
        <w:rPr>
          <w:rFonts w:ascii="仿宋_GB2312" w:eastAsia="仿宋_GB2312" w:hAnsi="宋体" w:cs="宋体" w:hint="eastAsia"/>
          <w:color w:val="000000"/>
          <w:kern w:val="0"/>
          <w:sz w:val="32"/>
          <w:szCs w:val="32"/>
        </w:rPr>
        <w:t>为贯彻落实党的十八大和全国、全省科技创新大会精神，加快创新型余干建设，充分发挥科技创新在转变经济发展方式和调整经济结构中的支撑和引领作用，特制定本《办法》（试行）。</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黑体" w:eastAsia="黑体" w:hAnsi="黑体" w:cs="宋体" w:hint="eastAsia"/>
          <w:color w:val="000000"/>
          <w:kern w:val="0"/>
          <w:sz w:val="32"/>
          <w:szCs w:val="32"/>
        </w:rPr>
        <w:t>一、鼓励创建研发机构</w:t>
      </w:r>
    </w:p>
    <w:p w:rsidR="00091831" w:rsidRPr="00091831" w:rsidRDefault="00091831" w:rsidP="00091831">
      <w:pPr>
        <w:widowControl/>
        <w:spacing w:line="600" w:lineRule="atLeast"/>
        <w:ind w:firstLine="643"/>
        <w:jc w:val="left"/>
        <w:rPr>
          <w:rFonts w:ascii="宋体" w:eastAsia="宋体" w:hAnsi="宋体" w:cs="宋体"/>
          <w:color w:val="000000"/>
          <w:kern w:val="0"/>
          <w:sz w:val="24"/>
          <w:szCs w:val="24"/>
        </w:rPr>
      </w:pPr>
      <w:r w:rsidRPr="00091831">
        <w:rPr>
          <w:rFonts w:ascii="楷体_GB2312" w:eastAsia="楷体_GB2312" w:hAnsi="宋体" w:cs="宋体" w:hint="eastAsia"/>
          <w:b/>
          <w:bCs/>
          <w:color w:val="000000"/>
          <w:kern w:val="0"/>
          <w:sz w:val="32"/>
          <w:szCs w:val="32"/>
        </w:rPr>
        <w:t>（一）鼓励发展高端研发机构。</w:t>
      </w:r>
      <w:r w:rsidRPr="00091831">
        <w:rPr>
          <w:rFonts w:ascii="仿宋_GB2312" w:eastAsia="仿宋_GB2312" w:hAnsi="宋体" w:cs="宋体" w:hint="eastAsia"/>
          <w:color w:val="000000"/>
          <w:kern w:val="0"/>
          <w:sz w:val="32"/>
          <w:szCs w:val="32"/>
        </w:rPr>
        <w:t>对注册落户在本县，经国家有关部门认定为国家实验室、国家工程实验室、国家重点实验室、国家工程研究中心、国家工程技术研究中</w:t>
      </w:r>
      <w:r w:rsidRPr="00091831">
        <w:rPr>
          <w:rFonts w:ascii="仿宋_GB2312" w:eastAsia="仿宋_GB2312" w:hAnsi="宋体" w:cs="宋体" w:hint="eastAsia"/>
          <w:color w:val="000000"/>
          <w:kern w:val="0"/>
          <w:sz w:val="32"/>
          <w:szCs w:val="32"/>
        </w:rPr>
        <w:lastRenderedPageBreak/>
        <w:t>心、国家级企业技术中心、国家级质检中心等国家级研究机构的企事业单位，由县财政给予10万元的一次性奖励。</w:t>
      </w:r>
    </w:p>
    <w:p w:rsidR="00091831" w:rsidRPr="00091831" w:rsidRDefault="00091831" w:rsidP="00091831">
      <w:pPr>
        <w:widowControl/>
        <w:spacing w:line="600" w:lineRule="atLeast"/>
        <w:ind w:firstLine="643"/>
        <w:jc w:val="left"/>
        <w:rPr>
          <w:rFonts w:ascii="宋体" w:eastAsia="宋体" w:hAnsi="宋体" w:cs="宋体"/>
          <w:color w:val="000000"/>
          <w:kern w:val="0"/>
          <w:sz w:val="24"/>
          <w:szCs w:val="24"/>
        </w:rPr>
      </w:pPr>
      <w:r w:rsidRPr="00091831">
        <w:rPr>
          <w:rFonts w:ascii="楷体_GB2312" w:eastAsia="楷体_GB2312" w:hAnsi="宋体" w:cs="宋体" w:hint="eastAsia"/>
          <w:b/>
          <w:bCs/>
          <w:color w:val="000000"/>
          <w:kern w:val="0"/>
          <w:sz w:val="32"/>
          <w:szCs w:val="32"/>
        </w:rPr>
        <w:t>（二）鼓励培育省级研发机构。</w:t>
      </w:r>
      <w:r w:rsidRPr="00091831">
        <w:rPr>
          <w:rFonts w:ascii="仿宋_GB2312" w:eastAsia="仿宋_GB2312" w:hAnsi="宋体" w:cs="宋体" w:hint="eastAsia"/>
          <w:color w:val="000000"/>
          <w:kern w:val="0"/>
          <w:sz w:val="32"/>
          <w:szCs w:val="32"/>
        </w:rPr>
        <w:t>对注册落户在本县，经省有关部门认定为省级企业技术研究中心、重点实验室、工程技术研究中心、工程研究中心等省级研发机构的企事业单位，由县财政给予5万元的一次性奖励。</w:t>
      </w:r>
    </w:p>
    <w:p w:rsidR="00091831" w:rsidRPr="00091831" w:rsidRDefault="00091831" w:rsidP="00091831">
      <w:pPr>
        <w:widowControl/>
        <w:spacing w:line="600" w:lineRule="atLeast"/>
        <w:ind w:firstLine="643"/>
        <w:jc w:val="left"/>
        <w:rPr>
          <w:rFonts w:ascii="宋体" w:eastAsia="宋体" w:hAnsi="宋体" w:cs="宋体"/>
          <w:color w:val="000000"/>
          <w:kern w:val="0"/>
          <w:sz w:val="24"/>
          <w:szCs w:val="24"/>
        </w:rPr>
      </w:pPr>
      <w:r w:rsidRPr="00091831">
        <w:rPr>
          <w:rFonts w:ascii="楷体_GB2312" w:eastAsia="楷体_GB2312" w:hAnsi="宋体" w:cs="宋体" w:hint="eastAsia"/>
          <w:b/>
          <w:bCs/>
          <w:color w:val="000000"/>
          <w:kern w:val="0"/>
          <w:sz w:val="32"/>
          <w:szCs w:val="32"/>
        </w:rPr>
        <w:t>（三）鼓励创建市级研发机构。</w:t>
      </w:r>
      <w:r w:rsidRPr="00091831">
        <w:rPr>
          <w:rFonts w:ascii="仿宋_GB2312" w:eastAsia="仿宋_GB2312" w:hAnsi="宋体" w:cs="宋体" w:hint="eastAsia"/>
          <w:color w:val="000000"/>
          <w:kern w:val="0"/>
          <w:sz w:val="32"/>
          <w:szCs w:val="32"/>
        </w:rPr>
        <w:t>对注册落户在本县，经市有关部门认定为市级企业技术中心、工程技术研究中心等市级研发机构的企事业单位，由县财政给予1万元的一次性奖励。</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黑体" w:eastAsia="黑体" w:hAnsi="黑体" w:cs="宋体" w:hint="eastAsia"/>
          <w:color w:val="000000"/>
          <w:kern w:val="0"/>
          <w:sz w:val="32"/>
          <w:szCs w:val="32"/>
        </w:rPr>
        <w:t>二、鼓励开展技术创新</w:t>
      </w:r>
    </w:p>
    <w:p w:rsidR="00091831" w:rsidRPr="00091831" w:rsidRDefault="00091831" w:rsidP="00091831">
      <w:pPr>
        <w:widowControl/>
        <w:spacing w:line="600" w:lineRule="atLeast"/>
        <w:ind w:firstLine="643"/>
        <w:jc w:val="left"/>
        <w:rPr>
          <w:rFonts w:ascii="宋体" w:eastAsia="宋体" w:hAnsi="宋体" w:cs="宋体"/>
          <w:color w:val="000000"/>
          <w:kern w:val="0"/>
          <w:sz w:val="24"/>
          <w:szCs w:val="24"/>
        </w:rPr>
      </w:pPr>
      <w:r w:rsidRPr="00091831">
        <w:rPr>
          <w:rFonts w:ascii="楷体_GB2312" w:eastAsia="楷体_GB2312" w:hAnsi="宋体" w:cs="宋体" w:hint="eastAsia"/>
          <w:b/>
          <w:bCs/>
          <w:color w:val="000000"/>
          <w:kern w:val="0"/>
          <w:sz w:val="32"/>
          <w:szCs w:val="32"/>
        </w:rPr>
        <w:t>（四）鼓励企事业单位承担国家、省级重大科技项目。</w:t>
      </w:r>
      <w:r w:rsidRPr="00091831">
        <w:rPr>
          <w:rFonts w:ascii="仿宋_GB2312" w:eastAsia="仿宋_GB2312" w:hAnsi="宋体" w:cs="宋体" w:hint="eastAsia"/>
          <w:color w:val="000000"/>
          <w:kern w:val="0"/>
          <w:sz w:val="32"/>
          <w:szCs w:val="32"/>
        </w:rPr>
        <w:t>鼓励以企业为主导，与高等院校、科研院所联合申报课题。对获得国家重点研发计划、技术创新引导专项（基金）、国家科技重大</w:t>
      </w:r>
      <w:proofErr w:type="gramStart"/>
      <w:r w:rsidRPr="00091831">
        <w:rPr>
          <w:rFonts w:ascii="仿宋_GB2312" w:eastAsia="仿宋_GB2312" w:hAnsi="宋体" w:cs="宋体" w:hint="eastAsia"/>
          <w:color w:val="000000"/>
          <w:kern w:val="0"/>
          <w:sz w:val="32"/>
          <w:szCs w:val="32"/>
        </w:rPr>
        <w:t>专项等</w:t>
      </w:r>
      <w:proofErr w:type="gramEnd"/>
      <w:r w:rsidRPr="00091831">
        <w:rPr>
          <w:rFonts w:ascii="仿宋_GB2312" w:eastAsia="仿宋_GB2312" w:hAnsi="宋体" w:cs="宋体" w:hint="eastAsia"/>
          <w:color w:val="000000"/>
          <w:kern w:val="0"/>
          <w:sz w:val="32"/>
          <w:szCs w:val="32"/>
        </w:rPr>
        <w:t>国家重大科技计划和省战略性新兴产业投资引导资金重大项目计划立项的，经审核后，由县财政对国家级项目奖励2万元，省级项目奖励1万元。</w:t>
      </w:r>
    </w:p>
    <w:p w:rsidR="00091831" w:rsidRPr="00091831" w:rsidRDefault="00091831" w:rsidP="00091831">
      <w:pPr>
        <w:widowControl/>
        <w:spacing w:line="600" w:lineRule="atLeast"/>
        <w:ind w:firstLine="643"/>
        <w:jc w:val="left"/>
        <w:rPr>
          <w:rFonts w:ascii="宋体" w:eastAsia="宋体" w:hAnsi="宋体" w:cs="宋体"/>
          <w:color w:val="000000"/>
          <w:kern w:val="0"/>
          <w:sz w:val="24"/>
          <w:szCs w:val="24"/>
        </w:rPr>
      </w:pPr>
      <w:r w:rsidRPr="00091831">
        <w:rPr>
          <w:rFonts w:ascii="楷体_GB2312" w:eastAsia="楷体_GB2312" w:hAnsi="宋体" w:cs="宋体" w:hint="eastAsia"/>
          <w:b/>
          <w:bCs/>
          <w:color w:val="000000"/>
          <w:kern w:val="0"/>
          <w:sz w:val="32"/>
          <w:szCs w:val="32"/>
        </w:rPr>
        <w:t>（五）鼓励企业加强技术研发。</w:t>
      </w:r>
      <w:r w:rsidRPr="00091831">
        <w:rPr>
          <w:rFonts w:ascii="仿宋_GB2312" w:eastAsia="仿宋_GB2312" w:hAnsi="宋体" w:cs="宋体" w:hint="eastAsia"/>
          <w:color w:val="000000"/>
          <w:kern w:val="0"/>
          <w:sz w:val="32"/>
          <w:szCs w:val="32"/>
        </w:rPr>
        <w:t>企业开发新技术、新产品、新工艺发生的研究开发费用，未形成无形资产计入当期损益的，在按照规定据实扣除的基础上，按照研究开发费用的50%加计扣除；形成无形资产的，按照无形资产成</w:t>
      </w:r>
      <w:r w:rsidRPr="00091831">
        <w:rPr>
          <w:rFonts w:ascii="仿宋_GB2312" w:eastAsia="仿宋_GB2312" w:hAnsi="宋体" w:cs="宋体" w:hint="eastAsia"/>
          <w:color w:val="000000"/>
          <w:kern w:val="0"/>
          <w:sz w:val="32"/>
          <w:szCs w:val="32"/>
        </w:rPr>
        <w:lastRenderedPageBreak/>
        <w:t>本的150%摊销。企业用于研发的固定资产由于技术进步等原因，确需加速折旧的，可以缩短折旧年限或采取加速折旧的方法。</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对获得国家、省级新产品称号并取得认定证书的新产品，由县财政分别给予企业5万元、1万元的一次性奖励；对获得国家级、省级重点新产品称号并取得认定证书的新产品，由县财政分别给予企业8万元、2万元的一次性奖励。</w:t>
      </w:r>
    </w:p>
    <w:p w:rsidR="00091831" w:rsidRPr="00091831" w:rsidRDefault="00091831" w:rsidP="00091831">
      <w:pPr>
        <w:widowControl/>
        <w:spacing w:line="600" w:lineRule="atLeast"/>
        <w:ind w:firstLine="643"/>
        <w:jc w:val="left"/>
        <w:rPr>
          <w:rFonts w:ascii="宋体" w:eastAsia="宋体" w:hAnsi="宋体" w:cs="宋体"/>
          <w:color w:val="000000"/>
          <w:kern w:val="0"/>
          <w:sz w:val="24"/>
          <w:szCs w:val="24"/>
        </w:rPr>
      </w:pPr>
      <w:r w:rsidRPr="00091831">
        <w:rPr>
          <w:rFonts w:ascii="楷体_GB2312" w:eastAsia="楷体_GB2312" w:hAnsi="宋体" w:cs="宋体" w:hint="eastAsia"/>
          <w:b/>
          <w:bCs/>
          <w:color w:val="000000"/>
          <w:kern w:val="0"/>
          <w:sz w:val="32"/>
          <w:szCs w:val="32"/>
        </w:rPr>
        <w:t>（六）鼓励企业与高等院校、科研院所开展产学研合作和科技协同创新。</w:t>
      </w:r>
      <w:r w:rsidRPr="00091831">
        <w:rPr>
          <w:rFonts w:ascii="仿宋_GB2312" w:eastAsia="仿宋_GB2312" w:hAnsi="宋体" w:cs="宋体" w:hint="eastAsia"/>
          <w:color w:val="000000"/>
          <w:kern w:val="0"/>
          <w:sz w:val="32"/>
          <w:szCs w:val="32"/>
        </w:rPr>
        <w:t>企业与国家级科研院所建立产学研技术战略联盟或科技协同创新平台，并取得科技成果，经县科技部门确认后，由县财政给予5万元的一次性奖励。</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对企业通过产学研合作和科技协同创新，引进、消化、吸收、再创新的项目，经县科技部门验收确定，由县财政给予1万元的一次性奖励。</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对企业利用国内外高等院校、科研院所以及研发公共服务平台的仪器设备开展项目研发和测试等发生的费用，每个企业每年支持总额最高不超过5万元。</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对企业设立的企业博士后流动工作站，由县财政根据工作站建设进度（主要参考博士后进站开展科研人数情况），分期给予总额10万元的支持。对在企业博士后流动工作站工作一年以上的博士后，其主持科研项目被省级以</w:t>
      </w:r>
      <w:r w:rsidRPr="00091831">
        <w:rPr>
          <w:rFonts w:ascii="仿宋_GB2312" w:eastAsia="仿宋_GB2312" w:hAnsi="宋体" w:cs="宋体" w:hint="eastAsia"/>
          <w:color w:val="000000"/>
          <w:kern w:val="0"/>
          <w:sz w:val="32"/>
          <w:szCs w:val="32"/>
        </w:rPr>
        <w:lastRenderedPageBreak/>
        <w:t>上有关部门立项的，由县财政给予5万元的一次性科研资助。</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高等院校、科研院所在我县设实验站、工作站等分支机构的，优先优惠提供土地。</w:t>
      </w:r>
    </w:p>
    <w:p w:rsidR="00091831" w:rsidRPr="00091831" w:rsidRDefault="00091831" w:rsidP="00091831">
      <w:pPr>
        <w:widowControl/>
        <w:spacing w:line="600" w:lineRule="atLeast"/>
        <w:ind w:firstLine="643"/>
        <w:jc w:val="left"/>
        <w:rPr>
          <w:rFonts w:ascii="宋体" w:eastAsia="宋体" w:hAnsi="宋体" w:cs="宋体"/>
          <w:color w:val="000000"/>
          <w:kern w:val="0"/>
          <w:sz w:val="24"/>
          <w:szCs w:val="24"/>
        </w:rPr>
      </w:pPr>
      <w:r w:rsidRPr="00091831">
        <w:rPr>
          <w:rFonts w:ascii="楷体_GB2312" w:eastAsia="楷体_GB2312" w:hAnsi="宋体" w:cs="宋体" w:hint="eastAsia"/>
          <w:b/>
          <w:bCs/>
          <w:color w:val="000000"/>
          <w:kern w:val="0"/>
          <w:sz w:val="32"/>
          <w:szCs w:val="32"/>
        </w:rPr>
        <w:t>（七）鼓励农业科技研发。</w:t>
      </w:r>
      <w:r w:rsidRPr="00091831">
        <w:rPr>
          <w:rFonts w:ascii="仿宋_GB2312" w:eastAsia="仿宋_GB2312" w:hAnsi="宋体" w:cs="宋体" w:hint="eastAsia"/>
          <w:color w:val="000000"/>
          <w:kern w:val="0"/>
          <w:sz w:val="32"/>
          <w:szCs w:val="32"/>
        </w:rPr>
        <w:t>对农林牧渔业新品种、新技术研发获得成功并得到国家、省级认定的由县财政分别给予5万元、1万元的一次性奖励。</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对农产品精深加工与现代储运、特种水产养殖、农林生态、花卉苗木、果蔬、病虫草害和动物疫病综合防治等方面新品种、新技术、新工艺应用与推广，并取得成效的，经县有关部门评定后，每个技术项目由县财政给予1万元的一次性奖励。</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黑体" w:eastAsia="黑体" w:hAnsi="黑体" w:cs="宋体" w:hint="eastAsia"/>
          <w:color w:val="000000"/>
          <w:kern w:val="0"/>
          <w:sz w:val="32"/>
          <w:szCs w:val="32"/>
        </w:rPr>
        <w:t>三、鼓励科技成果转化</w:t>
      </w:r>
    </w:p>
    <w:p w:rsidR="00091831" w:rsidRPr="00091831" w:rsidRDefault="00091831" w:rsidP="00091831">
      <w:pPr>
        <w:widowControl/>
        <w:spacing w:line="600" w:lineRule="atLeast"/>
        <w:ind w:firstLine="643"/>
        <w:jc w:val="left"/>
        <w:rPr>
          <w:rFonts w:ascii="宋体" w:eastAsia="宋体" w:hAnsi="宋体" w:cs="宋体"/>
          <w:color w:val="000000"/>
          <w:kern w:val="0"/>
          <w:sz w:val="24"/>
          <w:szCs w:val="24"/>
        </w:rPr>
      </w:pPr>
      <w:r w:rsidRPr="00091831">
        <w:rPr>
          <w:rFonts w:ascii="楷体_GB2312" w:eastAsia="楷体_GB2312" w:hAnsi="宋体" w:cs="宋体" w:hint="eastAsia"/>
          <w:b/>
          <w:bCs/>
          <w:color w:val="000000"/>
          <w:kern w:val="0"/>
          <w:sz w:val="32"/>
          <w:szCs w:val="32"/>
        </w:rPr>
        <w:t>（八）鼓励拥有自主知识产权。</w:t>
      </w:r>
      <w:r w:rsidRPr="00091831">
        <w:rPr>
          <w:rFonts w:ascii="仿宋_GB2312" w:eastAsia="仿宋_GB2312" w:hAnsi="宋体" w:cs="宋体" w:hint="eastAsia"/>
          <w:color w:val="000000"/>
          <w:kern w:val="0"/>
          <w:sz w:val="32"/>
          <w:szCs w:val="32"/>
        </w:rPr>
        <w:t>鼓励企事业单位和个人申请专利，凡企事业单位和个人申请并授予专利权的发明专利，由县财政每项给予1万元的一次性奖励；实用新型专利并已实施的，由县财政每项给予2000元的一次性奖励；外观设计专利并已实施的，由县财政每项给予500元的一次性奖励。</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鼓励企业实施已授权的专利，企业实施经转让的国家发明和实用新型专利，可按转让实际发生额的2%-3%给予一次性资金支持，每项最高分别不超过1万元和2000元。</w:t>
      </w:r>
    </w:p>
    <w:p w:rsidR="00091831" w:rsidRPr="00091831" w:rsidRDefault="00091831" w:rsidP="00091831">
      <w:pPr>
        <w:widowControl/>
        <w:spacing w:line="600" w:lineRule="atLeast"/>
        <w:ind w:firstLine="643"/>
        <w:jc w:val="left"/>
        <w:rPr>
          <w:rFonts w:ascii="宋体" w:eastAsia="宋体" w:hAnsi="宋体" w:cs="宋体"/>
          <w:color w:val="000000"/>
          <w:kern w:val="0"/>
          <w:sz w:val="24"/>
          <w:szCs w:val="24"/>
        </w:rPr>
      </w:pPr>
      <w:r w:rsidRPr="00091831">
        <w:rPr>
          <w:rFonts w:ascii="楷体_GB2312" w:eastAsia="楷体_GB2312" w:hAnsi="宋体" w:cs="宋体" w:hint="eastAsia"/>
          <w:b/>
          <w:bCs/>
          <w:color w:val="000000"/>
          <w:kern w:val="0"/>
          <w:sz w:val="32"/>
          <w:szCs w:val="32"/>
        </w:rPr>
        <w:lastRenderedPageBreak/>
        <w:t>（九）鼓励企业组织科技成果鉴定并转化。</w:t>
      </w:r>
      <w:r w:rsidRPr="00091831">
        <w:rPr>
          <w:rFonts w:ascii="仿宋_GB2312" w:eastAsia="仿宋_GB2312" w:hAnsi="宋体" w:cs="宋体" w:hint="eastAsia"/>
          <w:color w:val="000000"/>
          <w:kern w:val="0"/>
          <w:sz w:val="32"/>
          <w:szCs w:val="32"/>
        </w:rPr>
        <w:t>企业科技成果通过省级以上鉴定，并在我县实施转化的，由县财政给予1万元的一次性奖励。</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黑体" w:eastAsia="黑体" w:hAnsi="黑体" w:cs="宋体" w:hint="eastAsia"/>
          <w:color w:val="000000"/>
          <w:kern w:val="0"/>
          <w:sz w:val="32"/>
          <w:szCs w:val="32"/>
        </w:rPr>
        <w:t>四、鼓励发展高新技术产业</w:t>
      </w:r>
    </w:p>
    <w:p w:rsidR="00091831" w:rsidRPr="00091831" w:rsidRDefault="00091831" w:rsidP="00091831">
      <w:pPr>
        <w:widowControl/>
        <w:spacing w:line="600" w:lineRule="atLeast"/>
        <w:ind w:firstLine="643"/>
        <w:jc w:val="left"/>
        <w:rPr>
          <w:rFonts w:ascii="宋体" w:eastAsia="宋体" w:hAnsi="宋体" w:cs="宋体"/>
          <w:color w:val="000000"/>
          <w:kern w:val="0"/>
          <w:sz w:val="24"/>
          <w:szCs w:val="24"/>
        </w:rPr>
      </w:pPr>
      <w:r w:rsidRPr="00091831">
        <w:rPr>
          <w:rFonts w:ascii="楷体_GB2312" w:eastAsia="楷体_GB2312" w:hAnsi="宋体" w:cs="宋体" w:hint="eastAsia"/>
          <w:b/>
          <w:bCs/>
          <w:color w:val="000000"/>
          <w:kern w:val="0"/>
          <w:sz w:val="32"/>
          <w:szCs w:val="32"/>
        </w:rPr>
        <w:t>（十）鼓励申报高新技术企业。</w:t>
      </w:r>
      <w:r w:rsidRPr="00091831">
        <w:rPr>
          <w:rFonts w:ascii="仿宋_GB2312" w:eastAsia="仿宋_GB2312" w:hAnsi="宋体" w:cs="宋体" w:hint="eastAsia"/>
          <w:color w:val="000000"/>
          <w:kern w:val="0"/>
          <w:sz w:val="32"/>
          <w:szCs w:val="32"/>
        </w:rPr>
        <w:t>凡是经过县科技部门认定，基本符合国家高新技术企业申报条件并按照要求递交全部申报材料完成所有申报程序的企业，由县财政给予2万元的一次性启动支持；对通过了高新技术企业评审的企业，由县财政给予10万元的一次性奖励（含受理申报的2万元启动支持资金）。</w:t>
      </w:r>
    </w:p>
    <w:p w:rsidR="00091831" w:rsidRPr="00091831" w:rsidRDefault="00091831" w:rsidP="00091831">
      <w:pPr>
        <w:widowControl/>
        <w:spacing w:line="600" w:lineRule="atLeast"/>
        <w:ind w:firstLine="643"/>
        <w:jc w:val="left"/>
        <w:rPr>
          <w:rFonts w:ascii="宋体" w:eastAsia="宋体" w:hAnsi="宋体" w:cs="宋体"/>
          <w:color w:val="000000"/>
          <w:kern w:val="0"/>
          <w:sz w:val="24"/>
          <w:szCs w:val="24"/>
        </w:rPr>
      </w:pPr>
      <w:r w:rsidRPr="00091831">
        <w:rPr>
          <w:rFonts w:ascii="楷体_GB2312" w:eastAsia="楷体_GB2312" w:hAnsi="宋体" w:cs="宋体" w:hint="eastAsia"/>
          <w:b/>
          <w:bCs/>
          <w:color w:val="000000"/>
          <w:kern w:val="0"/>
          <w:sz w:val="32"/>
          <w:szCs w:val="32"/>
        </w:rPr>
        <w:t>（十一）鼓励申请国家创新型企业。</w:t>
      </w:r>
      <w:r w:rsidRPr="00091831">
        <w:rPr>
          <w:rFonts w:ascii="仿宋_GB2312" w:eastAsia="仿宋_GB2312" w:hAnsi="宋体" w:cs="宋体" w:hint="eastAsia"/>
          <w:color w:val="000000"/>
          <w:kern w:val="0"/>
          <w:sz w:val="32"/>
          <w:szCs w:val="32"/>
        </w:rPr>
        <w:t>对通过国家、省级创新型企业评审的企业，由县财政分别给予5万元、2万元的一次性奖励。</w:t>
      </w:r>
    </w:p>
    <w:p w:rsidR="00091831" w:rsidRPr="00091831" w:rsidRDefault="00091831" w:rsidP="00091831">
      <w:pPr>
        <w:widowControl/>
        <w:spacing w:line="600" w:lineRule="atLeast"/>
        <w:ind w:firstLine="643"/>
        <w:jc w:val="left"/>
        <w:rPr>
          <w:rFonts w:ascii="宋体" w:eastAsia="宋体" w:hAnsi="宋体" w:cs="宋体"/>
          <w:color w:val="000000"/>
          <w:kern w:val="0"/>
          <w:sz w:val="24"/>
          <w:szCs w:val="24"/>
        </w:rPr>
      </w:pPr>
      <w:r w:rsidRPr="00091831">
        <w:rPr>
          <w:rFonts w:ascii="楷体_GB2312" w:eastAsia="楷体_GB2312" w:hAnsi="宋体" w:cs="宋体" w:hint="eastAsia"/>
          <w:b/>
          <w:bCs/>
          <w:color w:val="000000"/>
          <w:kern w:val="0"/>
          <w:sz w:val="32"/>
          <w:szCs w:val="32"/>
        </w:rPr>
        <w:t>（十二）鼓励申报省级节能减</w:t>
      </w:r>
      <w:proofErr w:type="gramStart"/>
      <w:r w:rsidRPr="00091831">
        <w:rPr>
          <w:rFonts w:ascii="楷体_GB2312" w:eastAsia="楷体_GB2312" w:hAnsi="宋体" w:cs="宋体" w:hint="eastAsia"/>
          <w:b/>
          <w:bCs/>
          <w:color w:val="000000"/>
          <w:kern w:val="0"/>
          <w:sz w:val="32"/>
          <w:szCs w:val="32"/>
        </w:rPr>
        <w:t>排科技</w:t>
      </w:r>
      <w:proofErr w:type="gramEnd"/>
      <w:r w:rsidRPr="00091831">
        <w:rPr>
          <w:rFonts w:ascii="楷体_GB2312" w:eastAsia="楷体_GB2312" w:hAnsi="宋体" w:cs="宋体" w:hint="eastAsia"/>
          <w:b/>
          <w:bCs/>
          <w:color w:val="000000"/>
          <w:kern w:val="0"/>
          <w:sz w:val="32"/>
          <w:szCs w:val="32"/>
        </w:rPr>
        <w:t>示范企业。</w:t>
      </w:r>
      <w:r w:rsidRPr="00091831">
        <w:rPr>
          <w:rFonts w:ascii="仿宋_GB2312" w:eastAsia="仿宋_GB2312" w:hAnsi="宋体" w:cs="宋体" w:hint="eastAsia"/>
          <w:color w:val="000000"/>
          <w:kern w:val="0"/>
          <w:sz w:val="32"/>
          <w:szCs w:val="32"/>
        </w:rPr>
        <w:t>对通过省级节能减</w:t>
      </w:r>
      <w:proofErr w:type="gramStart"/>
      <w:r w:rsidRPr="00091831">
        <w:rPr>
          <w:rFonts w:ascii="仿宋_GB2312" w:eastAsia="仿宋_GB2312" w:hAnsi="宋体" w:cs="宋体" w:hint="eastAsia"/>
          <w:color w:val="000000"/>
          <w:kern w:val="0"/>
          <w:sz w:val="32"/>
          <w:szCs w:val="32"/>
        </w:rPr>
        <w:t>排科技</w:t>
      </w:r>
      <w:proofErr w:type="gramEnd"/>
      <w:r w:rsidRPr="00091831">
        <w:rPr>
          <w:rFonts w:ascii="仿宋_GB2312" w:eastAsia="仿宋_GB2312" w:hAnsi="宋体" w:cs="宋体" w:hint="eastAsia"/>
          <w:color w:val="000000"/>
          <w:kern w:val="0"/>
          <w:sz w:val="32"/>
          <w:szCs w:val="32"/>
        </w:rPr>
        <w:t>示范企业评审的企业，由县财政给予2万元的一次性奖励。</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黑体" w:eastAsia="黑体" w:hAnsi="黑体" w:cs="宋体" w:hint="eastAsia"/>
          <w:color w:val="000000"/>
          <w:kern w:val="0"/>
          <w:sz w:val="32"/>
          <w:szCs w:val="32"/>
        </w:rPr>
        <w:t>五、营造科技创新环境</w:t>
      </w:r>
    </w:p>
    <w:p w:rsidR="00091831" w:rsidRPr="00091831" w:rsidRDefault="00091831" w:rsidP="00091831">
      <w:pPr>
        <w:widowControl/>
        <w:spacing w:line="600" w:lineRule="atLeast"/>
        <w:ind w:firstLine="643"/>
        <w:jc w:val="left"/>
        <w:rPr>
          <w:rFonts w:ascii="宋体" w:eastAsia="宋体" w:hAnsi="宋体" w:cs="宋体"/>
          <w:color w:val="000000"/>
          <w:kern w:val="0"/>
          <w:sz w:val="24"/>
          <w:szCs w:val="24"/>
        </w:rPr>
      </w:pPr>
      <w:r w:rsidRPr="00091831">
        <w:rPr>
          <w:rFonts w:ascii="楷体_GB2312" w:eastAsia="楷体_GB2312" w:hAnsi="宋体" w:cs="宋体" w:hint="eastAsia"/>
          <w:b/>
          <w:bCs/>
          <w:color w:val="000000"/>
          <w:kern w:val="0"/>
          <w:sz w:val="32"/>
          <w:szCs w:val="32"/>
        </w:rPr>
        <w:t>（十三）鼓励科技与金融结合。</w:t>
      </w:r>
      <w:r w:rsidRPr="00091831">
        <w:rPr>
          <w:rFonts w:ascii="仿宋_GB2312" w:eastAsia="仿宋_GB2312" w:hAnsi="宋体" w:cs="宋体" w:hint="eastAsia"/>
          <w:color w:val="000000"/>
          <w:kern w:val="0"/>
          <w:sz w:val="32"/>
          <w:szCs w:val="32"/>
        </w:rPr>
        <w:t>鼓励金融部门探索知识产权质押贷款业务，解决科技型中小企业融资难问题；鼓励担保机构为科技型中小企业提供担保服务；协助金融部门加大对科技型中小企业的授信。</w:t>
      </w:r>
    </w:p>
    <w:p w:rsidR="00091831" w:rsidRPr="00091831" w:rsidRDefault="00091831" w:rsidP="00091831">
      <w:pPr>
        <w:widowControl/>
        <w:spacing w:line="600" w:lineRule="atLeast"/>
        <w:ind w:firstLine="643"/>
        <w:jc w:val="left"/>
        <w:rPr>
          <w:rFonts w:ascii="宋体" w:eastAsia="宋体" w:hAnsi="宋体" w:cs="宋体"/>
          <w:color w:val="000000"/>
          <w:kern w:val="0"/>
          <w:sz w:val="24"/>
          <w:szCs w:val="24"/>
        </w:rPr>
      </w:pPr>
      <w:r w:rsidRPr="00091831">
        <w:rPr>
          <w:rFonts w:ascii="楷体_GB2312" w:eastAsia="楷体_GB2312" w:hAnsi="宋体" w:cs="宋体" w:hint="eastAsia"/>
          <w:b/>
          <w:bCs/>
          <w:color w:val="000000"/>
          <w:kern w:val="0"/>
          <w:sz w:val="32"/>
          <w:szCs w:val="32"/>
        </w:rPr>
        <w:lastRenderedPageBreak/>
        <w:t>（十四）鼓励科技中介服务。</w:t>
      </w:r>
      <w:r w:rsidRPr="00091831">
        <w:rPr>
          <w:rFonts w:ascii="仿宋_GB2312" w:eastAsia="仿宋_GB2312" w:hAnsi="宋体" w:cs="宋体" w:hint="eastAsia"/>
          <w:color w:val="000000"/>
          <w:kern w:val="0"/>
          <w:sz w:val="32"/>
          <w:szCs w:val="32"/>
        </w:rPr>
        <w:t>鼓励国内外的科技中介机构在我县设立分支机构。国内外的科技中介机构为我县科技项目提供有效的科技中介服务并产生实际经济效益，由县财政根据其服务项目的中介费用，给予5%的奖励，最高不超过1万元。</w:t>
      </w:r>
    </w:p>
    <w:p w:rsidR="00091831" w:rsidRPr="00091831" w:rsidRDefault="00091831" w:rsidP="00091831">
      <w:pPr>
        <w:widowControl/>
        <w:spacing w:line="600" w:lineRule="atLeast"/>
        <w:ind w:firstLine="643"/>
        <w:jc w:val="left"/>
        <w:rPr>
          <w:rFonts w:ascii="宋体" w:eastAsia="宋体" w:hAnsi="宋体" w:cs="宋体"/>
          <w:color w:val="000000"/>
          <w:kern w:val="0"/>
          <w:sz w:val="24"/>
          <w:szCs w:val="24"/>
        </w:rPr>
      </w:pPr>
      <w:r w:rsidRPr="00091831">
        <w:rPr>
          <w:rFonts w:ascii="楷体_GB2312" w:eastAsia="楷体_GB2312" w:hAnsi="宋体" w:cs="宋体" w:hint="eastAsia"/>
          <w:b/>
          <w:bCs/>
          <w:color w:val="000000"/>
          <w:kern w:val="0"/>
          <w:sz w:val="32"/>
          <w:szCs w:val="32"/>
        </w:rPr>
        <w:t>（十五）奖励科技成果。</w:t>
      </w:r>
      <w:r w:rsidRPr="00091831">
        <w:rPr>
          <w:rFonts w:ascii="仿宋_GB2312" w:eastAsia="仿宋_GB2312" w:hAnsi="宋体" w:cs="宋体" w:hint="eastAsia"/>
          <w:color w:val="000000"/>
          <w:kern w:val="0"/>
          <w:sz w:val="32"/>
          <w:szCs w:val="32"/>
        </w:rPr>
        <w:t>凡获得国家级、省级以上科学技术进步奖的项目，由县财政按上级奖励金额给予50%的匹配奖励。</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黑体" w:eastAsia="黑体" w:hAnsi="黑体" w:cs="宋体" w:hint="eastAsia"/>
          <w:color w:val="000000"/>
          <w:kern w:val="0"/>
          <w:sz w:val="32"/>
          <w:szCs w:val="32"/>
        </w:rPr>
        <w:t>六、其他事项</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本办法适用于注册和纳税在本县的企事业单位以及公民。</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本办法中同一项目按就高不就低的原则，不重复</w:t>
      </w:r>
      <w:proofErr w:type="gramStart"/>
      <w:r w:rsidRPr="00091831">
        <w:rPr>
          <w:rFonts w:ascii="仿宋_GB2312" w:eastAsia="仿宋_GB2312" w:hAnsi="宋体" w:cs="宋体" w:hint="eastAsia"/>
          <w:color w:val="000000"/>
          <w:kern w:val="0"/>
          <w:sz w:val="32"/>
          <w:szCs w:val="32"/>
        </w:rPr>
        <w:t>享受县</w:t>
      </w:r>
      <w:proofErr w:type="gramEnd"/>
      <w:r w:rsidRPr="00091831">
        <w:rPr>
          <w:rFonts w:ascii="仿宋_GB2312" w:eastAsia="仿宋_GB2312" w:hAnsi="宋体" w:cs="宋体" w:hint="eastAsia"/>
          <w:color w:val="000000"/>
          <w:kern w:val="0"/>
          <w:sz w:val="32"/>
          <w:szCs w:val="32"/>
        </w:rPr>
        <w:t>财政的政策扶持和奖励。</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本办法与县政府出台的其他奖励政策相同的奖励项目，本办法不重复奖励和扶持。</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本办法奖励项目未通过余干申报但在余干实施的减半奖励。</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本办法由县科技局牵头组织相关部门进行考核，形成奖励意见报县政府审定。</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本办法自下发之日起实施。</w:t>
      </w:r>
    </w:p>
    <w:p w:rsidR="00091831" w:rsidRPr="00091831" w:rsidRDefault="00091831" w:rsidP="00091831">
      <w:pPr>
        <w:widowControl/>
        <w:spacing w:line="600" w:lineRule="atLeast"/>
        <w:ind w:firstLine="640"/>
        <w:jc w:val="left"/>
        <w:rPr>
          <w:rFonts w:ascii="宋体" w:eastAsia="宋体" w:hAnsi="宋体" w:cs="宋体"/>
          <w:color w:val="000000"/>
          <w:kern w:val="0"/>
          <w:sz w:val="24"/>
          <w:szCs w:val="24"/>
        </w:rPr>
      </w:pPr>
      <w:r w:rsidRPr="00091831">
        <w:rPr>
          <w:rFonts w:ascii="仿宋_GB2312" w:eastAsia="仿宋_GB2312" w:hAnsi="宋体" w:cs="宋体" w:hint="eastAsia"/>
          <w:color w:val="000000"/>
          <w:kern w:val="0"/>
          <w:sz w:val="32"/>
          <w:szCs w:val="32"/>
        </w:rPr>
        <w:t>本办法由县科技局负责解释。</w:t>
      </w:r>
    </w:p>
    <w:p w:rsidR="007702D1" w:rsidRPr="00091831" w:rsidRDefault="007702D1"/>
    <w:sectPr w:rsidR="007702D1" w:rsidRPr="000918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31"/>
    <w:rsid w:val="00091831"/>
    <w:rsid w:val="0077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A23AF-DFA2-4C62-B805-FADC27E7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09183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91831"/>
    <w:rPr>
      <w:rFonts w:ascii="宋体" w:eastAsia="宋体" w:hAnsi="宋体" w:cs="宋体"/>
      <w:b/>
      <w:bCs/>
      <w:kern w:val="0"/>
      <w:sz w:val="36"/>
      <w:szCs w:val="36"/>
    </w:rPr>
  </w:style>
  <w:style w:type="paragraph" w:styleId="a3">
    <w:name w:val="Normal (Web)"/>
    <w:basedOn w:val="a"/>
    <w:uiPriority w:val="99"/>
    <w:semiHidden/>
    <w:unhideWhenUsed/>
    <w:rsid w:val="0009183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91831"/>
  </w:style>
  <w:style w:type="character" w:styleId="a4">
    <w:name w:val="Strong"/>
    <w:basedOn w:val="a0"/>
    <w:uiPriority w:val="22"/>
    <w:qFormat/>
    <w:rsid w:val="000918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36884">
      <w:bodyDiv w:val="1"/>
      <w:marLeft w:val="0"/>
      <w:marRight w:val="0"/>
      <w:marTop w:val="0"/>
      <w:marBottom w:val="0"/>
      <w:divBdr>
        <w:top w:val="none" w:sz="0" w:space="0" w:color="auto"/>
        <w:left w:val="none" w:sz="0" w:space="0" w:color="auto"/>
        <w:bottom w:val="none" w:sz="0" w:space="0" w:color="auto"/>
        <w:right w:val="none" w:sz="0" w:space="0" w:color="auto"/>
      </w:divBdr>
      <w:divsChild>
        <w:div w:id="1872381889">
          <w:marLeft w:val="0"/>
          <w:marRight w:val="0"/>
          <w:marTop w:val="345"/>
          <w:marBottom w:val="0"/>
          <w:divBdr>
            <w:top w:val="none" w:sz="0" w:space="0" w:color="auto"/>
            <w:left w:val="none" w:sz="0" w:space="0" w:color="auto"/>
            <w:bottom w:val="none" w:sz="0" w:space="0" w:color="auto"/>
            <w:right w:val="none" w:sz="0" w:space="0" w:color="auto"/>
          </w:divBdr>
        </w:div>
        <w:div w:id="1180005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2018-05-16T02:26:00Z</dcterms:created>
  <dcterms:modified xsi:type="dcterms:W3CDTF">2018-05-16T02:27:00Z</dcterms:modified>
</cp:coreProperties>
</file>