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AE3" w:rsidRPr="00FD3AE3" w:rsidRDefault="00FD3AE3" w:rsidP="00FD3AE3">
      <w:pPr>
        <w:widowControl/>
        <w:shd w:val="clear" w:color="auto" w:fill="FFFFFF"/>
        <w:spacing w:line="432" w:lineRule="atLeast"/>
        <w:jc w:val="center"/>
        <w:rPr>
          <w:rFonts w:ascii="宋体" w:eastAsia="宋体" w:hAnsi="宋体" w:cs="宋体"/>
          <w:b/>
          <w:bCs/>
          <w:color w:val="333333"/>
          <w:kern w:val="0"/>
          <w:sz w:val="24"/>
          <w:szCs w:val="24"/>
        </w:rPr>
      </w:pPr>
      <w:bookmarkStart w:id="0" w:name="_GoBack"/>
      <w:r w:rsidRPr="00FD3AE3">
        <w:rPr>
          <w:rFonts w:ascii="宋体" w:eastAsia="宋体" w:hAnsi="宋体" w:cs="宋体" w:hint="eastAsia"/>
          <w:b/>
          <w:bCs/>
          <w:color w:val="333333"/>
          <w:kern w:val="0"/>
          <w:sz w:val="24"/>
          <w:szCs w:val="24"/>
        </w:rPr>
        <w:t>关于转发《黎川县人才引进管理暂行办法》的通知</w:t>
      </w:r>
    </w:p>
    <w:bookmarkEnd w:id="0"/>
    <w:p w:rsidR="00FD3AE3" w:rsidRPr="00FD3AE3" w:rsidRDefault="00FD3AE3" w:rsidP="00FD3AE3">
      <w:pPr>
        <w:widowControl/>
        <w:shd w:val="clear" w:color="auto" w:fill="FFFFFF"/>
        <w:spacing w:before="100" w:beforeAutospacing="1" w:after="100" w:afterAutospacing="1" w:line="378" w:lineRule="atLeast"/>
        <w:jc w:val="center"/>
        <w:rPr>
          <w:rFonts w:ascii="宋体" w:eastAsia="宋体" w:hAnsi="宋体" w:cs="宋体" w:hint="eastAsia"/>
          <w:color w:val="333333"/>
          <w:kern w:val="0"/>
          <w:szCs w:val="21"/>
        </w:rPr>
      </w:pPr>
      <w:r w:rsidRPr="00FD3AE3">
        <w:rPr>
          <w:rFonts w:ascii="宋体" w:eastAsia="宋体" w:hAnsi="宋体" w:cs="宋体" w:hint="eastAsia"/>
          <w:b/>
          <w:bCs/>
          <w:color w:val="333333"/>
          <w:kern w:val="0"/>
          <w:sz w:val="24"/>
          <w:szCs w:val="24"/>
        </w:rPr>
        <w:t>第一章 总 则</w:t>
      </w:r>
    </w:p>
    <w:p w:rsidR="00FD3AE3" w:rsidRPr="00FD3AE3" w:rsidRDefault="00FD3AE3" w:rsidP="00FD3AE3">
      <w:pPr>
        <w:widowControl/>
        <w:shd w:val="clear" w:color="auto" w:fill="FFFFFF"/>
        <w:spacing w:before="100" w:beforeAutospacing="1" w:after="100" w:afterAutospacing="1" w:line="378" w:lineRule="atLeast"/>
        <w:jc w:val="left"/>
        <w:rPr>
          <w:rFonts w:ascii="宋体" w:eastAsia="宋体" w:hAnsi="宋体" w:cs="宋体" w:hint="eastAsia"/>
          <w:color w:val="333333"/>
          <w:kern w:val="0"/>
          <w:szCs w:val="21"/>
        </w:rPr>
      </w:pPr>
      <w:r w:rsidRPr="00FD3AE3">
        <w:rPr>
          <w:rFonts w:ascii="宋体" w:eastAsia="宋体" w:hAnsi="宋体" w:cs="宋体" w:hint="eastAsia"/>
          <w:color w:val="333333"/>
          <w:kern w:val="0"/>
          <w:sz w:val="24"/>
          <w:szCs w:val="24"/>
        </w:rPr>
        <w:t>   第一条　为进一步实施人才回归与人才强县战略，吸引更多优秀高层次人才服务黎川经济社会发展，更好地为“作风引领，团结实干，彰显特色，跨越发展”提供智力支撑和人才保证，结合我县实际，特制定本办法。</w:t>
      </w:r>
      <w:r w:rsidRPr="00FD3AE3">
        <w:rPr>
          <w:rFonts w:ascii="宋体" w:eastAsia="宋体" w:hAnsi="宋体" w:cs="宋体" w:hint="eastAsia"/>
          <w:color w:val="333333"/>
          <w:kern w:val="0"/>
          <w:sz w:val="24"/>
          <w:szCs w:val="24"/>
        </w:rPr>
        <w:br/>
        <w:t>第二条  人才引进管理工作遵循以下原则：</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（一）党</w:t>
      </w:r>
      <w:proofErr w:type="gramStart"/>
      <w:r w:rsidRPr="00FD3AE3">
        <w:rPr>
          <w:rFonts w:ascii="宋体" w:eastAsia="宋体" w:hAnsi="宋体" w:cs="宋体" w:hint="eastAsia"/>
          <w:color w:val="333333"/>
          <w:kern w:val="0"/>
          <w:sz w:val="24"/>
          <w:szCs w:val="24"/>
        </w:rPr>
        <w:t>管人才</w:t>
      </w:r>
      <w:proofErr w:type="gramEnd"/>
      <w:r w:rsidRPr="00FD3AE3">
        <w:rPr>
          <w:rFonts w:ascii="宋体" w:eastAsia="宋体" w:hAnsi="宋体" w:cs="宋体" w:hint="eastAsia"/>
          <w:color w:val="333333"/>
          <w:kern w:val="0"/>
          <w:sz w:val="24"/>
          <w:szCs w:val="24"/>
        </w:rPr>
        <w:t>原则。</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（二）任人唯贤、德才兼备原则。</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（三）公开、平等、竞争、择优原则。</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xml:space="preserve">   （四）经济社会发展需要原则。　</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第三条　本办法适用于黎川县机关事业单位（以下简称用人单位）。</w:t>
      </w:r>
    </w:p>
    <w:p w:rsidR="00FD3AE3" w:rsidRPr="00FD3AE3" w:rsidRDefault="00FD3AE3" w:rsidP="00FD3AE3">
      <w:pPr>
        <w:widowControl/>
        <w:shd w:val="clear" w:color="auto" w:fill="FFFFFF"/>
        <w:spacing w:before="100" w:beforeAutospacing="1" w:after="100" w:afterAutospacing="1" w:line="378" w:lineRule="atLeast"/>
        <w:jc w:val="center"/>
        <w:rPr>
          <w:rFonts w:ascii="宋体" w:eastAsia="宋体" w:hAnsi="宋体" w:cs="宋体" w:hint="eastAsia"/>
          <w:color w:val="333333"/>
          <w:kern w:val="0"/>
          <w:szCs w:val="21"/>
        </w:rPr>
      </w:pPr>
      <w:r w:rsidRPr="00FD3AE3">
        <w:rPr>
          <w:rFonts w:ascii="宋体" w:eastAsia="宋体" w:hAnsi="宋体" w:cs="宋体" w:hint="eastAsia"/>
          <w:b/>
          <w:bCs/>
          <w:color w:val="333333"/>
          <w:kern w:val="0"/>
          <w:sz w:val="24"/>
          <w:szCs w:val="24"/>
        </w:rPr>
        <w:t>第二章　引进对象及条件</w:t>
      </w:r>
    </w:p>
    <w:p w:rsidR="00FD3AE3" w:rsidRPr="00FD3AE3" w:rsidRDefault="00FD3AE3" w:rsidP="00FD3AE3">
      <w:pPr>
        <w:widowControl/>
        <w:shd w:val="clear" w:color="auto" w:fill="FFFFFF"/>
        <w:spacing w:before="100" w:beforeAutospacing="1" w:after="100" w:afterAutospacing="1" w:line="378" w:lineRule="atLeast"/>
        <w:jc w:val="left"/>
        <w:rPr>
          <w:rFonts w:ascii="宋体" w:eastAsia="宋体" w:hAnsi="宋体" w:cs="宋体" w:hint="eastAsia"/>
          <w:color w:val="333333"/>
          <w:kern w:val="0"/>
          <w:szCs w:val="21"/>
        </w:rPr>
      </w:pPr>
      <w:r w:rsidRPr="00FD3AE3">
        <w:rPr>
          <w:rFonts w:ascii="宋体" w:eastAsia="宋体" w:hAnsi="宋体" w:cs="宋体" w:hint="eastAsia"/>
          <w:color w:val="333333"/>
          <w:kern w:val="0"/>
          <w:sz w:val="24"/>
          <w:szCs w:val="24"/>
        </w:rPr>
        <w:t>   第四条　引进人才的对象是：</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（一）市级及以上学术技术带头人、有突出贡献的中青年专家和享受市级及以上政府特殊津贴的专业技术人才,年龄限制在45周岁以内。</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（二）“985”工程院校全日制本科毕业生，年龄限制在40周岁以内。</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（三）具有硕士研究生学历，年龄限制在40周岁以内。</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（四）具有博士研究生学历，年龄限制在45周岁以内。</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（五）具有副高级及以上专业技术职称，年龄限制在45周岁以内。</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（六）急需紧缺的其他特殊人才，具备硕士研究生及以上学历或中级以上专业技术职称，年龄限制在45周岁以内。</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1.陶瓷、新型塑料、油画、香榧等主导产业发展需要的专业技术人才；</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2.城市、交通及农林水等部门工程技术需要的专业技术人才；</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3.卫生、金融（会计、审计）系统急需的专业技术人才；</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4.其他具有特殊技能且在黎川行业领域内急需的人才。</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对于年龄不符合条件但属于县里确实急切需要引进的副高级及以上专业技术职称人才，经县人才工作领导小组同意后，年龄可以放宽到50周岁以内。</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第五条　引进人才应具备以下条件：</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（一）拥护中国共产党领导，热爱祖国，热爱社会主义。</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（二）品行端正，身体健康，具有良好的职业道德，具有与工作岗位相匹配的工作技能。</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（三）遵守国家法律、法规和政策，未参加国家禁止的组织及其活动，不属于正在接受纪检监察部门调查或仍处于处</w:t>
      </w:r>
      <w:proofErr w:type="gramStart"/>
      <w:r w:rsidRPr="00FD3AE3">
        <w:rPr>
          <w:rFonts w:ascii="宋体" w:eastAsia="宋体" w:hAnsi="宋体" w:cs="宋体" w:hint="eastAsia"/>
          <w:color w:val="333333"/>
          <w:kern w:val="0"/>
          <w:sz w:val="24"/>
          <w:szCs w:val="24"/>
        </w:rPr>
        <w:t>分期内</w:t>
      </w:r>
      <w:proofErr w:type="gramEnd"/>
      <w:r w:rsidRPr="00FD3AE3">
        <w:rPr>
          <w:rFonts w:ascii="宋体" w:eastAsia="宋体" w:hAnsi="宋体" w:cs="宋体" w:hint="eastAsia"/>
          <w:color w:val="333333"/>
          <w:kern w:val="0"/>
          <w:sz w:val="24"/>
          <w:szCs w:val="24"/>
        </w:rPr>
        <w:t>的人员。</w:t>
      </w:r>
    </w:p>
    <w:p w:rsidR="00FD3AE3" w:rsidRPr="00FD3AE3" w:rsidRDefault="00FD3AE3" w:rsidP="00FD3AE3">
      <w:pPr>
        <w:widowControl/>
        <w:shd w:val="clear" w:color="auto" w:fill="FFFFFF"/>
        <w:spacing w:before="100" w:beforeAutospacing="1" w:after="100" w:afterAutospacing="1" w:line="378" w:lineRule="atLeast"/>
        <w:jc w:val="center"/>
        <w:rPr>
          <w:rFonts w:ascii="宋体" w:eastAsia="宋体" w:hAnsi="宋体" w:cs="宋体" w:hint="eastAsia"/>
          <w:color w:val="333333"/>
          <w:kern w:val="0"/>
          <w:szCs w:val="21"/>
        </w:rPr>
      </w:pPr>
      <w:r w:rsidRPr="00FD3AE3">
        <w:rPr>
          <w:rFonts w:ascii="宋体" w:eastAsia="宋体" w:hAnsi="宋体" w:cs="宋体" w:hint="eastAsia"/>
          <w:color w:val="333333"/>
          <w:kern w:val="0"/>
          <w:sz w:val="24"/>
          <w:szCs w:val="24"/>
        </w:rPr>
        <w:lastRenderedPageBreak/>
        <w:t>   </w:t>
      </w:r>
      <w:r w:rsidRPr="00FD3AE3">
        <w:rPr>
          <w:rFonts w:ascii="宋体" w:eastAsia="宋体" w:hAnsi="宋体" w:cs="宋体" w:hint="eastAsia"/>
          <w:b/>
          <w:bCs/>
          <w:color w:val="333333"/>
          <w:kern w:val="0"/>
          <w:sz w:val="24"/>
          <w:szCs w:val="24"/>
        </w:rPr>
        <w:t>第三章　引进方式和程序</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w:t>
      </w:r>
    </w:p>
    <w:p w:rsidR="00FD3AE3" w:rsidRPr="00FD3AE3" w:rsidRDefault="00FD3AE3" w:rsidP="00FD3AE3">
      <w:pPr>
        <w:widowControl/>
        <w:shd w:val="clear" w:color="auto" w:fill="FFFFFF"/>
        <w:spacing w:before="100" w:beforeAutospacing="1" w:after="100" w:afterAutospacing="1" w:line="378" w:lineRule="atLeast"/>
        <w:jc w:val="left"/>
        <w:rPr>
          <w:rFonts w:ascii="宋体" w:eastAsia="宋体" w:hAnsi="宋体" w:cs="宋体" w:hint="eastAsia"/>
          <w:color w:val="333333"/>
          <w:kern w:val="0"/>
          <w:szCs w:val="21"/>
        </w:rPr>
      </w:pPr>
      <w:r w:rsidRPr="00FD3AE3">
        <w:rPr>
          <w:rFonts w:ascii="宋体" w:eastAsia="宋体" w:hAnsi="宋体" w:cs="宋体" w:hint="eastAsia"/>
          <w:color w:val="333333"/>
          <w:kern w:val="0"/>
          <w:sz w:val="24"/>
          <w:szCs w:val="24"/>
        </w:rPr>
        <w:t>   第六条　引进人才采取个人自荐与公开招聘、高等院校推荐与社会方面举荐、供需见面与双向选择等形式进行，按以下方式进行：</w:t>
      </w:r>
    </w:p>
    <w:p w:rsidR="00FD3AE3" w:rsidRPr="00FD3AE3" w:rsidRDefault="00FD3AE3" w:rsidP="00FD3AE3">
      <w:pPr>
        <w:widowControl/>
        <w:shd w:val="clear" w:color="auto" w:fill="FFFFFF"/>
        <w:spacing w:before="100" w:beforeAutospacing="1" w:after="100" w:afterAutospacing="1" w:line="378" w:lineRule="atLeast"/>
        <w:jc w:val="left"/>
        <w:rPr>
          <w:rFonts w:ascii="宋体" w:eastAsia="宋体" w:hAnsi="宋体" w:cs="宋体" w:hint="eastAsia"/>
          <w:color w:val="333333"/>
          <w:kern w:val="0"/>
          <w:szCs w:val="21"/>
        </w:rPr>
      </w:pPr>
      <w:r w:rsidRPr="00FD3AE3">
        <w:rPr>
          <w:rFonts w:ascii="宋体" w:eastAsia="宋体" w:hAnsi="宋体" w:cs="宋体" w:hint="eastAsia"/>
          <w:color w:val="333333"/>
          <w:kern w:val="0"/>
          <w:sz w:val="24"/>
          <w:szCs w:val="24"/>
        </w:rPr>
        <w:t xml:space="preserve">　　（一）正式调入。机关事业单位采取正式调入方式引进人才的，由用人单位或主管部门向县委组织部（党群系统）或县人事调配工作领导小组（政府系统）</w:t>
      </w:r>
      <w:proofErr w:type="gramStart"/>
      <w:r w:rsidRPr="00FD3AE3">
        <w:rPr>
          <w:rFonts w:ascii="宋体" w:eastAsia="宋体" w:hAnsi="宋体" w:cs="宋体" w:hint="eastAsia"/>
          <w:color w:val="333333"/>
          <w:kern w:val="0"/>
          <w:sz w:val="24"/>
          <w:szCs w:val="24"/>
        </w:rPr>
        <w:t>提出申调请示</w:t>
      </w:r>
      <w:proofErr w:type="gramEnd"/>
      <w:r w:rsidRPr="00FD3AE3">
        <w:rPr>
          <w:rFonts w:ascii="宋体" w:eastAsia="宋体" w:hAnsi="宋体" w:cs="宋体" w:hint="eastAsia"/>
          <w:color w:val="333333"/>
          <w:kern w:val="0"/>
          <w:sz w:val="24"/>
          <w:szCs w:val="24"/>
        </w:rPr>
        <w:t>，通过调档等方式确定人才身份、编制等情况后，按照“先核编进入、后逐步消化”原则，由县委组织部（党群系统）或县人事调配工作领导小组（政府系统）研究同意下达抄告单后，按规定办理调入手续；采取全职引进或柔性引进人才的，由用人单位或主管部门根据工作任务和项目、课题的具体情况，经县委组织部（党群系统）或县人事调配工作领导小组（政府系统）同意后，签订合同引进。</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（二）全职引进。不改变人才户籍、身份和人事关系，每年在用人单位工作3个月以上。</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（三）柔性引进。在不改变人才户籍、身份和人事关系的前提下，用人单位为完成某项重点项目或技术攻关等工作任务，通过科研技术合作、项目课题研究、专利技术转让、入股投资等途径，</w:t>
      </w:r>
      <w:proofErr w:type="gramStart"/>
      <w:r w:rsidRPr="00FD3AE3">
        <w:rPr>
          <w:rFonts w:ascii="宋体" w:eastAsia="宋体" w:hAnsi="宋体" w:cs="宋体" w:hint="eastAsia"/>
          <w:color w:val="333333"/>
          <w:kern w:val="0"/>
          <w:sz w:val="24"/>
          <w:szCs w:val="24"/>
        </w:rPr>
        <w:t>签定</w:t>
      </w:r>
      <w:proofErr w:type="gramEnd"/>
      <w:r w:rsidRPr="00FD3AE3">
        <w:rPr>
          <w:rFonts w:ascii="宋体" w:eastAsia="宋体" w:hAnsi="宋体" w:cs="宋体" w:hint="eastAsia"/>
          <w:color w:val="333333"/>
          <w:kern w:val="0"/>
          <w:sz w:val="24"/>
          <w:szCs w:val="24"/>
        </w:rPr>
        <w:t>合同引进人才。</w:t>
      </w:r>
    </w:p>
    <w:p w:rsidR="00FD3AE3" w:rsidRPr="00FD3AE3" w:rsidRDefault="00FD3AE3" w:rsidP="00FD3AE3">
      <w:pPr>
        <w:widowControl/>
        <w:shd w:val="clear" w:color="auto" w:fill="FFFFFF"/>
        <w:spacing w:before="100" w:beforeAutospacing="1" w:after="100" w:afterAutospacing="1" w:line="378" w:lineRule="atLeast"/>
        <w:jc w:val="center"/>
        <w:rPr>
          <w:rFonts w:ascii="宋体" w:eastAsia="宋体" w:hAnsi="宋体" w:cs="宋体" w:hint="eastAsia"/>
          <w:color w:val="333333"/>
          <w:kern w:val="0"/>
          <w:szCs w:val="21"/>
        </w:rPr>
      </w:pP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xml:space="preserve">　　　</w:t>
      </w:r>
      <w:r w:rsidRPr="00FD3AE3">
        <w:rPr>
          <w:rFonts w:ascii="宋体" w:eastAsia="宋体" w:hAnsi="宋体" w:cs="宋体" w:hint="eastAsia"/>
          <w:color w:val="333333"/>
          <w:kern w:val="0"/>
          <w:sz w:val="24"/>
          <w:szCs w:val="24"/>
        </w:rPr>
        <w:br/>
      </w:r>
      <w:r w:rsidRPr="00FD3AE3">
        <w:rPr>
          <w:rFonts w:ascii="宋体" w:eastAsia="宋体" w:hAnsi="宋体" w:cs="宋体" w:hint="eastAsia"/>
          <w:b/>
          <w:bCs/>
          <w:color w:val="333333"/>
          <w:kern w:val="0"/>
          <w:sz w:val="24"/>
          <w:szCs w:val="24"/>
        </w:rPr>
        <w:t>第四章 相关服务与待遇</w:t>
      </w:r>
    </w:p>
    <w:p w:rsidR="00FD3AE3" w:rsidRPr="00FD3AE3" w:rsidRDefault="00FD3AE3" w:rsidP="00FD3AE3">
      <w:pPr>
        <w:widowControl/>
        <w:shd w:val="clear" w:color="auto" w:fill="FFFFFF"/>
        <w:spacing w:before="100" w:beforeAutospacing="1" w:after="100" w:afterAutospacing="1" w:line="378" w:lineRule="atLeast"/>
        <w:jc w:val="left"/>
        <w:rPr>
          <w:rFonts w:ascii="宋体" w:eastAsia="宋体" w:hAnsi="宋体" w:cs="宋体" w:hint="eastAsia"/>
          <w:color w:val="333333"/>
          <w:kern w:val="0"/>
          <w:szCs w:val="21"/>
        </w:rPr>
      </w:pP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第七条　凡引进到黎川工作的各类人才，可以享受以下服务：</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（一）户籍办理。引进人才及其配偶、未婚子女要求取得黎川县常住户口的，用人单位或落户人持相关材料向公安机关提出申请，公安机关应简化程序，优先办理。</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（二）子女入学。引进人才的子女愿意随父母来黎川就学的，由教育体育局负责协调入学，与黎川户籍学生享受同等待遇。</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三）社会保险。引进人才及其配偶、子女到黎川居住或就业的，可按照相关规定，参加养老保险、医疗保险、失业保险、工伤保险和生育保险，并按规定缴纳保险费；达到国家规定的年龄和享受待遇时，按规定享受社会保险待遇。</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（四）职称评定。具有“985”工程院校全日制本科及以上学历或副高级及以上专业技术资格的人才，如因特殊情况不能接转人事关系和档案材料的，</w:t>
      </w:r>
      <w:r w:rsidRPr="00FD3AE3">
        <w:rPr>
          <w:rFonts w:ascii="宋体" w:eastAsia="宋体" w:hAnsi="宋体" w:cs="宋体" w:hint="eastAsia"/>
          <w:color w:val="333333"/>
          <w:kern w:val="0"/>
          <w:sz w:val="24"/>
          <w:szCs w:val="24"/>
        </w:rPr>
        <w:lastRenderedPageBreak/>
        <w:t>县</w:t>
      </w:r>
      <w:proofErr w:type="gramStart"/>
      <w:r w:rsidRPr="00FD3AE3">
        <w:rPr>
          <w:rFonts w:ascii="宋体" w:eastAsia="宋体" w:hAnsi="宋体" w:cs="宋体" w:hint="eastAsia"/>
          <w:color w:val="333333"/>
          <w:kern w:val="0"/>
          <w:sz w:val="24"/>
          <w:szCs w:val="24"/>
        </w:rPr>
        <w:t>人社部门</w:t>
      </w:r>
      <w:proofErr w:type="gramEnd"/>
      <w:r w:rsidRPr="00FD3AE3">
        <w:rPr>
          <w:rFonts w:ascii="宋体" w:eastAsia="宋体" w:hAnsi="宋体" w:cs="宋体" w:hint="eastAsia"/>
          <w:color w:val="333333"/>
          <w:kern w:val="0"/>
          <w:sz w:val="24"/>
          <w:szCs w:val="24"/>
        </w:rPr>
        <w:t>可为其新建档案，并承认其原有的身份、工龄。对其原取得的职业资格和专业技术职称予以认可，并直接聘任相应专业技术职务。紧缺的特殊人才或持有重大开发价值技术项目的人才，可低职高聘。对品德好、贡献突出的可推荐破格评聘高一级专业技术职务。</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（五）安排公益性岗位。引进人才的配偶或子女属于待业的，由用人单位会同组织、</w:t>
      </w:r>
      <w:proofErr w:type="gramStart"/>
      <w:r w:rsidRPr="00FD3AE3">
        <w:rPr>
          <w:rFonts w:ascii="宋体" w:eastAsia="宋体" w:hAnsi="宋体" w:cs="宋体" w:hint="eastAsia"/>
          <w:color w:val="333333"/>
          <w:kern w:val="0"/>
          <w:sz w:val="24"/>
          <w:szCs w:val="24"/>
        </w:rPr>
        <w:t>人社部门</w:t>
      </w:r>
      <w:proofErr w:type="gramEnd"/>
      <w:r w:rsidRPr="00FD3AE3">
        <w:rPr>
          <w:rFonts w:ascii="宋体" w:eastAsia="宋体" w:hAnsi="宋体" w:cs="宋体" w:hint="eastAsia"/>
          <w:color w:val="333333"/>
          <w:kern w:val="0"/>
          <w:sz w:val="24"/>
          <w:szCs w:val="24"/>
        </w:rPr>
        <w:t>适当安排公益性岗位工作。</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第八条　引进到黎川工作的各类人才，享受同类人员的正常工资待遇，同时享受以下两项补助。</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（一）生活补助。行政事业单位引进的人才（含具有黎川户籍的引进人才），经年</w:t>
      </w:r>
      <w:proofErr w:type="gramStart"/>
      <w:r w:rsidRPr="00FD3AE3">
        <w:rPr>
          <w:rFonts w:ascii="宋体" w:eastAsia="宋体" w:hAnsi="宋体" w:cs="宋体" w:hint="eastAsia"/>
          <w:color w:val="333333"/>
          <w:kern w:val="0"/>
          <w:sz w:val="24"/>
          <w:szCs w:val="24"/>
        </w:rPr>
        <w:t>度考核</w:t>
      </w:r>
      <w:proofErr w:type="gramEnd"/>
      <w:r w:rsidRPr="00FD3AE3">
        <w:rPr>
          <w:rFonts w:ascii="宋体" w:eastAsia="宋体" w:hAnsi="宋体" w:cs="宋体" w:hint="eastAsia"/>
          <w:color w:val="333333"/>
          <w:kern w:val="0"/>
          <w:sz w:val="24"/>
          <w:szCs w:val="24"/>
        </w:rPr>
        <w:t>为合格（称职）以上的可以享受生活补助，生活补助在县人才工作领导小组办公室（以下简称县委人才办）人才发展基金中支出，按年度发放。补助标准为：“985”工程院校全日制本科毕业生且年度考核为合格及以上的每人每年补助10000元；具有硕士研究生学历或副高级专业技术资格且年度考核为合格及以上的每人每年补助20000元；具有博士研究生学历或正高级专业技术资格且年度考核为合格及以上的每人每年补助120000元。</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（二）住房补贴。行政事业单位引进的人才（含具有黎川户籍的引进人才），实行住房安排或住房补贴政策。</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1.在黎川没有住房的，县里安排其在廉租房（公租房）居住，但产权归县里，且在其购房后予以收回；</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2.在黎川工作满5周年，经年</w:t>
      </w:r>
      <w:proofErr w:type="gramStart"/>
      <w:r w:rsidRPr="00FD3AE3">
        <w:rPr>
          <w:rFonts w:ascii="宋体" w:eastAsia="宋体" w:hAnsi="宋体" w:cs="宋体" w:hint="eastAsia"/>
          <w:color w:val="333333"/>
          <w:kern w:val="0"/>
          <w:sz w:val="24"/>
          <w:szCs w:val="24"/>
        </w:rPr>
        <w:t>度考核</w:t>
      </w:r>
      <w:proofErr w:type="gramEnd"/>
      <w:r w:rsidRPr="00FD3AE3">
        <w:rPr>
          <w:rFonts w:ascii="宋体" w:eastAsia="宋体" w:hAnsi="宋体" w:cs="宋体" w:hint="eastAsia"/>
          <w:color w:val="333333"/>
          <w:kern w:val="0"/>
          <w:sz w:val="24"/>
          <w:szCs w:val="24"/>
        </w:rPr>
        <w:t>为合格及以上的且在黎川购买住房的，可以凭购房合同与发票向县委人才办申请一次性购房补贴，购房补贴由人才发展基金中支出。补贴标准：“985”工程院校全日制本科毕业生且年度考核为合格及以上的一次性补贴50000元；具有硕士研究生学历或副高级专业技术资格且年度考核为合格及以上的一次性补贴80000元；具有博士研究生学历或正高级专业技术资格且年度考核为合格及以上的一次性补贴100000元。</w:t>
      </w:r>
      <w:r w:rsidRPr="00FD3AE3">
        <w:rPr>
          <w:rFonts w:ascii="宋体" w:eastAsia="宋体" w:hAnsi="宋体" w:cs="宋体" w:hint="eastAsia"/>
          <w:color w:val="333333"/>
          <w:kern w:val="0"/>
          <w:sz w:val="24"/>
          <w:szCs w:val="24"/>
        </w:rPr>
        <w:br/>
        <w:t>经县人才工作领导小组同意，引进且正式调入黎川籍45周岁以上50周岁以内的人才，不享受上述两项生活补助与住房补贴。</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第九条　实行引进高层次人才优惠服务制度。对引进的具有“985”工程院校全日制本科及以上学历或副高级及以上专业技术资格的人才，每年由县委人才办统一组织一次免费体检。对引进并在本县定居的省（部）级以上学术技术带头人，享受省级以上政府特殊津贴的专家和具有博士学位的顶尖人才，每年由县委人才办统一安排10－20天的疗养活动。</w:t>
      </w:r>
      <w:r w:rsidRPr="00FD3AE3">
        <w:rPr>
          <w:rFonts w:ascii="宋体" w:eastAsia="宋体" w:hAnsi="宋体" w:cs="宋体" w:hint="eastAsia"/>
          <w:color w:val="333333"/>
          <w:kern w:val="0"/>
          <w:sz w:val="24"/>
          <w:szCs w:val="24"/>
        </w:rPr>
        <w:br/>
        <w:t>本办法出台以前，由用人单位或主管部门自主招聘或经县人事调配工作领导小组同意调入且已经落实事业编制的“985”工程院校全日制本科毕业生、其他院校硕士研究生、副高级及以上专业技术职称人员，不享受本章第七至第九条的相关服务与待遇。</w:t>
      </w:r>
    </w:p>
    <w:p w:rsidR="00FD3AE3" w:rsidRPr="00FD3AE3" w:rsidRDefault="00FD3AE3" w:rsidP="00FD3AE3">
      <w:pPr>
        <w:widowControl/>
        <w:shd w:val="clear" w:color="auto" w:fill="FFFFFF"/>
        <w:spacing w:before="100" w:beforeAutospacing="1" w:after="100" w:afterAutospacing="1" w:line="378" w:lineRule="atLeast"/>
        <w:jc w:val="left"/>
        <w:rPr>
          <w:rFonts w:ascii="宋体" w:eastAsia="宋体" w:hAnsi="宋体" w:cs="宋体" w:hint="eastAsia"/>
          <w:color w:val="333333"/>
          <w:kern w:val="0"/>
          <w:szCs w:val="21"/>
        </w:rPr>
      </w:pPr>
      <w:r w:rsidRPr="00FD3AE3">
        <w:rPr>
          <w:rFonts w:ascii="宋体" w:eastAsia="宋体" w:hAnsi="宋体" w:cs="宋体" w:hint="eastAsia"/>
          <w:color w:val="333333"/>
          <w:kern w:val="0"/>
          <w:szCs w:val="21"/>
        </w:rPr>
        <w:lastRenderedPageBreak/>
        <w:t> </w:t>
      </w:r>
    </w:p>
    <w:p w:rsidR="00FD3AE3" w:rsidRPr="00FD3AE3" w:rsidRDefault="00FD3AE3" w:rsidP="00FD3AE3">
      <w:pPr>
        <w:widowControl/>
        <w:shd w:val="clear" w:color="auto" w:fill="FFFFFF"/>
        <w:spacing w:before="100" w:beforeAutospacing="1" w:after="100" w:afterAutospacing="1" w:line="378" w:lineRule="atLeast"/>
        <w:jc w:val="center"/>
        <w:rPr>
          <w:rFonts w:ascii="宋体" w:eastAsia="宋体" w:hAnsi="宋体" w:cs="宋体" w:hint="eastAsia"/>
          <w:color w:val="333333"/>
          <w:kern w:val="0"/>
          <w:szCs w:val="21"/>
        </w:rPr>
      </w:pPr>
      <w:r w:rsidRPr="00FD3AE3">
        <w:rPr>
          <w:rFonts w:ascii="宋体" w:eastAsia="宋体" w:hAnsi="宋体" w:cs="宋体" w:hint="eastAsia"/>
          <w:b/>
          <w:bCs/>
          <w:color w:val="333333"/>
          <w:kern w:val="0"/>
          <w:sz w:val="24"/>
          <w:szCs w:val="24"/>
        </w:rPr>
        <w:t>第五章 　引进人才的管理与考核</w:t>
      </w:r>
    </w:p>
    <w:p w:rsidR="00FD3AE3" w:rsidRPr="00FD3AE3" w:rsidRDefault="00FD3AE3" w:rsidP="00FD3AE3">
      <w:pPr>
        <w:widowControl/>
        <w:shd w:val="clear" w:color="auto" w:fill="FFFFFF"/>
        <w:spacing w:before="100" w:beforeAutospacing="1" w:after="100" w:afterAutospacing="1" w:line="378" w:lineRule="atLeast"/>
        <w:jc w:val="left"/>
        <w:rPr>
          <w:rFonts w:ascii="宋体" w:eastAsia="宋体" w:hAnsi="宋体" w:cs="宋体" w:hint="eastAsia"/>
          <w:color w:val="333333"/>
          <w:kern w:val="0"/>
          <w:szCs w:val="21"/>
        </w:rPr>
      </w:pPr>
      <w:r w:rsidRPr="00FD3AE3">
        <w:rPr>
          <w:rFonts w:ascii="宋体" w:eastAsia="宋体" w:hAnsi="宋体" w:cs="宋体" w:hint="eastAsia"/>
          <w:color w:val="333333"/>
          <w:kern w:val="0"/>
          <w:szCs w:val="21"/>
        </w:rPr>
        <w:t> </w:t>
      </w:r>
    </w:p>
    <w:p w:rsidR="00FD3AE3" w:rsidRPr="00FD3AE3" w:rsidRDefault="00FD3AE3" w:rsidP="00FD3AE3">
      <w:pPr>
        <w:widowControl/>
        <w:shd w:val="clear" w:color="auto" w:fill="FFFFFF"/>
        <w:spacing w:before="100" w:beforeAutospacing="1" w:after="100" w:afterAutospacing="1" w:line="378" w:lineRule="atLeast"/>
        <w:jc w:val="left"/>
        <w:rPr>
          <w:rFonts w:ascii="宋体" w:eastAsia="宋体" w:hAnsi="宋体" w:cs="宋体" w:hint="eastAsia"/>
          <w:color w:val="333333"/>
          <w:kern w:val="0"/>
          <w:szCs w:val="21"/>
        </w:rPr>
      </w:pPr>
      <w:r w:rsidRPr="00FD3AE3">
        <w:rPr>
          <w:rFonts w:ascii="宋体" w:eastAsia="宋体" w:hAnsi="宋体" w:cs="宋体" w:hint="eastAsia"/>
          <w:color w:val="333333"/>
          <w:kern w:val="0"/>
          <w:sz w:val="24"/>
          <w:szCs w:val="24"/>
        </w:rPr>
        <w:t>   第十条　建立目标管理制度。引进人才要根据自己所承担的工作与用人单位任务，制定切合实际的年度工作计划，每年对年度工作业绩进行总结，以书面形式报送县委人才办备案。</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第十一条　建立实绩考核制度。建立年度考核与专项考核相结合的人才考核机制，对行政事业单位引进的人才，除参加本单位年度考核外，由县人才工作领导小组专门成立考核组，重点对工作业绩进行考核，考评结果作为人才职务晋升、兑现补贴、实施奖励、调整待遇、续聘、解聘的依据。引进的人才因个人原因未履行工作职责的，由用人单位或主管部门提出意见，经县人才工作领导小组批准，取消相关待遇，或责令退还已经享受的相关奖励。</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第十二条  建立领导联系制度。实行县级领导干部、县人才工作领导小组领导联系优秀人才制度，加强沟通交流，及时掌握优秀人才的思想动态和工作情况，听取他们的意见、建议和要求，帮助解决他们工作、学习和生活上的实际困难。</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第十三条  建立建言献策制度。引进人才对黎川经济社会发展、民生等问题形成的调研报告、人才工作理论研究文章等，可及时报送县委人才办，县委人才办应及时送县委、县政府领导参阅。</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第十四条  建立人才档案。县委人才办建立引进人才业绩档案、信息库。业绩档案包括：年度考核登记表、从事专业工作简要情况、获奖情况（证书复印件）、著作与论文复印件、组织</w:t>
      </w:r>
      <w:proofErr w:type="gramStart"/>
      <w:r w:rsidRPr="00FD3AE3">
        <w:rPr>
          <w:rFonts w:ascii="宋体" w:eastAsia="宋体" w:hAnsi="宋体" w:cs="宋体" w:hint="eastAsia"/>
          <w:color w:val="333333"/>
          <w:kern w:val="0"/>
          <w:sz w:val="24"/>
          <w:szCs w:val="24"/>
        </w:rPr>
        <w:t>人社部门</w:t>
      </w:r>
      <w:proofErr w:type="gramEnd"/>
      <w:r w:rsidRPr="00FD3AE3">
        <w:rPr>
          <w:rFonts w:ascii="宋体" w:eastAsia="宋体" w:hAnsi="宋体" w:cs="宋体" w:hint="eastAsia"/>
          <w:color w:val="333333"/>
          <w:kern w:val="0"/>
          <w:sz w:val="24"/>
          <w:szCs w:val="24"/>
        </w:rPr>
        <w:t>考核材料、专业技术职务聘任情况等，并将用人单位上报的个人政治思想、业务工作等方面情况，及时存档。</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第十五条  建立人才储备制度。凡在黎川工作且属于急需、紧缺的专业技术人才（中级及以上）和党政管理人才，将人事档案移交县公共就业人才服务局代理的未就业高等院校全日制本科毕业生，均属于人才储备对象。县委人才办负责收集人才储备的基础信息。</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xml:space="preserve">   第十六条　</w:t>
      </w:r>
      <w:proofErr w:type="gramStart"/>
      <w:r w:rsidRPr="00FD3AE3">
        <w:rPr>
          <w:rFonts w:ascii="宋体" w:eastAsia="宋体" w:hAnsi="宋体" w:cs="宋体" w:hint="eastAsia"/>
          <w:color w:val="333333"/>
          <w:kern w:val="0"/>
          <w:sz w:val="24"/>
          <w:szCs w:val="24"/>
        </w:rPr>
        <w:t>设立县</w:t>
      </w:r>
      <w:proofErr w:type="gramEnd"/>
      <w:r w:rsidRPr="00FD3AE3">
        <w:rPr>
          <w:rFonts w:ascii="宋体" w:eastAsia="宋体" w:hAnsi="宋体" w:cs="宋体" w:hint="eastAsia"/>
          <w:color w:val="333333"/>
          <w:kern w:val="0"/>
          <w:sz w:val="24"/>
          <w:szCs w:val="24"/>
        </w:rPr>
        <w:t>人才发展专项基金。县政府在县委人才办设立人才发展专项基金，首期由县财政安排100万元。从2018年开始，根据上年专项基金使用情况及时预算补足至100万元。专项基金主要用于兑现补贴、实施奖励及人才培养、开发、引进、管理、服务等，专款专用，不得挪用。</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第十七条  建立人才工作协调机制。人才引进工作由县委统一领导，县委组织部（县委人才办）负责综合协调、牵头抓总，负责党群系统机关事业单</w:t>
      </w:r>
      <w:r w:rsidRPr="00FD3AE3">
        <w:rPr>
          <w:rFonts w:ascii="宋体" w:eastAsia="宋体" w:hAnsi="宋体" w:cs="宋体" w:hint="eastAsia"/>
          <w:color w:val="333333"/>
          <w:kern w:val="0"/>
          <w:sz w:val="24"/>
          <w:szCs w:val="24"/>
        </w:rPr>
        <w:lastRenderedPageBreak/>
        <w:t>位人才引进工作；县编办负责落实编制；县</w:t>
      </w:r>
      <w:proofErr w:type="gramStart"/>
      <w:r w:rsidRPr="00FD3AE3">
        <w:rPr>
          <w:rFonts w:ascii="宋体" w:eastAsia="宋体" w:hAnsi="宋体" w:cs="宋体" w:hint="eastAsia"/>
          <w:color w:val="333333"/>
          <w:kern w:val="0"/>
          <w:sz w:val="24"/>
          <w:szCs w:val="24"/>
        </w:rPr>
        <w:t>人社局</w:t>
      </w:r>
      <w:proofErr w:type="gramEnd"/>
      <w:r w:rsidRPr="00FD3AE3">
        <w:rPr>
          <w:rFonts w:ascii="宋体" w:eastAsia="宋体" w:hAnsi="宋体" w:cs="宋体" w:hint="eastAsia"/>
          <w:color w:val="333333"/>
          <w:kern w:val="0"/>
          <w:sz w:val="24"/>
          <w:szCs w:val="24"/>
        </w:rPr>
        <w:t>负责政府系统机关事业单位人才引进工作；县财政局负责落实人才引进工作经费；其他各部门要高度重视，各司其职、密切配合，形成良好的人才引进工作格局。</w:t>
      </w:r>
    </w:p>
    <w:p w:rsidR="00FD3AE3" w:rsidRPr="00FD3AE3" w:rsidRDefault="00FD3AE3" w:rsidP="00FD3AE3">
      <w:pPr>
        <w:widowControl/>
        <w:shd w:val="clear" w:color="auto" w:fill="FFFFFF"/>
        <w:spacing w:before="100" w:beforeAutospacing="1" w:after="100" w:afterAutospacing="1" w:line="378" w:lineRule="atLeast"/>
        <w:jc w:val="left"/>
        <w:rPr>
          <w:rFonts w:ascii="宋体" w:eastAsia="宋体" w:hAnsi="宋体" w:cs="宋体" w:hint="eastAsia"/>
          <w:color w:val="333333"/>
          <w:kern w:val="0"/>
          <w:szCs w:val="21"/>
        </w:rPr>
      </w:pPr>
      <w:r w:rsidRPr="00FD3AE3">
        <w:rPr>
          <w:rFonts w:ascii="宋体" w:eastAsia="宋体" w:hAnsi="宋体" w:cs="宋体" w:hint="eastAsia"/>
          <w:color w:val="333333"/>
          <w:kern w:val="0"/>
          <w:szCs w:val="21"/>
        </w:rPr>
        <w:t> </w:t>
      </w:r>
    </w:p>
    <w:p w:rsidR="00FD3AE3" w:rsidRPr="00FD3AE3" w:rsidRDefault="00FD3AE3" w:rsidP="00FD3AE3">
      <w:pPr>
        <w:widowControl/>
        <w:shd w:val="clear" w:color="auto" w:fill="FFFFFF"/>
        <w:spacing w:before="100" w:beforeAutospacing="1" w:after="100" w:afterAutospacing="1" w:line="378" w:lineRule="atLeast"/>
        <w:jc w:val="center"/>
        <w:rPr>
          <w:rFonts w:ascii="宋体" w:eastAsia="宋体" w:hAnsi="宋体" w:cs="宋体" w:hint="eastAsia"/>
          <w:color w:val="333333"/>
          <w:kern w:val="0"/>
          <w:szCs w:val="21"/>
        </w:rPr>
      </w:pPr>
      <w:r w:rsidRPr="00FD3AE3">
        <w:rPr>
          <w:rFonts w:ascii="宋体" w:eastAsia="宋体" w:hAnsi="宋体" w:cs="宋体" w:hint="eastAsia"/>
          <w:b/>
          <w:bCs/>
          <w:color w:val="333333"/>
          <w:kern w:val="0"/>
          <w:sz w:val="24"/>
          <w:szCs w:val="24"/>
        </w:rPr>
        <w:t>第六章　附　则</w:t>
      </w:r>
    </w:p>
    <w:p w:rsidR="00FD3AE3" w:rsidRPr="00FD3AE3" w:rsidRDefault="00FD3AE3" w:rsidP="00FD3AE3">
      <w:pPr>
        <w:widowControl/>
        <w:shd w:val="clear" w:color="auto" w:fill="FFFFFF"/>
        <w:spacing w:before="100" w:beforeAutospacing="1" w:after="100" w:afterAutospacing="1" w:line="378" w:lineRule="atLeast"/>
        <w:jc w:val="left"/>
        <w:rPr>
          <w:rFonts w:ascii="宋体" w:eastAsia="宋体" w:hAnsi="宋体" w:cs="宋体" w:hint="eastAsia"/>
          <w:color w:val="333333"/>
          <w:kern w:val="0"/>
          <w:szCs w:val="21"/>
        </w:rPr>
      </w:pPr>
      <w:r w:rsidRPr="00FD3AE3">
        <w:rPr>
          <w:rFonts w:ascii="宋体" w:eastAsia="宋体" w:hAnsi="宋体" w:cs="宋体" w:hint="eastAsia"/>
          <w:color w:val="333333"/>
          <w:kern w:val="0"/>
          <w:szCs w:val="21"/>
        </w:rPr>
        <w:t> </w:t>
      </w:r>
    </w:p>
    <w:p w:rsidR="00FD3AE3" w:rsidRPr="00FD3AE3" w:rsidRDefault="00FD3AE3" w:rsidP="00FD3AE3">
      <w:pPr>
        <w:widowControl/>
        <w:shd w:val="clear" w:color="auto" w:fill="FFFFFF"/>
        <w:spacing w:before="100" w:beforeAutospacing="1" w:after="100" w:afterAutospacing="1" w:line="378" w:lineRule="atLeast"/>
        <w:jc w:val="left"/>
        <w:rPr>
          <w:rFonts w:ascii="宋体" w:eastAsia="宋体" w:hAnsi="宋体" w:cs="宋体" w:hint="eastAsia"/>
          <w:color w:val="333333"/>
          <w:kern w:val="0"/>
          <w:szCs w:val="21"/>
        </w:rPr>
      </w:pPr>
      <w:r w:rsidRPr="00FD3AE3">
        <w:rPr>
          <w:rFonts w:ascii="宋体" w:eastAsia="宋体" w:hAnsi="宋体" w:cs="宋体" w:hint="eastAsia"/>
          <w:color w:val="333333"/>
          <w:kern w:val="0"/>
          <w:sz w:val="24"/>
          <w:szCs w:val="24"/>
        </w:rPr>
        <w:t>   第十八条　在我县经济社会建设和社会各项事业发展中做出突出贡献的引进人才，以及在引进人才智力工作方面</w:t>
      </w:r>
      <w:proofErr w:type="gramStart"/>
      <w:r w:rsidRPr="00FD3AE3">
        <w:rPr>
          <w:rFonts w:ascii="宋体" w:eastAsia="宋体" w:hAnsi="宋体" w:cs="宋体" w:hint="eastAsia"/>
          <w:color w:val="333333"/>
          <w:kern w:val="0"/>
          <w:sz w:val="24"/>
          <w:szCs w:val="24"/>
        </w:rPr>
        <w:t>作出</w:t>
      </w:r>
      <w:proofErr w:type="gramEnd"/>
      <w:r w:rsidRPr="00FD3AE3">
        <w:rPr>
          <w:rFonts w:ascii="宋体" w:eastAsia="宋体" w:hAnsi="宋体" w:cs="宋体" w:hint="eastAsia"/>
          <w:color w:val="333333"/>
          <w:kern w:val="0"/>
          <w:sz w:val="24"/>
          <w:szCs w:val="24"/>
        </w:rPr>
        <w:t xml:space="preserve">突出成绩的单位和个人，由县委、县政府给予表彰和奖励。　　</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第十九条　本办法由县人才工作领导小组负责解释。</w:t>
      </w:r>
      <w:r w:rsidRPr="00FD3AE3">
        <w:rPr>
          <w:rFonts w:ascii="宋体" w:eastAsia="宋体" w:hAnsi="宋体" w:cs="宋体" w:hint="eastAsia"/>
          <w:color w:val="333333"/>
          <w:kern w:val="0"/>
          <w:szCs w:val="21"/>
        </w:rPr>
        <w:br/>
      </w:r>
      <w:r w:rsidRPr="00FD3AE3">
        <w:rPr>
          <w:rFonts w:ascii="宋体" w:eastAsia="宋体" w:hAnsi="宋体" w:cs="宋体" w:hint="eastAsia"/>
          <w:color w:val="333333"/>
          <w:kern w:val="0"/>
          <w:sz w:val="24"/>
          <w:szCs w:val="24"/>
        </w:rPr>
        <w:t>   第二十条　本办法自下发之日起实施。</w:t>
      </w:r>
    </w:p>
    <w:p w:rsidR="008C1D62" w:rsidRDefault="008C1D62"/>
    <w:sectPr w:rsidR="008C1D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E3"/>
    <w:rsid w:val="008C1D62"/>
    <w:rsid w:val="00FD3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82989-352D-46B9-9429-50C0ED98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D3AE3"/>
  </w:style>
  <w:style w:type="paragraph" w:styleId="a3">
    <w:name w:val="Normal (Web)"/>
    <w:basedOn w:val="a"/>
    <w:uiPriority w:val="99"/>
    <w:semiHidden/>
    <w:unhideWhenUsed/>
    <w:rsid w:val="00FD3A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D3A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274168">
      <w:bodyDiv w:val="1"/>
      <w:marLeft w:val="0"/>
      <w:marRight w:val="0"/>
      <w:marTop w:val="0"/>
      <w:marBottom w:val="0"/>
      <w:divBdr>
        <w:top w:val="none" w:sz="0" w:space="0" w:color="auto"/>
        <w:left w:val="none" w:sz="0" w:space="0" w:color="auto"/>
        <w:bottom w:val="none" w:sz="0" w:space="0" w:color="auto"/>
        <w:right w:val="none" w:sz="0" w:space="0" w:color="auto"/>
      </w:divBdr>
      <w:divsChild>
        <w:div w:id="1010058913">
          <w:marLeft w:val="0"/>
          <w:marRight w:val="0"/>
          <w:marTop w:val="0"/>
          <w:marBottom w:val="0"/>
          <w:divBdr>
            <w:top w:val="none" w:sz="0" w:space="0" w:color="auto"/>
            <w:left w:val="none" w:sz="0" w:space="0" w:color="auto"/>
            <w:bottom w:val="single" w:sz="6" w:space="0" w:color="1AA409"/>
            <w:right w:val="none" w:sz="0" w:space="0" w:color="auto"/>
          </w:divBdr>
        </w:div>
        <w:div w:id="974407934">
          <w:marLeft w:val="0"/>
          <w:marRight w:val="0"/>
          <w:marTop w:val="120"/>
          <w:marBottom w:val="0"/>
          <w:divBdr>
            <w:top w:val="none" w:sz="0" w:space="0" w:color="auto"/>
            <w:left w:val="none" w:sz="0" w:space="0" w:color="auto"/>
            <w:bottom w:val="none" w:sz="0" w:space="0" w:color="auto"/>
            <w:right w:val="none" w:sz="0" w:space="0" w:color="auto"/>
          </w:divBdr>
        </w:div>
        <w:div w:id="1290817422">
          <w:marLeft w:val="0"/>
          <w:marRight w:val="0"/>
          <w:marTop w:val="15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2018-05-23T06:39:00Z</dcterms:created>
  <dcterms:modified xsi:type="dcterms:W3CDTF">2018-05-23T06:39:00Z</dcterms:modified>
</cp:coreProperties>
</file>