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8D9" w:rsidRPr="003B78D9" w:rsidRDefault="003B78D9" w:rsidP="003B78D9">
      <w:pPr>
        <w:widowControl/>
        <w:spacing w:line="600" w:lineRule="atLeast"/>
        <w:jc w:val="left"/>
        <w:outlineLvl w:val="0"/>
        <w:rPr>
          <w:rFonts w:ascii="宋体" w:eastAsia="宋体" w:hAnsi="宋体" w:cs="宋体"/>
          <w:kern w:val="36"/>
          <w:sz w:val="36"/>
          <w:szCs w:val="36"/>
        </w:rPr>
      </w:pPr>
      <w:bookmarkStart w:id="0" w:name="_GoBack"/>
      <w:r w:rsidRPr="003B78D9">
        <w:rPr>
          <w:rFonts w:ascii="宋体" w:eastAsia="宋体" w:hAnsi="宋体" w:cs="宋体"/>
          <w:kern w:val="36"/>
          <w:sz w:val="36"/>
          <w:szCs w:val="36"/>
        </w:rPr>
        <w:t>滨城区招商引资优惠政策</w:t>
      </w:r>
    </w:p>
    <w:bookmarkEnd w:id="0"/>
    <w:p w:rsidR="003B78D9" w:rsidRPr="003B78D9" w:rsidRDefault="003B78D9" w:rsidP="003B78D9">
      <w:pPr>
        <w:widowControl/>
        <w:spacing w:line="375" w:lineRule="atLeast"/>
        <w:jc w:val="left"/>
        <w:rPr>
          <w:rFonts w:ascii="宋体" w:eastAsia="宋体" w:hAnsi="宋体" w:cs="宋体"/>
          <w:color w:val="BBBBBB"/>
          <w:kern w:val="0"/>
          <w:sz w:val="18"/>
          <w:szCs w:val="18"/>
        </w:rPr>
      </w:pPr>
      <w:r w:rsidRPr="003B78D9">
        <w:rPr>
          <w:rFonts w:ascii="宋体" w:eastAsia="宋体" w:hAnsi="宋体" w:cs="宋体"/>
          <w:color w:val="BBBBBB"/>
          <w:kern w:val="0"/>
          <w:sz w:val="18"/>
          <w:szCs w:val="18"/>
        </w:rPr>
        <w:t>作者：姜茜</w:t>
      </w:r>
    </w:p>
    <w:p w:rsidR="003B78D9" w:rsidRPr="003B78D9" w:rsidRDefault="003B78D9" w:rsidP="003B78D9">
      <w:pPr>
        <w:widowControl/>
        <w:jc w:val="left"/>
        <w:rPr>
          <w:rFonts w:ascii="宋体" w:eastAsia="宋体" w:hAnsi="宋体" w:cs="宋体"/>
          <w:kern w:val="0"/>
          <w:sz w:val="24"/>
          <w:szCs w:val="24"/>
        </w:rPr>
      </w:pPr>
      <w:r w:rsidRPr="003B78D9">
        <w:rPr>
          <w:rFonts w:ascii="宋体" w:eastAsia="宋体" w:hAnsi="宋体" w:cs="宋体"/>
          <w:noProof/>
          <w:kern w:val="0"/>
          <w:sz w:val="24"/>
          <w:szCs w:val="24"/>
        </w:rPr>
        <w:drawing>
          <wp:inline distT="0" distB="0" distL="0" distR="0">
            <wp:extent cx="158750" cy="158750"/>
            <wp:effectExtent l="0" t="0" r="0" b="0"/>
            <wp:docPr id="3" name="图片 3"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rsidR="003B78D9" w:rsidRPr="003B78D9" w:rsidRDefault="003B78D9" w:rsidP="003B78D9">
      <w:pPr>
        <w:widowControl/>
        <w:spacing w:line="375" w:lineRule="atLeast"/>
        <w:jc w:val="left"/>
        <w:rPr>
          <w:rFonts w:ascii="宋体" w:eastAsia="宋体" w:hAnsi="宋体" w:cs="宋体"/>
          <w:color w:val="BBBBBB"/>
          <w:kern w:val="0"/>
          <w:sz w:val="18"/>
          <w:szCs w:val="18"/>
        </w:rPr>
      </w:pPr>
      <w:r w:rsidRPr="003B78D9">
        <w:rPr>
          <w:rFonts w:ascii="宋体" w:eastAsia="宋体" w:hAnsi="宋体" w:cs="宋体"/>
          <w:color w:val="BBBBBB"/>
          <w:kern w:val="0"/>
          <w:sz w:val="18"/>
          <w:szCs w:val="18"/>
        </w:rPr>
        <w:t>2011/09/13/ 10:27</w:t>
      </w:r>
    </w:p>
    <w:p w:rsidR="003B78D9" w:rsidRPr="003B78D9" w:rsidRDefault="003B78D9" w:rsidP="003B78D9">
      <w:pPr>
        <w:widowControl/>
        <w:jc w:val="left"/>
        <w:rPr>
          <w:rFonts w:ascii="宋体" w:eastAsia="宋体" w:hAnsi="宋体" w:cs="宋体"/>
          <w:kern w:val="0"/>
          <w:sz w:val="24"/>
          <w:szCs w:val="24"/>
        </w:rPr>
      </w:pPr>
      <w:r w:rsidRPr="003B78D9">
        <w:rPr>
          <w:rFonts w:ascii="宋体" w:eastAsia="宋体" w:hAnsi="宋体" w:cs="宋体"/>
          <w:noProof/>
          <w:kern w:val="0"/>
          <w:sz w:val="24"/>
          <w:szCs w:val="24"/>
        </w:rPr>
        <w:drawing>
          <wp:inline distT="0" distB="0" distL="0" distR="0">
            <wp:extent cx="209550" cy="158750"/>
            <wp:effectExtent l="0" t="0" r="0" b="0"/>
            <wp:docPr id="2" name="图片 2"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58750"/>
                    </a:xfrm>
                    <a:prstGeom prst="rect">
                      <a:avLst/>
                    </a:prstGeom>
                    <a:noFill/>
                    <a:ln>
                      <a:noFill/>
                    </a:ln>
                  </pic:spPr>
                </pic:pic>
              </a:graphicData>
            </a:graphic>
          </wp:inline>
        </w:drawing>
      </w:r>
    </w:p>
    <w:p w:rsidR="003B78D9" w:rsidRPr="003B78D9" w:rsidRDefault="003B78D9" w:rsidP="003B78D9">
      <w:pPr>
        <w:widowControl/>
        <w:spacing w:line="375" w:lineRule="atLeast"/>
        <w:jc w:val="left"/>
        <w:rPr>
          <w:rFonts w:ascii="宋体" w:eastAsia="宋体" w:hAnsi="宋体" w:cs="宋体"/>
          <w:color w:val="BBBBBB"/>
          <w:kern w:val="0"/>
          <w:sz w:val="18"/>
          <w:szCs w:val="18"/>
        </w:rPr>
      </w:pPr>
      <w:r w:rsidRPr="003B78D9">
        <w:rPr>
          <w:rFonts w:ascii="宋体" w:eastAsia="宋体" w:hAnsi="宋体" w:cs="宋体"/>
          <w:color w:val="BBBBBB"/>
          <w:kern w:val="0"/>
          <w:sz w:val="18"/>
          <w:szCs w:val="18"/>
        </w:rPr>
        <w:t>中国招商引资网</w:t>
      </w:r>
    </w:p>
    <w:p w:rsidR="003B78D9" w:rsidRPr="003B78D9" w:rsidRDefault="003B78D9" w:rsidP="003B78D9">
      <w:pPr>
        <w:widowControl/>
        <w:jc w:val="left"/>
        <w:rPr>
          <w:rFonts w:ascii="宋体" w:eastAsia="宋体" w:hAnsi="宋体" w:cs="宋体"/>
          <w:kern w:val="0"/>
          <w:sz w:val="20"/>
          <w:szCs w:val="20"/>
        </w:rPr>
      </w:pPr>
      <w:hyperlink r:id="rId6" w:tooltip="分享到" w:history="1">
        <w:r w:rsidRPr="003B78D9">
          <w:rPr>
            <w:rFonts w:ascii="微软雅黑" w:eastAsia="微软雅黑" w:hAnsi="微软雅黑" w:cs="宋体" w:hint="eastAsia"/>
            <w:b/>
            <w:bCs/>
            <w:color w:val="333333"/>
            <w:kern w:val="0"/>
            <w:sz w:val="20"/>
            <w:szCs w:val="20"/>
            <w:u w:val="single"/>
            <w:bdr w:val="none" w:sz="0" w:space="0" w:color="auto" w:frame="1"/>
          </w:rPr>
          <w:t>分享到：</w:t>
        </w:r>
      </w:hyperlink>
      <w:r w:rsidRPr="003B78D9">
        <w:rPr>
          <w:rFonts w:ascii="Arial" w:eastAsia="宋体" w:hAnsi="Arial" w:cs="Arial"/>
          <w:b/>
          <w:bCs/>
          <w:color w:val="333333"/>
          <w:kern w:val="0"/>
          <w:sz w:val="17"/>
          <w:szCs w:val="17"/>
          <w:bdr w:val="none" w:sz="0" w:space="0" w:color="auto" w:frame="1"/>
        </w:rPr>
        <w:t>0</w:t>
      </w:r>
    </w:p>
    <w:p w:rsidR="003B78D9" w:rsidRPr="003B78D9" w:rsidRDefault="003B78D9" w:rsidP="003B78D9">
      <w:pPr>
        <w:widowControl/>
        <w:shd w:val="clear" w:color="auto" w:fill="F7F7FF"/>
        <w:spacing w:line="405" w:lineRule="atLeast"/>
        <w:jc w:val="left"/>
        <w:outlineLvl w:val="1"/>
        <w:rPr>
          <w:rFonts w:ascii="Arial" w:eastAsia="宋体" w:hAnsi="Arial" w:cs="Arial"/>
          <w:color w:val="212E64"/>
          <w:kern w:val="0"/>
          <w:sz w:val="18"/>
          <w:szCs w:val="18"/>
        </w:rPr>
      </w:pPr>
      <w:r w:rsidRPr="003B78D9">
        <w:rPr>
          <w:rFonts w:ascii="Arial" w:eastAsia="宋体" w:hAnsi="Arial" w:cs="Arial"/>
          <w:color w:val="FFFFFF"/>
          <w:kern w:val="0"/>
          <w:sz w:val="18"/>
          <w:szCs w:val="18"/>
          <w:bdr w:val="none" w:sz="0" w:space="0" w:color="auto" w:frame="1"/>
          <w:shd w:val="clear" w:color="auto" w:fill="608FAF"/>
        </w:rPr>
        <w:t>摘要</w:t>
      </w:r>
      <w:r w:rsidRPr="003B78D9">
        <w:rPr>
          <w:rFonts w:ascii="宋体" w:eastAsia="宋体" w:hAnsi="宋体" w:cs="宋体" w:hint="eastAsia"/>
          <w:color w:val="608FAF"/>
          <w:kern w:val="0"/>
          <w:sz w:val="18"/>
          <w:szCs w:val="18"/>
          <w:bdr w:val="none" w:sz="0" w:space="0" w:color="auto" w:frame="1"/>
        </w:rPr>
        <w:t>◆</w:t>
      </w:r>
      <w:r w:rsidRPr="003B78D9">
        <w:rPr>
          <w:rFonts w:ascii="Arial" w:eastAsia="宋体" w:hAnsi="Arial" w:cs="Arial"/>
          <w:color w:val="212E64"/>
          <w:kern w:val="0"/>
          <w:sz w:val="18"/>
          <w:szCs w:val="18"/>
        </w:rPr>
        <w:t>第一章</w:t>
      </w:r>
      <w:r w:rsidRPr="003B78D9">
        <w:rPr>
          <w:rFonts w:ascii="Arial" w:eastAsia="宋体" w:hAnsi="Arial" w:cs="Arial"/>
          <w:color w:val="212E64"/>
          <w:kern w:val="0"/>
          <w:sz w:val="18"/>
          <w:szCs w:val="18"/>
        </w:rPr>
        <w:t xml:space="preserve"> </w:t>
      </w:r>
      <w:r w:rsidRPr="003B78D9">
        <w:rPr>
          <w:rFonts w:ascii="Arial" w:eastAsia="宋体" w:hAnsi="Arial" w:cs="Arial"/>
          <w:color w:val="212E64"/>
          <w:kern w:val="0"/>
          <w:sz w:val="18"/>
          <w:szCs w:val="18"/>
        </w:rPr>
        <w:t>总则</w:t>
      </w:r>
      <w:r w:rsidRPr="003B78D9">
        <w:rPr>
          <w:rFonts w:ascii="Arial" w:eastAsia="宋体" w:hAnsi="Arial" w:cs="Arial"/>
          <w:color w:val="212E64"/>
          <w:kern w:val="0"/>
          <w:sz w:val="18"/>
          <w:szCs w:val="18"/>
        </w:rPr>
        <w:t xml:space="preserve"> </w:t>
      </w:r>
      <w:r w:rsidRPr="003B78D9">
        <w:rPr>
          <w:rFonts w:ascii="Arial" w:eastAsia="宋体" w:hAnsi="Arial" w:cs="Arial"/>
          <w:color w:val="212E64"/>
          <w:kern w:val="0"/>
          <w:sz w:val="18"/>
          <w:szCs w:val="18"/>
        </w:rPr>
        <w:t>第一条为进一步加快对外开放步伐，加大招商引资力度，形成全方位、多领域、多层次的开放格局，根据国家和省、市有关政策的规定，结合开发区实际，制定本规定。</w:t>
      </w:r>
      <w:r w:rsidRPr="003B78D9">
        <w:rPr>
          <w:rFonts w:ascii="Arial" w:eastAsia="宋体" w:hAnsi="Arial" w:cs="Arial"/>
          <w:color w:val="212E64"/>
          <w:kern w:val="0"/>
          <w:sz w:val="18"/>
          <w:szCs w:val="18"/>
        </w:rPr>
        <w:t xml:space="preserve"> </w:t>
      </w:r>
      <w:r w:rsidRPr="003B78D9">
        <w:rPr>
          <w:rFonts w:ascii="Arial" w:eastAsia="宋体" w:hAnsi="Arial" w:cs="Arial"/>
          <w:color w:val="212E64"/>
          <w:kern w:val="0"/>
          <w:sz w:val="18"/>
          <w:szCs w:val="18"/>
        </w:rPr>
        <w:t>第</w:t>
      </w:r>
    </w:p>
    <w:p w:rsidR="003B78D9" w:rsidRPr="003B78D9" w:rsidRDefault="003B78D9" w:rsidP="003B78D9">
      <w:pPr>
        <w:widowControl/>
        <w:shd w:val="clear" w:color="auto" w:fill="FFFFFF"/>
        <w:spacing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为鼓励扩大</w:t>
      </w:r>
      <w:hyperlink r:id="rId7" w:tgtFrame="_blank" w:history="1">
        <w:r w:rsidRPr="003B78D9">
          <w:rPr>
            <w:rFonts w:ascii="微软雅黑" w:eastAsia="微软雅黑" w:hAnsi="微软雅黑" w:cs="Arial" w:hint="eastAsia"/>
            <w:color w:val="CC0000"/>
            <w:kern w:val="0"/>
            <w:sz w:val="24"/>
            <w:szCs w:val="24"/>
            <w:u w:val="single"/>
            <w:bdr w:val="none" w:sz="0" w:space="0" w:color="auto" w:frame="1"/>
          </w:rPr>
          <w:t>投资</w:t>
        </w:r>
      </w:hyperlink>
      <w:r w:rsidRPr="003B78D9">
        <w:rPr>
          <w:rFonts w:ascii="Arial" w:eastAsia="宋体" w:hAnsi="Arial" w:cs="Arial"/>
          <w:color w:val="444444"/>
          <w:kern w:val="0"/>
          <w:sz w:val="24"/>
          <w:szCs w:val="24"/>
        </w:rPr>
        <w:t>，提高利用外资水平，积极应对国际金融危机，促进全区经济社会又好又快发展，根据国家、省有关规定和市委、市政府《关于鼓励扩大</w:t>
      </w:r>
      <w:hyperlink r:id="rId8" w:tgtFrame="_blank" w:history="1">
        <w:r w:rsidRPr="003B78D9">
          <w:rPr>
            <w:rFonts w:ascii="微软雅黑" w:eastAsia="微软雅黑" w:hAnsi="微软雅黑" w:cs="Arial" w:hint="eastAsia"/>
            <w:color w:val="CC0000"/>
            <w:kern w:val="0"/>
            <w:sz w:val="24"/>
            <w:szCs w:val="24"/>
            <w:u w:val="single"/>
            <w:bdr w:val="none" w:sz="0" w:space="0" w:color="auto" w:frame="1"/>
          </w:rPr>
          <w:t>投资</w:t>
        </w:r>
      </w:hyperlink>
      <w:r w:rsidRPr="003B78D9">
        <w:rPr>
          <w:rFonts w:ascii="Arial" w:eastAsia="宋体" w:hAnsi="Arial" w:cs="Arial"/>
          <w:color w:val="444444"/>
          <w:kern w:val="0"/>
          <w:sz w:val="24"/>
          <w:szCs w:val="24"/>
        </w:rPr>
        <w:t>和吸引外资的意见》</w:t>
      </w:r>
      <w:r w:rsidRPr="003B78D9">
        <w:rPr>
          <w:rFonts w:ascii="Arial" w:eastAsia="宋体" w:hAnsi="Arial" w:cs="Arial"/>
          <w:color w:val="444444"/>
          <w:kern w:val="0"/>
          <w:sz w:val="24"/>
          <w:szCs w:val="24"/>
        </w:rPr>
        <w:t>(</w:t>
      </w:r>
      <w:proofErr w:type="gramStart"/>
      <w:r w:rsidRPr="003B78D9">
        <w:rPr>
          <w:rFonts w:ascii="Arial" w:eastAsia="宋体" w:hAnsi="Arial" w:cs="Arial"/>
          <w:color w:val="444444"/>
          <w:kern w:val="0"/>
          <w:sz w:val="24"/>
          <w:szCs w:val="24"/>
        </w:rPr>
        <w:t>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文件要求，结合我区实际，特制定以下意见。</w:t>
      </w:r>
    </w:p>
    <w:p w:rsidR="003B78D9" w:rsidRPr="003B78D9" w:rsidRDefault="003B78D9" w:rsidP="003B78D9">
      <w:pPr>
        <w:widowControl/>
        <w:shd w:val="clear" w:color="auto" w:fill="FFFFFF"/>
        <w:spacing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b/>
          <w:bCs/>
          <w:color w:val="444444"/>
          <w:kern w:val="0"/>
          <w:sz w:val="24"/>
          <w:szCs w:val="24"/>
          <w:bdr w:val="none" w:sz="0" w:space="0" w:color="auto" w:frame="1"/>
        </w:rPr>
        <w:t>一、土地支持</w:t>
      </w:r>
    </w:p>
    <w:p w:rsidR="003B78D9" w:rsidRPr="003B78D9" w:rsidRDefault="003B78D9" w:rsidP="003B78D9">
      <w:pPr>
        <w:widowControl/>
        <w:shd w:val="clear" w:color="auto" w:fill="FFFFFF"/>
        <w:spacing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proofErr w:type="gramStart"/>
      <w:r w:rsidRPr="003B78D9">
        <w:rPr>
          <w:rFonts w:ascii="Arial" w:eastAsia="宋体" w:hAnsi="Arial" w:cs="Arial"/>
          <w:color w:val="444444"/>
          <w:kern w:val="0"/>
          <w:sz w:val="24"/>
          <w:szCs w:val="24"/>
        </w:rPr>
        <w:t>一</w:t>
      </w:r>
      <w:proofErr w:type="gramEnd"/>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进入省级经济开发区、工业园区、</w:t>
      </w:r>
      <w:hyperlink r:id="rId9" w:tgtFrame="_blank" w:history="1">
        <w:r w:rsidRPr="003B78D9">
          <w:rPr>
            <w:rFonts w:ascii="微软雅黑" w:eastAsia="微软雅黑" w:hAnsi="微软雅黑" w:cs="Arial" w:hint="eastAsia"/>
            <w:color w:val="CC0000"/>
            <w:kern w:val="0"/>
            <w:sz w:val="24"/>
            <w:szCs w:val="24"/>
            <w:u w:val="single"/>
            <w:bdr w:val="none" w:sz="0" w:space="0" w:color="auto" w:frame="1"/>
          </w:rPr>
          <w:t>高新技术</w:t>
        </w:r>
      </w:hyperlink>
      <w:r w:rsidRPr="003B78D9">
        <w:rPr>
          <w:rFonts w:ascii="Arial" w:eastAsia="宋体" w:hAnsi="Arial" w:cs="Arial"/>
          <w:color w:val="444444"/>
          <w:kern w:val="0"/>
          <w:sz w:val="24"/>
          <w:szCs w:val="24"/>
        </w:rPr>
        <w:t>开发区及经区政府批准规划建设的项目聚集区投资建设的项目，土地出让金由企业按照规定全额缴纳，区级及以下政府收益部分由同级财政全额奖励企业，市级政府收益部分</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号文件规定协调市财政按</w:t>
      </w:r>
      <w:r w:rsidRPr="003B78D9">
        <w:rPr>
          <w:rFonts w:ascii="Arial" w:eastAsia="宋体" w:hAnsi="Arial" w:cs="Arial"/>
          <w:color w:val="444444"/>
          <w:kern w:val="0"/>
          <w:sz w:val="24"/>
          <w:szCs w:val="24"/>
        </w:rPr>
        <w:t>50%</w:t>
      </w:r>
      <w:r w:rsidRPr="003B78D9">
        <w:rPr>
          <w:rFonts w:ascii="Arial" w:eastAsia="宋体" w:hAnsi="Arial" w:cs="Arial"/>
          <w:color w:val="444444"/>
          <w:kern w:val="0"/>
          <w:sz w:val="24"/>
          <w:szCs w:val="24"/>
        </w:rPr>
        <w:t>奖励企业。</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二</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新建项目每亩地投资强度达到</w:t>
      </w:r>
      <w:r w:rsidRPr="003B78D9">
        <w:rPr>
          <w:rFonts w:ascii="Arial" w:eastAsia="宋体" w:hAnsi="Arial" w:cs="Arial"/>
          <w:color w:val="444444"/>
          <w:kern w:val="0"/>
          <w:sz w:val="24"/>
          <w:szCs w:val="24"/>
        </w:rPr>
        <w:t>150</w:t>
      </w:r>
      <w:r w:rsidRPr="003B78D9">
        <w:rPr>
          <w:rFonts w:ascii="Arial" w:eastAsia="宋体" w:hAnsi="Arial" w:cs="Arial"/>
          <w:color w:val="444444"/>
          <w:kern w:val="0"/>
          <w:sz w:val="24"/>
          <w:szCs w:val="24"/>
        </w:rPr>
        <w:t>万元</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人民币，下同</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200</w:t>
      </w:r>
      <w:r w:rsidRPr="003B78D9">
        <w:rPr>
          <w:rFonts w:ascii="Arial" w:eastAsia="宋体" w:hAnsi="Arial" w:cs="Arial"/>
          <w:color w:val="444444"/>
          <w:kern w:val="0"/>
          <w:sz w:val="24"/>
          <w:szCs w:val="24"/>
        </w:rPr>
        <w:t>万元以上的，分别按项目上缴土地使用税的</w:t>
      </w:r>
      <w:r w:rsidRPr="003B78D9">
        <w:rPr>
          <w:rFonts w:ascii="Arial" w:eastAsia="宋体" w:hAnsi="Arial" w:cs="Arial"/>
          <w:color w:val="444444"/>
          <w:kern w:val="0"/>
          <w:sz w:val="24"/>
          <w:szCs w:val="24"/>
        </w:rPr>
        <w:t>20%</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30%</w:t>
      </w:r>
      <w:r w:rsidRPr="003B78D9">
        <w:rPr>
          <w:rFonts w:ascii="Arial" w:eastAsia="宋体" w:hAnsi="Arial" w:cs="Arial"/>
          <w:color w:val="444444"/>
          <w:kern w:val="0"/>
          <w:sz w:val="24"/>
          <w:szCs w:val="24"/>
        </w:rPr>
        <w:t>由同级财政奖励企业，连续三年。</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三</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各类项目需新增建设用地的，土地出让年限可按国家规定的最高年限办理，使用期满后，除根据社会公共利益需要收回土地使用权的，使用者可优先续期。</w:t>
      </w:r>
    </w:p>
    <w:p w:rsidR="003B78D9" w:rsidRPr="003B78D9" w:rsidRDefault="003B78D9" w:rsidP="003B78D9">
      <w:pPr>
        <w:widowControl/>
        <w:shd w:val="clear" w:color="auto" w:fill="FFFFFF"/>
        <w:spacing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四</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对新办</w:t>
      </w:r>
      <w:hyperlink r:id="rId10" w:tgtFrame="_blank" w:history="1">
        <w:r w:rsidRPr="003B78D9">
          <w:rPr>
            <w:rFonts w:ascii="微软雅黑" w:eastAsia="微软雅黑" w:hAnsi="微软雅黑" w:cs="Arial" w:hint="eastAsia"/>
            <w:color w:val="CC0000"/>
            <w:kern w:val="0"/>
            <w:sz w:val="24"/>
            <w:szCs w:val="24"/>
            <w:u w:val="single"/>
            <w:bdr w:val="none" w:sz="0" w:space="0" w:color="auto" w:frame="1"/>
          </w:rPr>
          <w:t>教育</w:t>
        </w:r>
      </w:hyperlink>
      <w:r w:rsidRPr="003B78D9">
        <w:rPr>
          <w:rFonts w:ascii="Arial" w:eastAsia="宋体" w:hAnsi="Arial" w:cs="Arial"/>
          <w:color w:val="444444"/>
          <w:kern w:val="0"/>
          <w:sz w:val="24"/>
          <w:szCs w:val="24"/>
        </w:rPr>
        <w:t>、卫生、文化</w:t>
      </w:r>
      <w:hyperlink r:id="rId11" w:tgtFrame="_blank" w:history="1">
        <w:r w:rsidRPr="003B78D9">
          <w:rPr>
            <w:rFonts w:ascii="微软雅黑" w:eastAsia="微软雅黑" w:hAnsi="微软雅黑" w:cs="Arial" w:hint="eastAsia"/>
            <w:color w:val="CC0000"/>
            <w:kern w:val="0"/>
            <w:sz w:val="24"/>
            <w:szCs w:val="24"/>
            <w:u w:val="single"/>
            <w:bdr w:val="none" w:sz="0" w:space="0" w:color="auto" w:frame="1"/>
          </w:rPr>
          <w:t>旅游</w:t>
        </w:r>
      </w:hyperlink>
      <w:r w:rsidRPr="003B78D9">
        <w:rPr>
          <w:rFonts w:ascii="Arial" w:eastAsia="宋体" w:hAnsi="Arial" w:cs="Arial"/>
          <w:color w:val="444444"/>
          <w:kern w:val="0"/>
          <w:sz w:val="24"/>
          <w:szCs w:val="24"/>
        </w:rPr>
        <w:t>、体育及社会救助、</w:t>
      </w:r>
      <w:hyperlink r:id="rId12" w:tgtFrame="_blank" w:history="1">
        <w:r w:rsidRPr="003B78D9">
          <w:rPr>
            <w:rFonts w:ascii="微软雅黑" w:eastAsia="微软雅黑" w:hAnsi="微软雅黑" w:cs="Arial" w:hint="eastAsia"/>
            <w:color w:val="CC0000"/>
            <w:kern w:val="0"/>
            <w:sz w:val="24"/>
            <w:szCs w:val="24"/>
            <w:u w:val="single"/>
            <w:bdr w:val="none" w:sz="0" w:space="0" w:color="auto" w:frame="1"/>
          </w:rPr>
          <w:t>养老</w:t>
        </w:r>
      </w:hyperlink>
      <w:r w:rsidRPr="003B78D9">
        <w:rPr>
          <w:rFonts w:ascii="Arial" w:eastAsia="宋体" w:hAnsi="Arial" w:cs="Arial"/>
          <w:color w:val="444444"/>
          <w:kern w:val="0"/>
          <w:sz w:val="24"/>
          <w:szCs w:val="24"/>
        </w:rPr>
        <w:t>服务等公益性项目，可以划拨方式有偿给予供应土地。</w:t>
      </w:r>
    </w:p>
    <w:p w:rsidR="003B78D9" w:rsidRPr="003B78D9" w:rsidRDefault="003B78D9" w:rsidP="003B78D9">
      <w:pPr>
        <w:widowControl/>
        <w:shd w:val="clear" w:color="auto" w:fill="FFFFFF"/>
        <w:spacing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b/>
          <w:bCs/>
          <w:color w:val="444444"/>
          <w:kern w:val="0"/>
          <w:sz w:val="24"/>
          <w:szCs w:val="24"/>
          <w:bdr w:val="none" w:sz="0" w:space="0" w:color="auto" w:frame="1"/>
        </w:rPr>
        <w:t xml:space="preserve">　二、财政支持</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lastRenderedPageBreak/>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五</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新办工业企业，固定资产投资</w:t>
      </w:r>
      <w:r w:rsidRPr="003B78D9">
        <w:rPr>
          <w:rFonts w:ascii="Arial" w:eastAsia="宋体" w:hAnsi="Arial" w:cs="Arial"/>
          <w:color w:val="444444"/>
          <w:kern w:val="0"/>
          <w:sz w:val="24"/>
          <w:szCs w:val="24"/>
        </w:rPr>
        <w:t>3000</w:t>
      </w:r>
      <w:r w:rsidRPr="003B78D9">
        <w:rPr>
          <w:rFonts w:ascii="Arial" w:eastAsia="宋体" w:hAnsi="Arial" w:cs="Arial"/>
          <w:color w:val="444444"/>
          <w:kern w:val="0"/>
          <w:sz w:val="24"/>
          <w:szCs w:val="24"/>
        </w:rPr>
        <w:t>万元至</w:t>
      </w:r>
      <w:r w:rsidRPr="003B78D9">
        <w:rPr>
          <w:rFonts w:ascii="Arial" w:eastAsia="宋体" w:hAnsi="Arial" w:cs="Arial"/>
          <w:color w:val="444444"/>
          <w:kern w:val="0"/>
          <w:sz w:val="24"/>
          <w:szCs w:val="24"/>
        </w:rPr>
        <w:t>5000</w:t>
      </w:r>
      <w:r w:rsidRPr="003B78D9">
        <w:rPr>
          <w:rFonts w:ascii="Arial" w:eastAsia="宋体" w:hAnsi="Arial" w:cs="Arial"/>
          <w:color w:val="444444"/>
          <w:kern w:val="0"/>
          <w:sz w:val="24"/>
          <w:szCs w:val="24"/>
        </w:rPr>
        <w:t>万元的，自盈利之日起，三年内企业实际上缴所得税区级及以下政府留成部分</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城建税、教育附加除外，下同</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按</w:t>
      </w:r>
      <w:r w:rsidRPr="003B78D9">
        <w:rPr>
          <w:rFonts w:ascii="Arial" w:eastAsia="宋体" w:hAnsi="Arial" w:cs="Arial"/>
          <w:color w:val="444444"/>
          <w:kern w:val="0"/>
          <w:sz w:val="24"/>
          <w:szCs w:val="24"/>
        </w:rPr>
        <w:t>70%</w:t>
      </w:r>
      <w:r w:rsidRPr="003B78D9">
        <w:rPr>
          <w:rFonts w:ascii="Arial" w:eastAsia="宋体" w:hAnsi="Arial" w:cs="Arial"/>
          <w:color w:val="444444"/>
          <w:kern w:val="0"/>
          <w:sz w:val="24"/>
          <w:szCs w:val="24"/>
        </w:rPr>
        <w:t>奖励企业，市级政府留成部分</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号文件规定协调市财政按</w:t>
      </w:r>
      <w:r w:rsidRPr="003B78D9">
        <w:rPr>
          <w:rFonts w:ascii="Arial" w:eastAsia="宋体" w:hAnsi="Arial" w:cs="Arial"/>
          <w:color w:val="444444"/>
          <w:kern w:val="0"/>
          <w:sz w:val="24"/>
          <w:szCs w:val="24"/>
        </w:rPr>
        <w:t>50%</w:t>
      </w:r>
      <w:r w:rsidRPr="003B78D9">
        <w:rPr>
          <w:rFonts w:ascii="Arial" w:eastAsia="宋体" w:hAnsi="Arial" w:cs="Arial"/>
          <w:color w:val="444444"/>
          <w:kern w:val="0"/>
          <w:sz w:val="24"/>
          <w:szCs w:val="24"/>
        </w:rPr>
        <w:t>奖励企业</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第四、五年区级及以下政府留成部分按</w:t>
      </w:r>
      <w:r w:rsidRPr="003B78D9">
        <w:rPr>
          <w:rFonts w:ascii="Arial" w:eastAsia="宋体" w:hAnsi="Arial" w:cs="Arial"/>
          <w:color w:val="444444"/>
          <w:kern w:val="0"/>
          <w:sz w:val="24"/>
          <w:szCs w:val="24"/>
        </w:rPr>
        <w:t>50%</w:t>
      </w:r>
      <w:r w:rsidRPr="003B78D9">
        <w:rPr>
          <w:rFonts w:ascii="Arial" w:eastAsia="宋体" w:hAnsi="Arial" w:cs="Arial"/>
          <w:color w:val="444444"/>
          <w:kern w:val="0"/>
          <w:sz w:val="24"/>
          <w:szCs w:val="24"/>
        </w:rPr>
        <w:t>给予奖励，市级政府留成部分</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号文件规定协调市财政按</w:t>
      </w:r>
      <w:r w:rsidRPr="003B78D9">
        <w:rPr>
          <w:rFonts w:ascii="Arial" w:eastAsia="宋体" w:hAnsi="Arial" w:cs="Arial"/>
          <w:color w:val="444444"/>
          <w:kern w:val="0"/>
          <w:sz w:val="24"/>
          <w:szCs w:val="24"/>
        </w:rPr>
        <w:t>30%</w:t>
      </w:r>
      <w:r w:rsidRPr="003B78D9">
        <w:rPr>
          <w:rFonts w:ascii="Arial" w:eastAsia="宋体" w:hAnsi="Arial" w:cs="Arial"/>
          <w:color w:val="444444"/>
          <w:kern w:val="0"/>
          <w:sz w:val="24"/>
          <w:szCs w:val="24"/>
        </w:rPr>
        <w:t>奖励企业。</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对固定资产投资</w:t>
      </w:r>
      <w:r w:rsidRPr="003B78D9">
        <w:rPr>
          <w:rFonts w:ascii="Arial" w:eastAsia="宋体" w:hAnsi="Arial" w:cs="Arial"/>
          <w:color w:val="444444"/>
          <w:kern w:val="0"/>
          <w:sz w:val="24"/>
          <w:szCs w:val="24"/>
        </w:rPr>
        <w:t>5000</w:t>
      </w:r>
      <w:r w:rsidRPr="003B78D9">
        <w:rPr>
          <w:rFonts w:ascii="Arial" w:eastAsia="宋体" w:hAnsi="Arial" w:cs="Arial"/>
          <w:color w:val="444444"/>
          <w:kern w:val="0"/>
          <w:sz w:val="24"/>
          <w:szCs w:val="24"/>
        </w:rPr>
        <w:t>万元以上及符合我区重点支持产业类项目的，除享受上款政策外，</w:t>
      </w:r>
      <w:proofErr w:type="gramStart"/>
      <w:r w:rsidRPr="003B78D9">
        <w:rPr>
          <w:rFonts w:ascii="Arial" w:eastAsia="宋体" w:hAnsi="Arial" w:cs="Arial"/>
          <w:color w:val="444444"/>
          <w:kern w:val="0"/>
          <w:sz w:val="24"/>
          <w:szCs w:val="24"/>
        </w:rPr>
        <w:t>另享受</w:t>
      </w:r>
      <w:proofErr w:type="gramEnd"/>
      <w:r w:rsidRPr="003B78D9">
        <w:rPr>
          <w:rFonts w:ascii="Arial" w:eastAsia="宋体" w:hAnsi="Arial" w:cs="Arial"/>
          <w:color w:val="444444"/>
          <w:kern w:val="0"/>
          <w:sz w:val="24"/>
          <w:szCs w:val="24"/>
        </w:rPr>
        <w:t>三年企业实际上缴增值税区级及以下政府留成部分</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城建税、教育附加除外，下同</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按</w:t>
      </w:r>
      <w:r w:rsidRPr="003B78D9">
        <w:rPr>
          <w:rFonts w:ascii="Arial" w:eastAsia="宋体" w:hAnsi="Arial" w:cs="Arial"/>
          <w:color w:val="444444"/>
          <w:kern w:val="0"/>
          <w:sz w:val="24"/>
          <w:szCs w:val="24"/>
        </w:rPr>
        <w:t>70%</w:t>
      </w:r>
      <w:r w:rsidRPr="003B78D9">
        <w:rPr>
          <w:rFonts w:ascii="Arial" w:eastAsia="宋体" w:hAnsi="Arial" w:cs="Arial"/>
          <w:color w:val="444444"/>
          <w:kern w:val="0"/>
          <w:sz w:val="24"/>
          <w:szCs w:val="24"/>
        </w:rPr>
        <w:t>奖励企业，市级政府留成部分</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号文件规定协调市财政按</w:t>
      </w:r>
      <w:r w:rsidRPr="003B78D9">
        <w:rPr>
          <w:rFonts w:ascii="Arial" w:eastAsia="宋体" w:hAnsi="Arial" w:cs="Arial"/>
          <w:color w:val="444444"/>
          <w:kern w:val="0"/>
          <w:sz w:val="24"/>
          <w:szCs w:val="24"/>
        </w:rPr>
        <w:t>50%</w:t>
      </w:r>
      <w:r w:rsidRPr="003B78D9">
        <w:rPr>
          <w:rFonts w:ascii="Arial" w:eastAsia="宋体" w:hAnsi="Arial" w:cs="Arial"/>
          <w:color w:val="444444"/>
          <w:kern w:val="0"/>
          <w:sz w:val="24"/>
          <w:szCs w:val="24"/>
        </w:rPr>
        <w:t>奖励企业</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第四、五年区级及以下政府留成部分按</w:t>
      </w:r>
      <w:r w:rsidRPr="003B78D9">
        <w:rPr>
          <w:rFonts w:ascii="Arial" w:eastAsia="宋体" w:hAnsi="Arial" w:cs="Arial"/>
          <w:color w:val="444444"/>
          <w:kern w:val="0"/>
          <w:sz w:val="24"/>
          <w:szCs w:val="24"/>
        </w:rPr>
        <w:t>50%</w:t>
      </w:r>
      <w:r w:rsidRPr="003B78D9">
        <w:rPr>
          <w:rFonts w:ascii="Arial" w:eastAsia="宋体" w:hAnsi="Arial" w:cs="Arial"/>
          <w:color w:val="444444"/>
          <w:kern w:val="0"/>
          <w:sz w:val="24"/>
          <w:szCs w:val="24"/>
        </w:rPr>
        <w:t>给予奖励，市级政府留成部分</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号文件规定协调市财政按</w:t>
      </w:r>
      <w:r w:rsidRPr="003B78D9">
        <w:rPr>
          <w:rFonts w:ascii="Arial" w:eastAsia="宋体" w:hAnsi="Arial" w:cs="Arial"/>
          <w:color w:val="444444"/>
          <w:kern w:val="0"/>
          <w:sz w:val="24"/>
          <w:szCs w:val="24"/>
        </w:rPr>
        <w:t>30%</w:t>
      </w:r>
      <w:r w:rsidRPr="003B78D9">
        <w:rPr>
          <w:rFonts w:ascii="Arial" w:eastAsia="宋体" w:hAnsi="Arial" w:cs="Arial"/>
          <w:color w:val="444444"/>
          <w:kern w:val="0"/>
          <w:sz w:val="24"/>
          <w:szCs w:val="24"/>
        </w:rPr>
        <w:t>奖励企业。</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兼并或投资现有企业的，扣除原有企业上年税收基数后新增税收部分，享受该条款规定的扶持政策。</w:t>
      </w:r>
    </w:p>
    <w:p w:rsidR="003B78D9" w:rsidRPr="003B78D9" w:rsidRDefault="003B78D9" w:rsidP="003B78D9">
      <w:pPr>
        <w:widowControl/>
        <w:shd w:val="clear" w:color="auto" w:fill="FFFFFF"/>
        <w:spacing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六</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对固定资产投资</w:t>
      </w:r>
      <w:r w:rsidRPr="003B78D9">
        <w:rPr>
          <w:rFonts w:ascii="Arial" w:eastAsia="宋体" w:hAnsi="Arial" w:cs="Arial"/>
          <w:color w:val="444444"/>
          <w:kern w:val="0"/>
          <w:sz w:val="24"/>
          <w:szCs w:val="24"/>
        </w:rPr>
        <w:t>5000</w:t>
      </w:r>
      <w:r w:rsidRPr="003B78D9">
        <w:rPr>
          <w:rFonts w:ascii="Arial" w:eastAsia="宋体" w:hAnsi="Arial" w:cs="Arial"/>
          <w:color w:val="444444"/>
          <w:kern w:val="0"/>
          <w:sz w:val="24"/>
          <w:szCs w:val="24"/>
        </w:rPr>
        <w:t>万元至</w:t>
      </w:r>
      <w:r w:rsidRPr="003B78D9">
        <w:rPr>
          <w:rFonts w:ascii="Arial" w:eastAsia="宋体" w:hAnsi="Arial" w:cs="Arial"/>
          <w:color w:val="444444"/>
          <w:kern w:val="0"/>
          <w:sz w:val="24"/>
          <w:szCs w:val="24"/>
        </w:rPr>
        <w:t>1</w:t>
      </w:r>
      <w:r w:rsidRPr="003B78D9">
        <w:rPr>
          <w:rFonts w:ascii="Arial" w:eastAsia="宋体" w:hAnsi="Arial" w:cs="Arial"/>
          <w:color w:val="444444"/>
          <w:kern w:val="0"/>
          <w:sz w:val="24"/>
          <w:szCs w:val="24"/>
        </w:rPr>
        <w:t>亿元的服务业类项目</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现代物流、四星级</w:t>
      </w:r>
      <w:hyperlink r:id="rId13" w:tgtFrame="_blank" w:history="1">
        <w:r w:rsidRPr="003B78D9">
          <w:rPr>
            <w:rFonts w:ascii="微软雅黑" w:eastAsia="微软雅黑" w:hAnsi="微软雅黑" w:cs="Arial" w:hint="eastAsia"/>
            <w:color w:val="CC0000"/>
            <w:kern w:val="0"/>
            <w:sz w:val="24"/>
            <w:szCs w:val="24"/>
            <w:u w:val="single"/>
            <w:bdr w:val="none" w:sz="0" w:space="0" w:color="auto" w:frame="1"/>
          </w:rPr>
          <w:t>酒店</w:t>
        </w:r>
      </w:hyperlink>
      <w:r w:rsidRPr="003B78D9">
        <w:rPr>
          <w:rFonts w:ascii="Arial" w:eastAsia="宋体" w:hAnsi="Arial" w:cs="Arial"/>
          <w:color w:val="444444"/>
          <w:kern w:val="0"/>
          <w:sz w:val="24"/>
          <w:szCs w:val="24"/>
        </w:rPr>
        <w:t>、专业市场、</w:t>
      </w:r>
      <w:r w:rsidRPr="003B78D9">
        <w:rPr>
          <w:rFonts w:ascii="Arial" w:eastAsia="宋体" w:hAnsi="Arial" w:cs="Arial"/>
          <w:color w:val="444444"/>
          <w:kern w:val="0"/>
          <w:sz w:val="24"/>
          <w:szCs w:val="24"/>
        </w:rPr>
        <w:t>2</w:t>
      </w:r>
      <w:r w:rsidRPr="003B78D9">
        <w:rPr>
          <w:rFonts w:ascii="Arial" w:eastAsia="宋体" w:hAnsi="Arial" w:cs="Arial"/>
          <w:color w:val="444444"/>
          <w:kern w:val="0"/>
          <w:sz w:val="24"/>
          <w:szCs w:val="24"/>
        </w:rPr>
        <w:t>万平米以上连锁经营、</w:t>
      </w:r>
      <w:r w:rsidRPr="003B78D9">
        <w:rPr>
          <w:rFonts w:ascii="Arial" w:eastAsia="宋体" w:hAnsi="Arial" w:cs="Arial"/>
          <w:color w:val="444444"/>
          <w:kern w:val="0"/>
          <w:sz w:val="24"/>
          <w:szCs w:val="24"/>
        </w:rPr>
        <w:t>2000</w:t>
      </w:r>
      <w:r w:rsidRPr="003B78D9">
        <w:rPr>
          <w:rFonts w:ascii="Arial" w:eastAsia="宋体" w:hAnsi="Arial" w:cs="Arial"/>
          <w:color w:val="444444"/>
          <w:kern w:val="0"/>
          <w:sz w:val="24"/>
          <w:szCs w:val="24"/>
        </w:rPr>
        <w:t>万元至</w:t>
      </w:r>
      <w:r w:rsidRPr="003B78D9">
        <w:rPr>
          <w:rFonts w:ascii="Arial" w:eastAsia="宋体" w:hAnsi="Arial" w:cs="Arial"/>
          <w:color w:val="444444"/>
          <w:kern w:val="0"/>
          <w:sz w:val="24"/>
          <w:szCs w:val="24"/>
        </w:rPr>
        <w:t>5000</w:t>
      </w:r>
      <w:r w:rsidRPr="003B78D9">
        <w:rPr>
          <w:rFonts w:ascii="Arial" w:eastAsia="宋体" w:hAnsi="Arial" w:cs="Arial"/>
          <w:color w:val="444444"/>
          <w:kern w:val="0"/>
          <w:sz w:val="24"/>
          <w:szCs w:val="24"/>
        </w:rPr>
        <w:t>万元的科技型服务业项目</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，三年内企业实际上缴增值税、营业税区级及以下政府留成部分按</w:t>
      </w:r>
      <w:r w:rsidRPr="003B78D9">
        <w:rPr>
          <w:rFonts w:ascii="Arial" w:eastAsia="宋体" w:hAnsi="Arial" w:cs="Arial"/>
          <w:color w:val="444444"/>
          <w:kern w:val="0"/>
          <w:sz w:val="24"/>
          <w:szCs w:val="24"/>
        </w:rPr>
        <w:t>70%</w:t>
      </w:r>
      <w:r w:rsidRPr="003B78D9">
        <w:rPr>
          <w:rFonts w:ascii="Arial" w:eastAsia="宋体" w:hAnsi="Arial" w:cs="Arial"/>
          <w:color w:val="444444"/>
          <w:kern w:val="0"/>
          <w:sz w:val="24"/>
          <w:szCs w:val="24"/>
        </w:rPr>
        <w:t>奖励企业，市级政府留成部分</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号文件规定协调市财政按</w:t>
      </w:r>
      <w:r w:rsidRPr="003B78D9">
        <w:rPr>
          <w:rFonts w:ascii="Arial" w:eastAsia="宋体" w:hAnsi="Arial" w:cs="Arial"/>
          <w:color w:val="444444"/>
          <w:kern w:val="0"/>
          <w:sz w:val="24"/>
          <w:szCs w:val="24"/>
        </w:rPr>
        <w:t>50%</w:t>
      </w:r>
      <w:r w:rsidRPr="003B78D9">
        <w:rPr>
          <w:rFonts w:ascii="Arial" w:eastAsia="宋体" w:hAnsi="Arial" w:cs="Arial"/>
          <w:color w:val="444444"/>
          <w:kern w:val="0"/>
          <w:sz w:val="24"/>
          <w:szCs w:val="24"/>
        </w:rPr>
        <w:t>奖励企业</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所得税区级及以下地方留成部分全额给予奖励，市级政府留成部分</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号文件规定协调市财政全额奖励企业</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城市基础设施配套费减半征收。</w:t>
      </w:r>
    </w:p>
    <w:p w:rsidR="003B78D9" w:rsidRPr="003B78D9" w:rsidRDefault="003B78D9" w:rsidP="003B78D9">
      <w:pPr>
        <w:widowControl/>
        <w:shd w:val="clear" w:color="auto" w:fill="FFFFFF"/>
        <w:spacing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对固定资产投资</w:t>
      </w:r>
      <w:r w:rsidRPr="003B78D9">
        <w:rPr>
          <w:rFonts w:ascii="Arial" w:eastAsia="宋体" w:hAnsi="Arial" w:cs="Arial"/>
          <w:color w:val="444444"/>
          <w:kern w:val="0"/>
          <w:sz w:val="24"/>
          <w:szCs w:val="24"/>
        </w:rPr>
        <w:t>1</w:t>
      </w:r>
      <w:r w:rsidRPr="003B78D9">
        <w:rPr>
          <w:rFonts w:ascii="Arial" w:eastAsia="宋体" w:hAnsi="Arial" w:cs="Arial"/>
          <w:color w:val="444444"/>
          <w:kern w:val="0"/>
          <w:sz w:val="24"/>
          <w:szCs w:val="24"/>
        </w:rPr>
        <w:t>亿元以上的大型现代物流、文化创意、旅游开发项目</w:t>
      </w:r>
      <w:r w:rsidRPr="003B78D9">
        <w:rPr>
          <w:rFonts w:ascii="Arial" w:eastAsia="宋体" w:hAnsi="Arial" w:cs="Arial"/>
          <w:color w:val="444444"/>
          <w:kern w:val="0"/>
          <w:sz w:val="24"/>
          <w:szCs w:val="24"/>
        </w:rPr>
        <w:t>(</w:t>
      </w:r>
      <w:hyperlink r:id="rId14" w:tgtFrame="_blank" w:history="1">
        <w:r w:rsidRPr="003B78D9">
          <w:rPr>
            <w:rFonts w:ascii="微软雅黑" w:eastAsia="微软雅黑" w:hAnsi="微软雅黑" w:cs="Arial" w:hint="eastAsia"/>
            <w:color w:val="CC0000"/>
            <w:kern w:val="0"/>
            <w:sz w:val="24"/>
            <w:szCs w:val="24"/>
            <w:u w:val="single"/>
            <w:bdr w:val="none" w:sz="0" w:space="0" w:color="auto" w:frame="1"/>
          </w:rPr>
          <w:t>房地产</w:t>
        </w:r>
      </w:hyperlink>
      <w:r w:rsidRPr="003B78D9">
        <w:rPr>
          <w:rFonts w:ascii="Arial" w:eastAsia="宋体" w:hAnsi="Arial" w:cs="Arial"/>
          <w:color w:val="444444"/>
          <w:kern w:val="0"/>
          <w:sz w:val="24"/>
          <w:szCs w:val="24"/>
        </w:rPr>
        <w:t>开发项目除外</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、五星级酒店、</w:t>
      </w:r>
      <w:r w:rsidRPr="003B78D9">
        <w:rPr>
          <w:rFonts w:ascii="Arial" w:eastAsia="宋体" w:hAnsi="Arial" w:cs="Arial"/>
          <w:color w:val="444444"/>
          <w:kern w:val="0"/>
          <w:sz w:val="24"/>
          <w:szCs w:val="24"/>
        </w:rPr>
        <w:t>5A</w:t>
      </w:r>
      <w:r w:rsidRPr="003B78D9">
        <w:rPr>
          <w:rFonts w:ascii="Arial" w:eastAsia="宋体" w:hAnsi="Arial" w:cs="Arial"/>
          <w:color w:val="444444"/>
          <w:kern w:val="0"/>
          <w:sz w:val="24"/>
          <w:szCs w:val="24"/>
        </w:rPr>
        <w:t>商务写字楼、</w:t>
      </w:r>
      <w:r w:rsidRPr="003B78D9">
        <w:rPr>
          <w:rFonts w:ascii="Arial" w:eastAsia="宋体" w:hAnsi="Arial" w:cs="Arial"/>
          <w:color w:val="444444"/>
          <w:kern w:val="0"/>
          <w:sz w:val="24"/>
          <w:szCs w:val="24"/>
        </w:rPr>
        <w:t>3</w:t>
      </w:r>
      <w:r w:rsidRPr="003B78D9">
        <w:rPr>
          <w:rFonts w:ascii="Arial" w:eastAsia="宋体" w:hAnsi="Arial" w:cs="Arial"/>
          <w:color w:val="444444"/>
          <w:kern w:val="0"/>
          <w:sz w:val="24"/>
          <w:szCs w:val="24"/>
        </w:rPr>
        <w:t>万平方米以上的国内</w:t>
      </w:r>
      <w:r w:rsidRPr="003B78D9">
        <w:rPr>
          <w:rFonts w:ascii="Arial" w:eastAsia="宋体" w:hAnsi="Arial" w:cs="Arial"/>
          <w:color w:val="444444"/>
          <w:kern w:val="0"/>
          <w:sz w:val="24"/>
          <w:szCs w:val="24"/>
        </w:rPr>
        <w:t>100</w:t>
      </w:r>
      <w:r w:rsidRPr="003B78D9">
        <w:rPr>
          <w:rFonts w:ascii="Arial" w:eastAsia="宋体" w:hAnsi="Arial" w:cs="Arial"/>
          <w:color w:val="444444"/>
          <w:kern w:val="0"/>
          <w:sz w:val="24"/>
          <w:szCs w:val="24"/>
        </w:rPr>
        <w:t>强或省内</w:t>
      </w:r>
      <w:r w:rsidRPr="003B78D9">
        <w:rPr>
          <w:rFonts w:ascii="Arial" w:eastAsia="宋体" w:hAnsi="Arial" w:cs="Arial"/>
          <w:color w:val="444444"/>
          <w:kern w:val="0"/>
          <w:sz w:val="24"/>
          <w:szCs w:val="24"/>
        </w:rPr>
        <w:t>20</w:t>
      </w:r>
      <w:r w:rsidRPr="003B78D9">
        <w:rPr>
          <w:rFonts w:ascii="Arial" w:eastAsia="宋体" w:hAnsi="Arial" w:cs="Arial"/>
          <w:color w:val="444444"/>
          <w:kern w:val="0"/>
          <w:sz w:val="24"/>
          <w:szCs w:val="24"/>
        </w:rPr>
        <w:t>强连锁经营项目、大型</w:t>
      </w:r>
      <w:hyperlink r:id="rId15" w:tgtFrame="_blank" w:history="1">
        <w:r w:rsidRPr="003B78D9">
          <w:rPr>
            <w:rFonts w:ascii="微软雅黑" w:eastAsia="微软雅黑" w:hAnsi="微软雅黑" w:cs="Arial" w:hint="eastAsia"/>
            <w:color w:val="CC0000"/>
            <w:kern w:val="0"/>
            <w:sz w:val="24"/>
            <w:szCs w:val="24"/>
            <w:u w:val="single"/>
            <w:bdr w:val="none" w:sz="0" w:space="0" w:color="auto" w:frame="1"/>
          </w:rPr>
          <w:t>娱乐</w:t>
        </w:r>
      </w:hyperlink>
      <w:r w:rsidRPr="003B78D9">
        <w:rPr>
          <w:rFonts w:ascii="Arial" w:eastAsia="宋体" w:hAnsi="Arial" w:cs="Arial"/>
          <w:color w:val="444444"/>
          <w:kern w:val="0"/>
          <w:sz w:val="24"/>
          <w:szCs w:val="24"/>
        </w:rPr>
        <w:t>场所、大型专业市场项目以及固定资产投资</w:t>
      </w:r>
      <w:r w:rsidRPr="003B78D9">
        <w:rPr>
          <w:rFonts w:ascii="Arial" w:eastAsia="宋体" w:hAnsi="Arial" w:cs="Arial"/>
          <w:color w:val="444444"/>
          <w:kern w:val="0"/>
          <w:sz w:val="24"/>
          <w:szCs w:val="24"/>
        </w:rPr>
        <w:t>5000</w:t>
      </w:r>
      <w:r w:rsidRPr="003B78D9">
        <w:rPr>
          <w:rFonts w:ascii="Arial" w:eastAsia="宋体" w:hAnsi="Arial" w:cs="Arial"/>
          <w:color w:val="444444"/>
          <w:kern w:val="0"/>
          <w:sz w:val="24"/>
          <w:szCs w:val="24"/>
        </w:rPr>
        <w:t>万元以上的科技型现代服务业项目，五年内企业实际上缴增值税、营业税区级及以下政府留成部分按</w:t>
      </w:r>
      <w:r w:rsidRPr="003B78D9">
        <w:rPr>
          <w:rFonts w:ascii="Arial" w:eastAsia="宋体" w:hAnsi="Arial" w:cs="Arial"/>
          <w:color w:val="444444"/>
          <w:kern w:val="0"/>
          <w:sz w:val="24"/>
          <w:szCs w:val="24"/>
        </w:rPr>
        <w:t>70%</w:t>
      </w:r>
      <w:r w:rsidRPr="003B78D9">
        <w:rPr>
          <w:rFonts w:ascii="Arial" w:eastAsia="宋体" w:hAnsi="Arial" w:cs="Arial"/>
          <w:color w:val="444444"/>
          <w:kern w:val="0"/>
          <w:sz w:val="24"/>
          <w:szCs w:val="24"/>
        </w:rPr>
        <w:t>奖励企业，市级政府留成部分</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号文件规定协调市财政按</w:t>
      </w:r>
      <w:r w:rsidRPr="003B78D9">
        <w:rPr>
          <w:rFonts w:ascii="Arial" w:eastAsia="宋体" w:hAnsi="Arial" w:cs="Arial"/>
          <w:color w:val="444444"/>
          <w:kern w:val="0"/>
          <w:sz w:val="24"/>
          <w:szCs w:val="24"/>
        </w:rPr>
        <w:t>50%</w:t>
      </w:r>
      <w:r w:rsidRPr="003B78D9">
        <w:rPr>
          <w:rFonts w:ascii="Arial" w:eastAsia="宋体" w:hAnsi="Arial" w:cs="Arial"/>
          <w:color w:val="444444"/>
          <w:kern w:val="0"/>
          <w:sz w:val="24"/>
          <w:szCs w:val="24"/>
        </w:rPr>
        <w:t>奖励企业</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所得税区级及以下地方留</w:t>
      </w:r>
      <w:r w:rsidRPr="003B78D9">
        <w:rPr>
          <w:rFonts w:ascii="Arial" w:eastAsia="宋体" w:hAnsi="Arial" w:cs="Arial"/>
          <w:color w:val="444444"/>
          <w:kern w:val="0"/>
          <w:sz w:val="24"/>
          <w:szCs w:val="24"/>
        </w:rPr>
        <w:lastRenderedPageBreak/>
        <w:t>成部分全额奖励企业，市级政府留成部分</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号文件规定协调市财政全额奖励企业</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免征城市基础设施配套费。</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七</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凡新入驻我区的银行、证券、期货、信托投资、金融租赁公司、担保、典当等机构，三年内缴纳的企业所得税区级以下地方留成部分全额奖励企业。</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八</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对国内外大专院校、科研机构来我区设立分支机构，独立或合作办学的，免征城市建设</w:t>
      </w:r>
      <w:proofErr w:type="gramStart"/>
      <w:r w:rsidRPr="003B78D9">
        <w:rPr>
          <w:rFonts w:ascii="Arial" w:eastAsia="宋体" w:hAnsi="Arial" w:cs="Arial"/>
          <w:color w:val="444444"/>
          <w:kern w:val="0"/>
          <w:sz w:val="24"/>
          <w:szCs w:val="24"/>
        </w:rPr>
        <w:t>规</w:t>
      </w:r>
      <w:proofErr w:type="gramEnd"/>
      <w:r w:rsidRPr="003B78D9">
        <w:rPr>
          <w:rFonts w:ascii="Arial" w:eastAsia="宋体" w:hAnsi="Arial" w:cs="Arial"/>
          <w:color w:val="444444"/>
          <w:kern w:val="0"/>
          <w:sz w:val="24"/>
          <w:szCs w:val="24"/>
        </w:rPr>
        <w:t>费。</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九</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新建企业自被认定为省级以上高新技术企业之日起，五年内企业实际上缴所得税区级及以下地方留成部分全额奖励企业，市级政府留成部分</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号文件规定协调市财政全额奖励企业</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企业实际上缴增值税区级及以下政府留成部分按</w:t>
      </w:r>
      <w:r w:rsidRPr="003B78D9">
        <w:rPr>
          <w:rFonts w:ascii="Arial" w:eastAsia="宋体" w:hAnsi="Arial" w:cs="Arial"/>
          <w:color w:val="444444"/>
          <w:kern w:val="0"/>
          <w:sz w:val="24"/>
          <w:szCs w:val="24"/>
        </w:rPr>
        <w:t>70%</w:t>
      </w:r>
      <w:r w:rsidRPr="003B78D9">
        <w:rPr>
          <w:rFonts w:ascii="Arial" w:eastAsia="宋体" w:hAnsi="Arial" w:cs="Arial"/>
          <w:color w:val="444444"/>
          <w:kern w:val="0"/>
          <w:sz w:val="24"/>
          <w:szCs w:val="24"/>
        </w:rPr>
        <w:t>奖励企业，市级政府留成部分</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号文件规定协调市财政按</w:t>
      </w:r>
      <w:r w:rsidRPr="003B78D9">
        <w:rPr>
          <w:rFonts w:ascii="Arial" w:eastAsia="宋体" w:hAnsi="Arial" w:cs="Arial"/>
          <w:color w:val="444444"/>
          <w:kern w:val="0"/>
          <w:sz w:val="24"/>
          <w:szCs w:val="24"/>
        </w:rPr>
        <w:t>50%</w:t>
      </w:r>
      <w:r w:rsidRPr="003B78D9">
        <w:rPr>
          <w:rFonts w:ascii="Arial" w:eastAsia="宋体" w:hAnsi="Arial" w:cs="Arial"/>
          <w:color w:val="444444"/>
          <w:kern w:val="0"/>
          <w:sz w:val="24"/>
          <w:szCs w:val="24"/>
        </w:rPr>
        <w:t>奖励企业。</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对省级以上认定的新产品，自列入省财政专项资金扶持名单的年度起，实行国家级新产品享受三年、省级新产品享受两年的市、区财政专项资金扶持政策。</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新建立的研发基地、技术中心，经省级以上有关部门认定后，同等享受以上优惠政策。</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十</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鼓励科技人员以技术成果作价入股投资实业，在投资的实业生产经营后，对科技人员转让技术成果的给予奖励，奖励额度不低于科技人员技术成果转让收益所缴纳的个人所得税地方留成部分的额度。</w:t>
      </w:r>
    </w:p>
    <w:p w:rsidR="003B78D9" w:rsidRPr="003B78D9" w:rsidRDefault="003B78D9" w:rsidP="003B78D9">
      <w:pPr>
        <w:widowControl/>
        <w:shd w:val="clear" w:color="auto" w:fill="FFFFFF"/>
        <w:spacing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十一</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对有机食品和绿色食品</w:t>
      </w:r>
      <w:hyperlink r:id="rId16" w:tgtFrame="_blank" w:history="1">
        <w:r w:rsidRPr="003B78D9">
          <w:rPr>
            <w:rFonts w:ascii="微软雅黑" w:eastAsia="微软雅黑" w:hAnsi="微软雅黑" w:cs="Arial" w:hint="eastAsia"/>
            <w:color w:val="CC0000"/>
            <w:kern w:val="0"/>
            <w:sz w:val="24"/>
            <w:szCs w:val="24"/>
            <w:u w:val="single"/>
            <w:bdr w:val="none" w:sz="0" w:space="0" w:color="auto" w:frame="1"/>
          </w:rPr>
          <w:t>农业</w:t>
        </w:r>
      </w:hyperlink>
      <w:r w:rsidRPr="003B78D9">
        <w:rPr>
          <w:rFonts w:ascii="Arial" w:eastAsia="宋体" w:hAnsi="Arial" w:cs="Arial"/>
          <w:color w:val="444444"/>
          <w:kern w:val="0"/>
          <w:sz w:val="24"/>
          <w:szCs w:val="24"/>
        </w:rPr>
        <w:t>产业化开发项目，积极争取国家免税政策。新建固定资产投资</w:t>
      </w:r>
      <w:r w:rsidRPr="003B78D9">
        <w:rPr>
          <w:rFonts w:ascii="Arial" w:eastAsia="宋体" w:hAnsi="Arial" w:cs="Arial"/>
          <w:color w:val="444444"/>
          <w:kern w:val="0"/>
          <w:sz w:val="24"/>
          <w:szCs w:val="24"/>
        </w:rPr>
        <w:t>500</w:t>
      </w:r>
      <w:r w:rsidRPr="003B78D9">
        <w:rPr>
          <w:rFonts w:ascii="Arial" w:eastAsia="宋体" w:hAnsi="Arial" w:cs="Arial"/>
          <w:color w:val="444444"/>
          <w:kern w:val="0"/>
          <w:sz w:val="24"/>
          <w:szCs w:val="24"/>
        </w:rPr>
        <w:t>万元以上的有机食品和绿色食品</w:t>
      </w:r>
      <w:hyperlink r:id="rId17" w:tgtFrame="_blank" w:history="1">
        <w:r w:rsidRPr="003B78D9">
          <w:rPr>
            <w:rFonts w:ascii="微软雅黑" w:eastAsia="微软雅黑" w:hAnsi="微软雅黑" w:cs="Arial" w:hint="eastAsia"/>
            <w:color w:val="CC0000"/>
            <w:kern w:val="0"/>
            <w:sz w:val="24"/>
            <w:szCs w:val="24"/>
            <w:u w:val="single"/>
            <w:bdr w:val="none" w:sz="0" w:space="0" w:color="auto" w:frame="1"/>
          </w:rPr>
          <w:t>农业</w:t>
        </w:r>
      </w:hyperlink>
      <w:r w:rsidRPr="003B78D9">
        <w:rPr>
          <w:rFonts w:ascii="Arial" w:eastAsia="宋体" w:hAnsi="Arial" w:cs="Arial"/>
          <w:color w:val="444444"/>
          <w:kern w:val="0"/>
          <w:sz w:val="24"/>
          <w:szCs w:val="24"/>
        </w:rPr>
        <w:t>产业化开发项目，自盈利之日起，五年内企业实际上缴所得税区级及以下地方留成部分全额奖励企业，市级政府留成部分</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号文件规定协调市财政全额奖励企业</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自投产之日起，五年内企业实际上缴增值税区级及以下政府留成部分按</w:t>
      </w:r>
      <w:r w:rsidRPr="003B78D9">
        <w:rPr>
          <w:rFonts w:ascii="Arial" w:eastAsia="宋体" w:hAnsi="Arial" w:cs="Arial"/>
          <w:color w:val="444444"/>
          <w:kern w:val="0"/>
          <w:sz w:val="24"/>
          <w:szCs w:val="24"/>
        </w:rPr>
        <w:t>70%</w:t>
      </w:r>
      <w:r w:rsidRPr="003B78D9">
        <w:rPr>
          <w:rFonts w:ascii="Arial" w:eastAsia="宋体" w:hAnsi="Arial" w:cs="Arial"/>
          <w:color w:val="444444"/>
          <w:kern w:val="0"/>
          <w:sz w:val="24"/>
          <w:szCs w:val="24"/>
        </w:rPr>
        <w:t>奖励企业，市级政府留成部分</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号文件规定协调市财政按</w:t>
      </w:r>
      <w:r w:rsidRPr="003B78D9">
        <w:rPr>
          <w:rFonts w:ascii="Arial" w:eastAsia="宋体" w:hAnsi="Arial" w:cs="Arial"/>
          <w:color w:val="444444"/>
          <w:kern w:val="0"/>
          <w:sz w:val="24"/>
          <w:szCs w:val="24"/>
        </w:rPr>
        <w:t>50%</w:t>
      </w:r>
      <w:r w:rsidRPr="003B78D9">
        <w:rPr>
          <w:rFonts w:ascii="Arial" w:eastAsia="宋体" w:hAnsi="Arial" w:cs="Arial"/>
          <w:color w:val="444444"/>
          <w:kern w:val="0"/>
          <w:sz w:val="24"/>
          <w:szCs w:val="24"/>
        </w:rPr>
        <w:t>奖励企业。</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lastRenderedPageBreak/>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十二</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对新建并认定为区级以上农业龙头企业，且按期偿还银行贷款的，新增贷款部分由同级财政给予流动资金贴息支持。</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十三</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对固定资产投资额在</w:t>
      </w:r>
      <w:r w:rsidRPr="003B78D9">
        <w:rPr>
          <w:rFonts w:ascii="Arial" w:eastAsia="宋体" w:hAnsi="Arial" w:cs="Arial"/>
          <w:color w:val="444444"/>
          <w:kern w:val="0"/>
          <w:sz w:val="24"/>
          <w:szCs w:val="24"/>
        </w:rPr>
        <w:t>2000</w:t>
      </w:r>
      <w:r w:rsidRPr="003B78D9">
        <w:rPr>
          <w:rFonts w:ascii="Arial" w:eastAsia="宋体" w:hAnsi="Arial" w:cs="Arial"/>
          <w:color w:val="444444"/>
          <w:kern w:val="0"/>
          <w:sz w:val="24"/>
          <w:szCs w:val="24"/>
        </w:rPr>
        <w:t>万元以上的重大技改项目，经投资主管部门备案或立项，且引进或自行研发设备达到国内外先进水平的，在项目竣工投产后，按设备投资额的</w:t>
      </w:r>
      <w:r w:rsidRPr="003B78D9">
        <w:rPr>
          <w:rFonts w:ascii="Arial" w:eastAsia="宋体" w:hAnsi="Arial" w:cs="Arial"/>
          <w:color w:val="444444"/>
          <w:kern w:val="0"/>
          <w:sz w:val="24"/>
          <w:szCs w:val="24"/>
        </w:rPr>
        <w:t>5‰</w:t>
      </w:r>
      <w:r w:rsidRPr="003B78D9">
        <w:rPr>
          <w:rFonts w:ascii="Arial" w:eastAsia="宋体" w:hAnsi="Arial" w:cs="Arial"/>
          <w:color w:val="444444"/>
          <w:kern w:val="0"/>
          <w:sz w:val="24"/>
          <w:szCs w:val="24"/>
        </w:rPr>
        <w:t>给予一次性财政补助。</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十四</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对现有各类企业的新增投资，按投资形成固定资产部分占原有固定资产的比重测算企业新增税收额，参照上述政策给予专项支持。</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十五</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以上奖励、补助资金由区财政局负责审核并统一支付，原则上每年</w:t>
      </w:r>
      <w:r w:rsidRPr="003B78D9">
        <w:rPr>
          <w:rFonts w:ascii="Arial" w:eastAsia="宋体" w:hAnsi="Arial" w:cs="Arial"/>
          <w:color w:val="444444"/>
          <w:kern w:val="0"/>
          <w:sz w:val="24"/>
          <w:szCs w:val="24"/>
        </w:rPr>
        <w:t>12</w:t>
      </w:r>
      <w:r w:rsidRPr="003B78D9">
        <w:rPr>
          <w:rFonts w:ascii="Arial" w:eastAsia="宋体" w:hAnsi="Arial" w:cs="Arial"/>
          <w:color w:val="444444"/>
          <w:kern w:val="0"/>
          <w:sz w:val="24"/>
          <w:szCs w:val="24"/>
        </w:rPr>
        <w:t>月底前兑付到企业。同时，根据</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谁受益谁奖励</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的原则，按照财政结算体制，相应扣除乡镇办应承担部分。贷款贴息项目及重大技改项目的贴息、财政补助资金由区财政负担。</w:t>
      </w:r>
    </w:p>
    <w:p w:rsidR="003B78D9" w:rsidRPr="003B78D9" w:rsidRDefault="003B78D9" w:rsidP="003B78D9">
      <w:pPr>
        <w:widowControl/>
        <w:shd w:val="clear" w:color="auto" w:fill="FFFFFF"/>
        <w:spacing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b/>
          <w:bCs/>
          <w:color w:val="444444"/>
          <w:kern w:val="0"/>
          <w:sz w:val="24"/>
          <w:szCs w:val="24"/>
          <w:bdr w:val="none" w:sz="0" w:space="0" w:color="auto" w:frame="1"/>
        </w:rPr>
        <w:t xml:space="preserve">　三、金融支持</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十六</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建立区政府调控资金，积极争取市政府调控资金，对新建区重点项目中的导向项目给予资金支持。</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十七</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凡符合我区产业发展要求的新建项目，协调金融部门为企业在开户、结算、现金、融资产品等方面给予全方位支持。</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十八</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金融部门可适度扩大优惠贷款利率范围，加大对骨干企业的授信力度，不断开发信贷产品，对高新技术企业、技术研发和产品升级项目给予必要的融资保证。</w:t>
      </w:r>
    </w:p>
    <w:p w:rsidR="003B78D9" w:rsidRPr="003B78D9" w:rsidRDefault="003B78D9" w:rsidP="003B78D9">
      <w:pPr>
        <w:widowControl/>
        <w:shd w:val="clear" w:color="auto" w:fill="FFFFFF"/>
        <w:spacing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b/>
          <w:bCs/>
          <w:color w:val="444444"/>
          <w:kern w:val="0"/>
          <w:sz w:val="24"/>
          <w:szCs w:val="24"/>
          <w:bdr w:val="none" w:sz="0" w:space="0" w:color="auto" w:frame="1"/>
        </w:rPr>
        <w:t xml:space="preserve">　四、收费政策</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十九</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投资新建项目，市级以上收取的行政、事业性收费有幅度规定的，</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号文件规定均按下限征收。</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二十</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投资新建项目</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享受服务业重点项目招商补助政策的项目除外</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，建设期内市级收取的行政、事业性收费</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城市基础设施配套费除外</w:t>
      </w:r>
      <w:r w:rsidRPr="003B78D9">
        <w:rPr>
          <w:rFonts w:ascii="Arial" w:eastAsia="宋体" w:hAnsi="Arial" w:cs="Arial"/>
          <w:color w:val="444444"/>
          <w:kern w:val="0"/>
          <w:sz w:val="24"/>
          <w:szCs w:val="24"/>
        </w:rPr>
        <w:t>)</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号文件规定协调市有关部门按下限减半征收，区级收取的行政事业性收费</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城市基础设施配套费除外</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全部免收。</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lastRenderedPageBreak/>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二十一</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进入省级经济开发区、工业园区、高新技术开发区及经区政府批准规划建设的项目聚集区，或固定资产投资</w:t>
      </w:r>
      <w:r w:rsidRPr="003B78D9">
        <w:rPr>
          <w:rFonts w:ascii="Arial" w:eastAsia="宋体" w:hAnsi="Arial" w:cs="Arial"/>
          <w:color w:val="444444"/>
          <w:kern w:val="0"/>
          <w:sz w:val="24"/>
          <w:szCs w:val="24"/>
        </w:rPr>
        <w:t>1</w:t>
      </w:r>
      <w:r w:rsidRPr="003B78D9">
        <w:rPr>
          <w:rFonts w:ascii="Arial" w:eastAsia="宋体" w:hAnsi="Arial" w:cs="Arial"/>
          <w:color w:val="444444"/>
          <w:kern w:val="0"/>
          <w:sz w:val="24"/>
          <w:szCs w:val="24"/>
        </w:rPr>
        <w:t>亿元以上及符合区重点支持产业类项目的，建设期内区级及以下收取的行政、事业性收费</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城市基础设施配套费除外</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全部免收，投产之日起三年内减半征收。</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二十二</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积极吸引各类投资主体新建现代物流、文化创意项目，鼓励大中型工业企业实行二三产业分离，在新办服务业企业工程中，发生的资产置换、土地、房屋和车辆过户以及特许审批、收费许可、工商注册、税务登记等除工本费外的各项行政性收费，予以免收。</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二十三</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以</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退二进三</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形式组建的服务业企业、大型商场等，不改变土地权属关系，符合土地利用总体规划，经规划部门同意，项目主管部门批准的改建项目，土地出让金由企业按规定全额缴纳，区级及以下政府收益部分全额奖励企业，市级政府收益部分</w:t>
      </w:r>
      <w:proofErr w:type="gramStart"/>
      <w:r w:rsidRPr="003B78D9">
        <w:rPr>
          <w:rFonts w:ascii="Arial" w:eastAsia="宋体" w:hAnsi="Arial" w:cs="Arial"/>
          <w:color w:val="444444"/>
          <w:kern w:val="0"/>
          <w:sz w:val="24"/>
          <w:szCs w:val="24"/>
        </w:rPr>
        <w:t>根据滨发</w:t>
      </w:r>
      <w:proofErr w:type="gramEnd"/>
      <w:r w:rsidRPr="003B78D9">
        <w:rPr>
          <w:rFonts w:ascii="Arial" w:eastAsia="宋体" w:hAnsi="Arial" w:cs="Arial"/>
          <w:color w:val="444444"/>
          <w:kern w:val="0"/>
          <w:sz w:val="24"/>
          <w:szCs w:val="24"/>
        </w:rPr>
        <w:t>[2009]9</w:t>
      </w:r>
      <w:r w:rsidRPr="003B78D9">
        <w:rPr>
          <w:rFonts w:ascii="Arial" w:eastAsia="宋体" w:hAnsi="Arial" w:cs="Arial"/>
          <w:color w:val="444444"/>
          <w:kern w:val="0"/>
          <w:sz w:val="24"/>
          <w:szCs w:val="24"/>
        </w:rPr>
        <w:t>号文件规定协调市财政按</w:t>
      </w:r>
      <w:r w:rsidRPr="003B78D9">
        <w:rPr>
          <w:rFonts w:ascii="Arial" w:eastAsia="宋体" w:hAnsi="Arial" w:cs="Arial"/>
          <w:color w:val="444444"/>
          <w:kern w:val="0"/>
          <w:sz w:val="24"/>
          <w:szCs w:val="24"/>
        </w:rPr>
        <w:t>50%</w:t>
      </w:r>
      <w:r w:rsidRPr="003B78D9">
        <w:rPr>
          <w:rFonts w:ascii="Arial" w:eastAsia="宋体" w:hAnsi="Arial" w:cs="Arial"/>
          <w:color w:val="444444"/>
          <w:kern w:val="0"/>
          <w:sz w:val="24"/>
          <w:szCs w:val="24"/>
        </w:rPr>
        <w:t>奖励企业</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并免收行政事业性收费，符合国家规定的按新办企业享受企业所得税免收</w:t>
      </w:r>
      <w:r w:rsidRPr="003B78D9">
        <w:rPr>
          <w:rFonts w:ascii="Arial" w:eastAsia="宋体" w:hAnsi="Arial" w:cs="Arial"/>
          <w:color w:val="444444"/>
          <w:kern w:val="0"/>
          <w:sz w:val="24"/>
          <w:szCs w:val="24"/>
        </w:rPr>
        <w:t>3</w:t>
      </w:r>
      <w:r w:rsidRPr="003B78D9">
        <w:rPr>
          <w:rFonts w:ascii="Arial" w:eastAsia="宋体" w:hAnsi="Arial" w:cs="Arial"/>
          <w:color w:val="444444"/>
          <w:kern w:val="0"/>
          <w:sz w:val="24"/>
          <w:szCs w:val="24"/>
        </w:rPr>
        <w:t>年的优惠政策。</w:t>
      </w:r>
    </w:p>
    <w:p w:rsidR="003B78D9" w:rsidRPr="003B78D9" w:rsidRDefault="003B78D9" w:rsidP="003B78D9">
      <w:pPr>
        <w:widowControl/>
        <w:shd w:val="clear" w:color="auto" w:fill="FFFFFF"/>
        <w:spacing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b/>
          <w:bCs/>
          <w:color w:val="444444"/>
          <w:kern w:val="0"/>
          <w:sz w:val="24"/>
          <w:szCs w:val="24"/>
          <w:bdr w:val="none" w:sz="0" w:space="0" w:color="auto" w:frame="1"/>
        </w:rPr>
        <w:t xml:space="preserve">　五、服务环境</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二十四</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对外来投资者，由第一引荐人所在部门、乡镇办或由政府指定部门负责全程帮办项目建设所需各项手续，跟踪服务，并实行区级领导联系外来投资者制度。严格落实服务承诺、首问负责、限时办结等工作制度，凡外商申报材料齐全，能够现场办结的，按规定即收即办</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手续不完备，不符合要求的，在收到申请之日起两个工作日内明确提出补办手续、补充资料的要求，待手续完备以后从速办理。</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二十五</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涉及行政、事业性收费项目，由各职能部门将收费标准、收费范围按本文规定梳理后，报区政府法制办公室审核，并报经区政府批准后予以公示。</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二十六</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进一步降低企业登记、注册门槛，放宽投资主体准入条件、企业经营范围、企业名称登记条件、企业注册资本</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金</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条件、企业经营场所登记条件，简化登记手续，努力优化投资环境。</w:t>
      </w:r>
    </w:p>
    <w:p w:rsidR="003B78D9" w:rsidRPr="003B78D9" w:rsidRDefault="003B78D9" w:rsidP="003B78D9">
      <w:pPr>
        <w:widowControl/>
        <w:shd w:val="clear" w:color="auto" w:fill="FFFFFF"/>
        <w:spacing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lastRenderedPageBreak/>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二十七</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对重点</w:t>
      </w:r>
      <w:hyperlink r:id="rId18" w:tgtFrame="_blank" w:history="1">
        <w:r w:rsidRPr="003B78D9">
          <w:rPr>
            <w:rFonts w:ascii="微软雅黑" w:eastAsia="微软雅黑" w:hAnsi="微软雅黑" w:cs="Arial" w:hint="eastAsia"/>
            <w:color w:val="CC0000"/>
            <w:kern w:val="0"/>
            <w:sz w:val="24"/>
            <w:szCs w:val="24"/>
            <w:u w:val="single"/>
            <w:bdr w:val="none" w:sz="0" w:space="0" w:color="auto" w:frame="1"/>
          </w:rPr>
          <w:t>招商引资</w:t>
        </w:r>
      </w:hyperlink>
      <w:r w:rsidRPr="003B78D9">
        <w:rPr>
          <w:rFonts w:ascii="Arial" w:eastAsia="宋体" w:hAnsi="Arial" w:cs="Arial"/>
          <w:color w:val="444444"/>
          <w:kern w:val="0"/>
          <w:sz w:val="24"/>
          <w:szCs w:val="24"/>
        </w:rPr>
        <w:t>项目由区监察局授牌实行挂牌保护，严格落实企业</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宁静日</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制度，进一步规范涉企检查、收费行为。</w:t>
      </w:r>
    </w:p>
    <w:p w:rsidR="003B78D9" w:rsidRPr="003B78D9" w:rsidRDefault="003B78D9" w:rsidP="003B78D9">
      <w:pPr>
        <w:widowControl/>
        <w:shd w:val="clear" w:color="auto" w:fill="FFFFFF"/>
        <w:spacing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b/>
          <w:bCs/>
          <w:color w:val="444444"/>
          <w:kern w:val="0"/>
          <w:sz w:val="24"/>
          <w:szCs w:val="24"/>
          <w:bdr w:val="none" w:sz="0" w:space="0" w:color="auto" w:frame="1"/>
        </w:rPr>
        <w:t xml:space="preserve">　六、其他</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二十八</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外来投资者在就医、子女入托和入学等方面，与本地居民享受同等待遇。对于政治上成熟，经营业绩和对社会贡献突出的优秀外来投资者，优先推荐为区以上人大代表、政协委员人选，优先参加各级劳动模范、拔尖人才等评选。成立各专业协会，企业法人代表经认定和本人申请，均可成为协会会员，离任后经认定及本人申请，可以聘任为终身会员，享受企业家津贴。</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二十九</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对固定资产投资</w:t>
      </w:r>
      <w:r w:rsidRPr="003B78D9">
        <w:rPr>
          <w:rFonts w:ascii="Arial" w:eastAsia="宋体" w:hAnsi="Arial" w:cs="Arial"/>
          <w:color w:val="444444"/>
          <w:kern w:val="0"/>
          <w:sz w:val="24"/>
          <w:szCs w:val="24"/>
        </w:rPr>
        <w:t>1</w:t>
      </w:r>
      <w:r w:rsidRPr="003B78D9">
        <w:rPr>
          <w:rFonts w:ascii="Arial" w:eastAsia="宋体" w:hAnsi="Arial" w:cs="Arial"/>
          <w:color w:val="444444"/>
          <w:kern w:val="0"/>
          <w:sz w:val="24"/>
          <w:szCs w:val="24"/>
        </w:rPr>
        <w:t>亿元以上的项目和对地方经济社会发展有明显带动作用的重大项目，可一事一议、</w:t>
      </w:r>
      <w:proofErr w:type="gramStart"/>
      <w:r w:rsidRPr="003B78D9">
        <w:rPr>
          <w:rFonts w:ascii="Arial" w:eastAsia="宋体" w:hAnsi="Arial" w:cs="Arial"/>
          <w:color w:val="444444"/>
          <w:kern w:val="0"/>
          <w:sz w:val="24"/>
          <w:szCs w:val="24"/>
        </w:rPr>
        <w:t>特</w:t>
      </w:r>
      <w:proofErr w:type="gramEnd"/>
      <w:r w:rsidRPr="003B78D9">
        <w:rPr>
          <w:rFonts w:ascii="Arial" w:eastAsia="宋体" w:hAnsi="Arial" w:cs="Arial"/>
          <w:color w:val="444444"/>
          <w:kern w:val="0"/>
          <w:sz w:val="24"/>
          <w:szCs w:val="24"/>
        </w:rPr>
        <w:t>事特办，给予更加优惠的政策。</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三十</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本意见适用在本区范围内投资并符合国家产业政策的各类新建、在建项目和技术改造项目。凡是国家、省、市给予投资企业的各项优惠政策同时享受。</w:t>
      </w:r>
    </w:p>
    <w:p w:rsidR="003B78D9" w:rsidRPr="003B78D9" w:rsidRDefault="003B78D9" w:rsidP="003B78D9">
      <w:pPr>
        <w:widowControl/>
        <w:shd w:val="clear" w:color="auto" w:fill="FFFFFF"/>
        <w:spacing w:before="150" w:after="150" w:line="450" w:lineRule="atLeast"/>
        <w:jc w:val="left"/>
        <w:rPr>
          <w:rFonts w:ascii="Arial" w:eastAsia="宋体" w:hAnsi="Arial" w:cs="Arial"/>
          <w:color w:val="444444"/>
          <w:kern w:val="0"/>
          <w:sz w:val="24"/>
          <w:szCs w:val="24"/>
        </w:rPr>
      </w:pPr>
      <w:r w:rsidRPr="003B78D9">
        <w:rPr>
          <w:rFonts w:ascii="Arial" w:eastAsia="宋体" w:hAnsi="Arial" w:cs="Arial"/>
          <w:color w:val="444444"/>
          <w:kern w:val="0"/>
          <w:sz w:val="24"/>
          <w:szCs w:val="24"/>
        </w:rPr>
        <w:t xml:space="preserve">　　</w:t>
      </w:r>
      <w:r w:rsidRPr="003B78D9">
        <w:rPr>
          <w:rFonts w:ascii="Arial" w:eastAsia="宋体" w:hAnsi="Arial" w:cs="Arial"/>
          <w:color w:val="444444"/>
          <w:kern w:val="0"/>
          <w:sz w:val="24"/>
          <w:szCs w:val="24"/>
        </w:rPr>
        <w:t>(</w:t>
      </w:r>
      <w:r w:rsidRPr="003B78D9">
        <w:rPr>
          <w:rFonts w:ascii="Arial" w:eastAsia="宋体" w:hAnsi="Arial" w:cs="Arial"/>
          <w:color w:val="444444"/>
          <w:kern w:val="0"/>
          <w:sz w:val="24"/>
          <w:szCs w:val="24"/>
        </w:rPr>
        <w:t>三十一</w:t>
      </w:r>
      <w:r w:rsidRPr="003B78D9">
        <w:rPr>
          <w:rFonts w:ascii="Arial" w:eastAsia="宋体" w:hAnsi="Arial" w:cs="Arial"/>
          <w:color w:val="444444"/>
          <w:kern w:val="0"/>
          <w:sz w:val="24"/>
          <w:szCs w:val="24"/>
        </w:rPr>
        <w:t>)</w:t>
      </w:r>
      <w:proofErr w:type="gramStart"/>
      <w:r w:rsidRPr="003B78D9">
        <w:rPr>
          <w:rFonts w:ascii="Arial" w:eastAsia="宋体" w:hAnsi="Arial" w:cs="Arial"/>
          <w:color w:val="444444"/>
          <w:kern w:val="0"/>
          <w:sz w:val="24"/>
          <w:szCs w:val="24"/>
        </w:rPr>
        <w:t>本意见自公布</w:t>
      </w:r>
      <w:proofErr w:type="gramEnd"/>
      <w:r w:rsidRPr="003B78D9">
        <w:rPr>
          <w:rFonts w:ascii="Arial" w:eastAsia="宋体" w:hAnsi="Arial" w:cs="Arial"/>
          <w:color w:val="444444"/>
          <w:kern w:val="0"/>
          <w:sz w:val="24"/>
          <w:szCs w:val="24"/>
        </w:rPr>
        <w:t>之日起实施。</w:t>
      </w:r>
    </w:p>
    <w:p w:rsidR="003B78D9" w:rsidRPr="003B78D9" w:rsidRDefault="003B78D9" w:rsidP="003B78D9">
      <w:pPr>
        <w:widowControl/>
        <w:shd w:val="clear" w:color="auto" w:fill="FFFFFF"/>
        <w:jc w:val="left"/>
        <w:rPr>
          <w:rFonts w:ascii="Arial" w:eastAsia="宋体" w:hAnsi="Arial" w:cs="Arial"/>
          <w:color w:val="033266"/>
          <w:kern w:val="0"/>
          <w:szCs w:val="21"/>
        </w:rPr>
      </w:pPr>
      <w:r w:rsidRPr="003B78D9">
        <w:rPr>
          <w:rFonts w:ascii="Arial" w:eastAsia="宋体" w:hAnsi="Arial" w:cs="Arial"/>
          <w:noProof/>
          <w:color w:val="033266"/>
          <w:kern w:val="0"/>
          <w:szCs w:val="21"/>
        </w:rPr>
        <w:drawing>
          <wp:inline distT="0" distB="0" distL="0" distR="0">
            <wp:extent cx="171450" cy="158750"/>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标签"/>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3E105B" w:rsidRDefault="003E105B"/>
    <w:sectPr w:rsidR="003E10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8D9"/>
    <w:rsid w:val="003B78D9"/>
    <w:rsid w:val="003E1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F3C2B-C9AB-4D5B-BC0F-A61B4254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B78D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3B78D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B78D9"/>
    <w:rPr>
      <w:rFonts w:ascii="宋体" w:eastAsia="宋体" w:hAnsi="宋体" w:cs="宋体"/>
      <w:b/>
      <w:bCs/>
      <w:kern w:val="36"/>
      <w:sz w:val="48"/>
      <w:szCs w:val="48"/>
    </w:rPr>
  </w:style>
  <w:style w:type="character" w:customStyle="1" w:styleId="2Char">
    <w:name w:val="标题 2 Char"/>
    <w:basedOn w:val="a0"/>
    <w:link w:val="2"/>
    <w:uiPriority w:val="9"/>
    <w:rsid w:val="003B78D9"/>
    <w:rPr>
      <w:rFonts w:ascii="宋体" w:eastAsia="宋体" w:hAnsi="宋体" w:cs="宋体"/>
      <w:b/>
      <w:bCs/>
      <w:kern w:val="0"/>
      <w:sz w:val="36"/>
      <w:szCs w:val="36"/>
    </w:rPr>
  </w:style>
  <w:style w:type="character" w:styleId="a3">
    <w:name w:val="Hyperlink"/>
    <w:basedOn w:val="a0"/>
    <w:uiPriority w:val="99"/>
    <w:semiHidden/>
    <w:unhideWhenUsed/>
    <w:rsid w:val="003B78D9"/>
    <w:rPr>
      <w:color w:val="0000FF"/>
      <w:u w:val="single"/>
    </w:rPr>
  </w:style>
  <w:style w:type="character" w:customStyle="1" w:styleId="bsharecount">
    <w:name w:val="bshare_count"/>
    <w:basedOn w:val="a0"/>
    <w:rsid w:val="003B78D9"/>
  </w:style>
  <w:style w:type="character" w:customStyle="1" w:styleId="sumcolor">
    <w:name w:val="sum_color"/>
    <w:basedOn w:val="a0"/>
    <w:rsid w:val="003B78D9"/>
  </w:style>
  <w:style w:type="character" w:customStyle="1" w:styleId="sumtir">
    <w:name w:val="sum_tir"/>
    <w:basedOn w:val="a0"/>
    <w:rsid w:val="003B78D9"/>
  </w:style>
  <w:style w:type="paragraph" w:styleId="a4">
    <w:name w:val="Normal (Web)"/>
    <w:basedOn w:val="a"/>
    <w:uiPriority w:val="99"/>
    <w:semiHidden/>
    <w:unhideWhenUsed/>
    <w:rsid w:val="003B78D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B78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025282">
      <w:bodyDiv w:val="1"/>
      <w:marLeft w:val="0"/>
      <w:marRight w:val="0"/>
      <w:marTop w:val="0"/>
      <w:marBottom w:val="0"/>
      <w:divBdr>
        <w:top w:val="none" w:sz="0" w:space="0" w:color="auto"/>
        <w:left w:val="none" w:sz="0" w:space="0" w:color="auto"/>
        <w:bottom w:val="none" w:sz="0" w:space="0" w:color="auto"/>
        <w:right w:val="none" w:sz="0" w:space="0" w:color="auto"/>
      </w:divBdr>
      <w:divsChild>
        <w:div w:id="534734808">
          <w:marLeft w:val="0"/>
          <w:marRight w:val="0"/>
          <w:marTop w:val="0"/>
          <w:marBottom w:val="0"/>
          <w:divBdr>
            <w:top w:val="none" w:sz="0" w:space="0" w:color="auto"/>
            <w:left w:val="none" w:sz="0" w:space="0" w:color="auto"/>
            <w:bottom w:val="none" w:sz="0" w:space="0" w:color="auto"/>
            <w:right w:val="none" w:sz="0" w:space="0" w:color="auto"/>
          </w:divBdr>
        </w:div>
        <w:div w:id="1119375993">
          <w:marLeft w:val="0"/>
          <w:marRight w:val="0"/>
          <w:marTop w:val="0"/>
          <w:marBottom w:val="0"/>
          <w:divBdr>
            <w:top w:val="none" w:sz="0" w:space="0" w:color="auto"/>
            <w:left w:val="none" w:sz="0" w:space="0" w:color="auto"/>
            <w:bottom w:val="dashed" w:sz="6" w:space="6" w:color="E4E4E4"/>
            <w:right w:val="none" w:sz="0" w:space="0" w:color="auto"/>
          </w:divBdr>
          <w:divsChild>
            <w:div w:id="836381567">
              <w:marLeft w:val="0"/>
              <w:marRight w:val="0"/>
              <w:marTop w:val="30"/>
              <w:marBottom w:val="30"/>
              <w:divBdr>
                <w:top w:val="none" w:sz="0" w:space="0" w:color="auto"/>
                <w:left w:val="none" w:sz="0" w:space="0" w:color="auto"/>
                <w:bottom w:val="none" w:sz="0" w:space="0" w:color="auto"/>
                <w:right w:val="none" w:sz="0" w:space="0" w:color="auto"/>
              </w:divBdr>
              <w:divsChild>
                <w:div w:id="1955137290">
                  <w:marLeft w:val="0"/>
                  <w:marRight w:val="0"/>
                  <w:marTop w:val="0"/>
                  <w:marBottom w:val="0"/>
                  <w:divBdr>
                    <w:top w:val="none" w:sz="0" w:space="0" w:color="auto"/>
                    <w:left w:val="none" w:sz="0" w:space="0" w:color="auto"/>
                    <w:bottom w:val="none" w:sz="0" w:space="0" w:color="auto"/>
                    <w:right w:val="none" w:sz="0" w:space="0" w:color="auto"/>
                  </w:divBdr>
                </w:div>
                <w:div w:id="563222568">
                  <w:marLeft w:val="150"/>
                  <w:marRight w:val="150"/>
                  <w:marTop w:val="0"/>
                  <w:marBottom w:val="0"/>
                  <w:divBdr>
                    <w:top w:val="none" w:sz="0" w:space="0" w:color="auto"/>
                    <w:left w:val="none" w:sz="0" w:space="0" w:color="auto"/>
                    <w:bottom w:val="none" w:sz="0" w:space="0" w:color="auto"/>
                    <w:right w:val="none" w:sz="0" w:space="0" w:color="auto"/>
                  </w:divBdr>
                </w:div>
                <w:div w:id="1489789306">
                  <w:marLeft w:val="0"/>
                  <w:marRight w:val="0"/>
                  <w:marTop w:val="0"/>
                  <w:marBottom w:val="0"/>
                  <w:divBdr>
                    <w:top w:val="none" w:sz="0" w:space="0" w:color="auto"/>
                    <w:left w:val="none" w:sz="0" w:space="0" w:color="auto"/>
                    <w:bottom w:val="none" w:sz="0" w:space="0" w:color="auto"/>
                    <w:right w:val="none" w:sz="0" w:space="0" w:color="auto"/>
                  </w:divBdr>
                </w:div>
                <w:div w:id="694814831">
                  <w:marLeft w:val="150"/>
                  <w:marRight w:val="150"/>
                  <w:marTop w:val="0"/>
                  <w:marBottom w:val="0"/>
                  <w:divBdr>
                    <w:top w:val="none" w:sz="0" w:space="0" w:color="auto"/>
                    <w:left w:val="none" w:sz="0" w:space="0" w:color="auto"/>
                    <w:bottom w:val="none" w:sz="0" w:space="0" w:color="auto"/>
                    <w:right w:val="none" w:sz="0" w:space="0" w:color="auto"/>
                  </w:divBdr>
                </w:div>
                <w:div w:id="131364662">
                  <w:marLeft w:val="0"/>
                  <w:marRight w:val="0"/>
                  <w:marTop w:val="0"/>
                  <w:marBottom w:val="0"/>
                  <w:divBdr>
                    <w:top w:val="none" w:sz="0" w:space="0" w:color="auto"/>
                    <w:left w:val="none" w:sz="0" w:space="0" w:color="auto"/>
                    <w:bottom w:val="none" w:sz="0" w:space="0" w:color="auto"/>
                    <w:right w:val="none" w:sz="0" w:space="0" w:color="auto"/>
                  </w:divBdr>
                </w:div>
                <w:div w:id="477722213">
                  <w:marLeft w:val="0"/>
                  <w:marRight w:val="0"/>
                  <w:marTop w:val="0"/>
                  <w:marBottom w:val="0"/>
                  <w:divBdr>
                    <w:top w:val="none" w:sz="0" w:space="0" w:color="auto"/>
                    <w:left w:val="none" w:sz="0" w:space="0" w:color="auto"/>
                    <w:bottom w:val="none" w:sz="0" w:space="0" w:color="auto"/>
                    <w:right w:val="none" w:sz="0" w:space="0" w:color="auto"/>
                  </w:divBdr>
                  <w:divsChild>
                    <w:div w:id="19975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8060">
          <w:marLeft w:val="0"/>
          <w:marRight w:val="0"/>
          <w:marTop w:val="0"/>
          <w:marBottom w:val="0"/>
          <w:divBdr>
            <w:top w:val="none" w:sz="0" w:space="4" w:color="auto"/>
            <w:left w:val="none" w:sz="0" w:space="8" w:color="auto"/>
            <w:bottom w:val="dashed" w:sz="6" w:space="0" w:color="E4E4E4"/>
            <w:right w:val="none" w:sz="0" w:space="8" w:color="auto"/>
          </w:divBdr>
          <w:divsChild>
            <w:div w:id="1659529314">
              <w:marLeft w:val="0"/>
              <w:marRight w:val="0"/>
              <w:marTop w:val="150"/>
              <w:marBottom w:val="120"/>
              <w:divBdr>
                <w:top w:val="none" w:sz="0" w:space="0" w:color="auto"/>
                <w:left w:val="none" w:sz="0" w:space="0" w:color="auto"/>
                <w:bottom w:val="none" w:sz="0" w:space="0" w:color="auto"/>
                <w:right w:val="none" w:sz="0" w:space="0" w:color="auto"/>
              </w:divBdr>
              <w:divsChild>
                <w:div w:id="1734954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list-1212.html" TargetMode="External"/><Relationship Id="rId13" Type="http://schemas.openxmlformats.org/officeDocument/2006/relationships/hyperlink" Target="http://www.zgsxzs.com/industry/1118.html" TargetMode="External"/><Relationship Id="rId18" Type="http://schemas.openxmlformats.org/officeDocument/2006/relationships/hyperlink" Target="http://www.zgsxzs.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zgsxzs.com/list-1212.html" TargetMode="External"/><Relationship Id="rId12" Type="http://schemas.openxmlformats.org/officeDocument/2006/relationships/hyperlink" Target="http://www.zgsxzs.com/c/HangYeFenLei.php?typeid2=189" TargetMode="External"/><Relationship Id="rId17" Type="http://schemas.openxmlformats.org/officeDocument/2006/relationships/hyperlink" Target="http://www.zgsxzs.com/industry/1070.html" TargetMode="External"/><Relationship Id="rId2" Type="http://schemas.openxmlformats.org/officeDocument/2006/relationships/settings" Target="settings.xml"/><Relationship Id="rId16" Type="http://schemas.openxmlformats.org/officeDocument/2006/relationships/hyperlink" Target="http://www.zgsxzs.com/industry/1070.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hyperlink" Target="http://www.zgsxzs.com/industry/1118.html" TargetMode="External"/><Relationship Id="rId5" Type="http://schemas.openxmlformats.org/officeDocument/2006/relationships/image" Target="media/image2.png"/><Relationship Id="rId15" Type="http://schemas.openxmlformats.org/officeDocument/2006/relationships/hyperlink" Target="http://www.zgsxzs.com/c/HangYeFenLei.php?typeid2=124" TargetMode="External"/><Relationship Id="rId10" Type="http://schemas.openxmlformats.org/officeDocument/2006/relationships/hyperlink" Target="http://www.zgsxzs.com/industry/1078.html" TargetMode="External"/><Relationship Id="rId19"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www.zgsxzs.com/industry/1092.html" TargetMode="External"/><Relationship Id="rId14" Type="http://schemas.openxmlformats.org/officeDocument/2006/relationships/hyperlink" Target="http://www.zgsxzs.com/industry/107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2018-05-22T02:53:00Z</dcterms:created>
  <dcterms:modified xsi:type="dcterms:W3CDTF">2018-05-22T02:53:00Z</dcterms:modified>
</cp:coreProperties>
</file>