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rPr>
          <w:rFonts w:hint="eastAsia"/>
          <w:b/>
          <w:bCs/>
        </w:rPr>
      </w:pPr>
      <w:bookmarkStart w:id="0" w:name="_GoBack"/>
      <w:r>
        <w:rPr>
          <w:rFonts w:hint="eastAsia"/>
          <w:b/>
          <w:bCs/>
        </w:rPr>
        <w:t xml:space="preserve">万安县人民政府关于大力推进大众创业万众创新的实施意见 </w:t>
      </w:r>
    </w:p>
    <w:bookmarkEnd w:id="0"/>
    <w:p>
      <w:pPr>
        <w:rPr>
          <w:rFonts w:hint="eastAsia"/>
        </w:rPr>
      </w:pPr>
    </w:p>
    <w:p>
      <w:pPr>
        <w:rPr>
          <w:rFonts w:hint="eastAsia"/>
        </w:rPr>
      </w:pPr>
      <w:r>
        <w:rPr>
          <w:rFonts w:hint="eastAsia"/>
        </w:rPr>
        <w:t xml:space="preserve">信息分类： 规范性文件  文件编号： 万府发〔2016〕2号 公开方式： 主动公开  </w:t>
      </w:r>
    </w:p>
    <w:p>
      <w:pPr>
        <w:rPr>
          <w:rFonts w:hint="eastAsia"/>
        </w:rPr>
      </w:pPr>
      <w:r>
        <w:rPr>
          <w:rFonts w:hint="eastAsia"/>
        </w:rPr>
        <w:t xml:space="preserve">发布日期： 2017-08-14 14:51:19 公开时限： 常年公开 　  公开范围： 面向全社会 </w:t>
      </w:r>
    </w:p>
    <w:p>
      <w:pPr>
        <w:rPr>
          <w:rFonts w:hint="eastAsia"/>
        </w:rPr>
      </w:pPr>
      <w:r>
        <w:rPr>
          <w:rFonts w:hint="eastAsia"/>
        </w:rPr>
        <w:t xml:space="preserve">信息索取号：D29000-0202-2016-0103  责任部门： 万安政府办  </w:t>
      </w:r>
    </w:p>
    <w:p>
      <w:pPr>
        <w:rPr>
          <w:rFonts w:hint="eastAsia"/>
        </w:rPr>
      </w:pPr>
      <w:r>
        <w:rPr>
          <w:rFonts w:hint="eastAsia"/>
        </w:rPr>
        <w:t xml:space="preserve"> </w:t>
      </w:r>
    </w:p>
    <w:p>
      <w:pPr>
        <w:rPr>
          <w:rFonts w:hint="eastAsia"/>
        </w:rPr>
      </w:pPr>
      <w:r>
        <w:rPr>
          <w:rFonts w:hint="eastAsia"/>
        </w:rPr>
        <w:t xml:space="preserve"> </w:t>
      </w:r>
    </w:p>
    <w:p>
      <w:pPr>
        <w:rPr>
          <w:rFonts w:hint="eastAsia"/>
        </w:rPr>
      </w:pPr>
      <w:r>
        <w:rPr>
          <w:rFonts w:hint="eastAsia"/>
        </w:rPr>
        <w:t xml:space="preserve"> </w:t>
      </w:r>
    </w:p>
    <w:p>
      <w:pPr>
        <w:rPr>
          <w:rFonts w:hint="eastAsia"/>
        </w:rPr>
      </w:pPr>
    </w:p>
    <w:p>
      <w:pPr>
        <w:rPr>
          <w:rFonts w:hint="eastAsia"/>
        </w:rPr>
      </w:pPr>
    </w:p>
    <w:p>
      <w:pPr>
        <w:rPr>
          <w:rFonts w:hint="eastAsia"/>
        </w:rPr>
      </w:pPr>
    </w:p>
    <w:p>
      <w:pPr>
        <w:rPr>
          <w:rFonts w:hint="eastAsia"/>
        </w:rPr>
      </w:pPr>
      <w:r>
        <w:rPr>
          <w:rFonts w:hint="eastAsia"/>
        </w:rPr>
        <w:t>各乡镇人民政府，麻源垦殖场，县直各单位：</w:t>
      </w:r>
    </w:p>
    <w:p>
      <w:pPr>
        <w:rPr>
          <w:rFonts w:hint="eastAsia"/>
        </w:rPr>
      </w:pPr>
    </w:p>
    <w:p>
      <w:pPr>
        <w:rPr>
          <w:rFonts w:hint="eastAsia"/>
        </w:rPr>
      </w:pPr>
      <w:r>
        <w:rPr>
          <w:rFonts w:hint="eastAsia"/>
        </w:rPr>
        <w:t>为认真贯彻落实《江西省人民政府关于大力推进大众创业万众创新若干政策措施的实施意见》（赣府发〔2015〕36号）和《吉安市人民政府关于大力推进大众创业万众创新的实施意见》（吉府发〔2016〕2号）文件精神，深入实施创新驱动发展战略，加快推进大众创业、万众创新步伐，打造我县经济增长新引擎、增强创业创新发展新动力，结合我县实际，提出如下意见：</w:t>
      </w:r>
    </w:p>
    <w:p>
      <w:pPr>
        <w:rPr>
          <w:rFonts w:hint="eastAsia"/>
        </w:rPr>
      </w:pPr>
    </w:p>
    <w:p>
      <w:pPr>
        <w:rPr>
          <w:rFonts w:hint="eastAsia"/>
        </w:rPr>
      </w:pPr>
      <w:r>
        <w:rPr>
          <w:rFonts w:hint="eastAsia"/>
        </w:rPr>
        <w:t>一、降低创业创新准入门槛</w:t>
      </w:r>
    </w:p>
    <w:p>
      <w:pPr>
        <w:rPr>
          <w:rFonts w:hint="eastAsia"/>
        </w:rPr>
      </w:pPr>
    </w:p>
    <w:p>
      <w:pPr>
        <w:rPr>
          <w:rFonts w:hint="eastAsia"/>
        </w:rPr>
      </w:pPr>
      <w:r>
        <w:rPr>
          <w:rFonts w:hint="eastAsia"/>
        </w:rPr>
        <w:t>1.营造宽松便捷的准入环境。加大简政放权、放管结合、优化服务等改革力度，消除对市场主体不合理的束缚和羁绊。放宽新注册企业场所登记条件限制，试行电子商务秘书企业登记注册。推动“一址多照”、“集群注册”等住所登记改革，分行业、分业态释放住所资源。加快实施工商营业执照、组织机构代码证和税务登记证“三证合一”、“一照一码”，落实“先照后证”改革，简化工作流程，为创业创新提供便利的登记服务。允许创业者依法将家庭住所、租借房、临时商业用房等作为创业经营场所。建设“创业咨询一点通”服务平台。依托企业信用信息公示系统建立小微企业名录，增强创业企业信息透明度。（县市场和质量监督管理局牵头，县发改委、县人社局、县审改办、县国税局、县地税局、县人民银行等部门配合）</w:t>
      </w:r>
    </w:p>
    <w:p>
      <w:pPr>
        <w:rPr>
          <w:rFonts w:hint="eastAsia"/>
        </w:rPr>
      </w:pPr>
    </w:p>
    <w:p>
      <w:pPr>
        <w:rPr>
          <w:rFonts w:hint="eastAsia"/>
        </w:rPr>
      </w:pPr>
      <w:r>
        <w:rPr>
          <w:rFonts w:hint="eastAsia"/>
        </w:rPr>
        <w:t>2.维护公平竞争市场秩序。进一步转变政府职能，增加公共产品和服务供给，为创业者提供更多机会。逐步清理并废除妨碍创业发展的制度和规定，打破地方保护主义，建立统一透明、有序规范的市场环境。依法反垄断和反不正当竞争，消除不利于创业创新发展的垄断协议和滥用市场支配地位以及其他不正当竞争行为。把创业主体信用与市场准入、享受优惠政策挂钩。（县市场和质量监督管理局、县发改委牵头，县人民银行、县国税局、县地税局等有关部门配合）</w:t>
      </w:r>
    </w:p>
    <w:p>
      <w:pPr>
        <w:rPr>
          <w:rFonts w:hint="eastAsia"/>
        </w:rPr>
      </w:pPr>
    </w:p>
    <w:p>
      <w:pPr>
        <w:rPr>
          <w:rFonts w:hint="eastAsia"/>
        </w:rPr>
      </w:pPr>
      <w:r>
        <w:rPr>
          <w:rFonts w:hint="eastAsia"/>
        </w:rPr>
        <w:t>3.推动个体工商户转型为企业。对个体工商户转型升级为企业，在不违反法律法规的前提下，简化有关办理手续。对转型后企业参加失业保险符合条件的，按规定给予稳岗补贴。对转型后企业在政策性担保贷款上给予倾斜支持。加强创业培训辅导，提高初创企业活跃度。（县市场和质量监督管理局牵头，县地税局、县人社局、县财政局、县政府金融办等部门配合）</w:t>
      </w:r>
    </w:p>
    <w:p>
      <w:pPr>
        <w:rPr>
          <w:rFonts w:hint="eastAsia"/>
        </w:rPr>
      </w:pPr>
    </w:p>
    <w:p>
      <w:pPr>
        <w:rPr>
          <w:rFonts w:hint="eastAsia"/>
        </w:rPr>
      </w:pPr>
      <w:r>
        <w:rPr>
          <w:rFonts w:hint="eastAsia"/>
        </w:rPr>
        <w:t>4.规范减免各项行政收费。进一步规范涉企行政事业性收费项目并制定目录，不在目录内的行政事业收费项目一律不得收取。落实创业负担举报反馈机制。对初创企业免收登记类、证照类、管理类行政事业性收费。事业单位服务性收费，以及依法开展的各类行政审批前置性、强制性评估、检测、论证等专业服务性收费、对初创企业可按不高于物价主管部门核定标准的50%收取。（县财政局牵头，县发改委等部门配合）</w:t>
      </w:r>
    </w:p>
    <w:p>
      <w:pPr>
        <w:rPr>
          <w:rFonts w:hint="eastAsia"/>
        </w:rPr>
      </w:pPr>
    </w:p>
    <w:p>
      <w:pPr>
        <w:rPr>
          <w:rFonts w:hint="eastAsia"/>
        </w:rPr>
      </w:pPr>
      <w:r>
        <w:rPr>
          <w:rFonts w:hint="eastAsia"/>
        </w:rPr>
        <w:t>5.建立科学的职业资格体系。以改革释放创业创新活力，根据上级部门统筹和安排，再取消一批职业资格许可和认定事项，落实国家职业资格目录清单制度，完善职业资格监管措施，开展职业资格清理整顿专项督查活动，让广大劳动者更好施展才能，推动形成创业创新蓬勃局面。（县人社局牵头，县卫计委、县教体局、县财政局、县住建局等有关部门配合）</w:t>
      </w:r>
    </w:p>
    <w:p>
      <w:pPr>
        <w:rPr>
          <w:rFonts w:hint="eastAsia"/>
        </w:rPr>
      </w:pPr>
    </w:p>
    <w:p>
      <w:pPr>
        <w:rPr>
          <w:rFonts w:hint="eastAsia"/>
        </w:rPr>
      </w:pPr>
      <w:r>
        <w:rPr>
          <w:rFonts w:hint="eastAsia"/>
        </w:rPr>
        <w:t>二、激活创业创新主体</w:t>
      </w:r>
    </w:p>
    <w:p>
      <w:pPr>
        <w:rPr>
          <w:rFonts w:hint="eastAsia"/>
        </w:rPr>
      </w:pPr>
    </w:p>
    <w:p>
      <w:pPr>
        <w:rPr>
          <w:rFonts w:hint="eastAsia"/>
        </w:rPr>
      </w:pPr>
      <w:r>
        <w:rPr>
          <w:rFonts w:hint="eastAsia"/>
        </w:rPr>
        <w:t>6.吸引高层次人才创业。深入实施人才强县战略，全面落实各项优惠政策，努力为人才提供良好的工作和居住环境。围绕全县重大战略需求，吸引国家“千人计划”、“万人计划”人才来万安创业创新。围绕重点领域、优势产业、重大项目、科技专项的实际需要，面向国内外重点引进化工、新材料、电子信息、现代金融、现代物流等高层次研发、创意人才。坚持引才与引智力、引才与引团队、引才与引项目相统一，鼓励创业创新领军人才、高层次人才带技术、带项目、带资金来万安创办或合办企业。每年定期组织人员赴外省举办高层次人才、校园专场招聘和综合性人才招聘等活动，重点招引高技能人才来万安创业就业。（县人社局牵头，县工信委、县教体局、县卫计委、县商务局等部门配合）</w:t>
      </w:r>
    </w:p>
    <w:p>
      <w:pPr>
        <w:rPr>
          <w:rFonts w:hint="eastAsia"/>
        </w:rPr>
      </w:pPr>
    </w:p>
    <w:p>
      <w:pPr>
        <w:rPr>
          <w:rFonts w:hint="eastAsia"/>
        </w:rPr>
      </w:pPr>
      <w:r>
        <w:rPr>
          <w:rFonts w:hint="eastAsia"/>
        </w:rPr>
        <w:t>7.支持科研人员创业。鼓励事业单位科技人员在履行所聘岗位职责前提下，到企业兼职从事科技成果转化、技术攻关，所得收入由个人、单位协商分配。符合条件的科技人员离岗创业的，经所在单位同意，可在3年内保留人事关系，与原单位其他在岗人员同等享有参加职称评聘、岗位等级晋升和医疗保险、社会保险等方面的权利。原单位应当根据专业技术人员创业实际情况，与其签订或变更聘用合同，明确权利义务。（县科技局牵头，县人社局、县教体局等部门配合）</w:t>
      </w:r>
    </w:p>
    <w:p>
      <w:pPr>
        <w:rPr>
          <w:rFonts w:hint="eastAsia"/>
        </w:rPr>
      </w:pPr>
    </w:p>
    <w:p>
      <w:pPr>
        <w:rPr>
          <w:rFonts w:hint="eastAsia"/>
        </w:rPr>
      </w:pPr>
      <w:r>
        <w:rPr>
          <w:rFonts w:hint="eastAsia"/>
        </w:rPr>
        <w:t>8.鼓励国有企事业单位职工离岗创业。国有企业和事业单位（参照公务员法管理的事业单位除外）职工经单位批准，可停职领办创办企业。领办创办企业期间，保留原单位的所有社会保险关系，社会保险年限连续计算，继续享受原单位的社会保险待遇；也可以在新单位重新参加社会保险，参保缴费年限连续计算。3年内不再领办创办企业的职工允许回原单位工作，3年期满后继续领办创办企业的职工按辞职规定办理。经单位批准辞职的职工，按规定参加社会保险、缴纳社会保险费，享受社会保险待遇。加快推进社会保障制度改革，破除人才自由流动制度障碍，实现党政机关、企事业单位、社会各方面人才顺畅流动。（县人社局牵头，县编办等部门配合）</w:t>
      </w:r>
    </w:p>
    <w:p>
      <w:pPr>
        <w:rPr>
          <w:rFonts w:hint="eastAsia"/>
        </w:rPr>
      </w:pPr>
    </w:p>
    <w:p>
      <w:pPr>
        <w:rPr>
          <w:rFonts w:hint="eastAsia"/>
        </w:rPr>
      </w:pPr>
      <w:r>
        <w:rPr>
          <w:rFonts w:hint="eastAsia"/>
        </w:rPr>
        <w:t>9.扶持大学生为主的青年创业创新。建立健全弹性学制管理办法，支持大学生保留学籍休学创业。大力实施万安县大学生创业引领计划，积极落实各项创业扶持政策。将求职补贴调整为求职创业补贴，范围扩展到已获得国家助学贷款的毕业年度高校毕业生，一次性求职补贴标准由每人800元提高到1000元。对符合条件的大学生创业创新（全日制在校及毕业5年内）给予一次性创业补贴，补贴标准由2000元提高到5000元。毕业5年内已进行就业创业登记并参加社会保险的自主创业大学生，按灵活就业人员待遇给予一定数额的社会保险补贴，补贴期限最长不超过3年。大力开展大学生创业创新大赛活动，培育一批创业带头人，引领更多大学生创业，同时为自主创业的大学生提供大学生创业项目扶持、小额担保贷款、创业指导、创业实训等扶持政策，切实帮助大学生降低创业成本。（县人社局、县教体局牵头，县财政局、团县委、县妇联等部门配合）</w:t>
      </w:r>
    </w:p>
    <w:p>
      <w:pPr>
        <w:rPr>
          <w:rFonts w:hint="eastAsia"/>
        </w:rPr>
      </w:pPr>
    </w:p>
    <w:p>
      <w:pPr>
        <w:rPr>
          <w:rFonts w:hint="eastAsia"/>
        </w:rPr>
      </w:pPr>
      <w:r>
        <w:rPr>
          <w:rFonts w:hint="eastAsia"/>
        </w:rPr>
        <w:t>10.支持农民工返乡创业。加大对返乡农民工创业主体的支持力度，引导返乡创业与万众创新对接，鼓励返乡农民工和被征地农民在我县创办各类企业或从事个体经营。支持各地依托现有各类园区等存量资源，充分发挥劳动力资源优势和园区产业优势，进一步拓展延伸园区产业链，整合、创建一批农民工等人员返乡创业园，力争建成一个返乡创业园。引导返乡人员进入创业园创业，结合当地优势产业和特色经济，指导和帮助返乡人员选好创业项目，为返乡农民工提供创业指导、创业培训、创业担保贴息贷款等创业扶持政策，力争实现创业一家、成功一家、带动一批的良好局面。大力发展家庭服务业，重点扶持一批家庭服务品牌，鼓励返乡农民工进入家庭服务业创业就业。（县农业局牵头，县人社局、县科技局、团县委、县妇联等部门配合）</w:t>
      </w:r>
    </w:p>
    <w:p>
      <w:pPr>
        <w:rPr>
          <w:rFonts w:hint="eastAsia"/>
        </w:rPr>
      </w:pPr>
    </w:p>
    <w:p>
      <w:pPr>
        <w:rPr>
          <w:rFonts w:hint="eastAsia"/>
        </w:rPr>
      </w:pPr>
      <w:r>
        <w:rPr>
          <w:rFonts w:hint="eastAsia"/>
        </w:rPr>
        <w:t>11.鼓励电子商务创业就业。经工商登记注册的网络商户从业人员，同等享受各项就业创业扶持政策；未进行工商登记注册的网络商户从业人员，可认定为灵活就业人员，享受灵活就业人员扶持政策，其中通过网上交易平台实名制认证、稳定经营三个月以上且信誉良好的网络商户从业人员，可按规定享受创业担保贷款及贴息政策。重点帮扶大学生、返乡青年等人员到电子商务创业孵化园创业，对符合条件的积极落实各项就业创业帮扶政策。加强电子商务孵化基地或产业园建设，引进、培植一批草根电商企业。（县商务局牵头，县人社局、县财政局、县教体局等部门配合）</w:t>
      </w:r>
    </w:p>
    <w:p>
      <w:pPr>
        <w:rPr>
          <w:rFonts w:hint="eastAsia"/>
        </w:rPr>
      </w:pPr>
    </w:p>
    <w:p>
      <w:pPr>
        <w:rPr>
          <w:rFonts w:hint="eastAsia"/>
        </w:rPr>
      </w:pPr>
      <w:r>
        <w:rPr>
          <w:rFonts w:hint="eastAsia"/>
        </w:rPr>
        <w:t>三、加大创业创新资金扶持</w:t>
      </w:r>
    </w:p>
    <w:p>
      <w:pPr>
        <w:rPr>
          <w:rFonts w:hint="eastAsia"/>
        </w:rPr>
      </w:pPr>
    </w:p>
    <w:p>
      <w:pPr>
        <w:rPr>
          <w:rFonts w:hint="eastAsia"/>
        </w:rPr>
      </w:pPr>
      <w:r>
        <w:rPr>
          <w:rFonts w:hint="eastAsia"/>
        </w:rPr>
        <w:t>12.加大财政资金支持和统筹力度。鼓励县级财政根据本地创业创新需要，设立创业创新基金，扶持创业创新发展。强化支持创新资金预收执行和监管，加强资金使用绩效评价，用好就业专项资金，充分发挥就业专项资金使用效益。用活对个人、合伙企业、劳动密集型小企业等的小额担保贷款和贴息政策，推动创业创新。在确保公平竞争前提下，鼓励对众创空间等创业孵化基地的办公用房、用水、用能、网络等软硬件设施给予适当优惠。对入驻创业孵化基地的企业、个人在创业孵化基地内发生的运行费（物管费、卫生费、房租费、水电费、网络运行费），三年内按不超过实际费用60%的标准进行补贴，减轻创业者负担。（县财政局、县人社局牵头，县发改委、县工信委、县科技局等部门配合）</w:t>
      </w:r>
    </w:p>
    <w:p>
      <w:pPr>
        <w:rPr>
          <w:rFonts w:hint="eastAsia"/>
        </w:rPr>
      </w:pPr>
    </w:p>
    <w:p>
      <w:pPr>
        <w:rPr>
          <w:rFonts w:hint="eastAsia"/>
        </w:rPr>
      </w:pPr>
      <w:r>
        <w:rPr>
          <w:rFonts w:hint="eastAsia"/>
        </w:rPr>
        <w:t>13.发挥政府采购支持作用。落实促进中小企业发展的政府采购政策，加强对采购单位的政策指导和监督检查，督促采购单位改进计划编制和项目预留管理，增强政策对小微企业发展的支持效果。（县财政局牵头）</w:t>
      </w:r>
    </w:p>
    <w:p>
      <w:pPr>
        <w:rPr>
          <w:rFonts w:hint="eastAsia"/>
        </w:rPr>
      </w:pPr>
    </w:p>
    <w:p>
      <w:pPr>
        <w:rPr>
          <w:rFonts w:hint="eastAsia"/>
        </w:rPr>
      </w:pPr>
      <w:r>
        <w:rPr>
          <w:rFonts w:hint="eastAsia"/>
        </w:rPr>
        <w:t>14.落实税收优惠政策。将企业吸纳就业税收优惠的人员范围由失业一年以上人员调整为失业半年以上人员。高校毕业生、登记失业人员等重点群体创办个体工商户、个人独资企业的，按《江西省财政厅 江西省国税局江西省地税局 江西省人社厅转发财政部 国家税务总局 人力资源社会保障部关于继续支持和促进重点群体创业就业有关税收政策的通知》（赣财发〔2014〕38号）规定享受税收最高上浮限额减免。全面落实《财政部 国家税务总局关于将国家自主创新示范区有关税收试点政策推广到全国范围内实施的通知》（财税〔2015〕116号）等政策规定，包括职工教育经费税前扣除政策、企业转增股本分期缴纳个人所得税政策、股权奖励分期缴纳个人所得税政策。对符合条件的创业投资企业采取股权投资方式投资未上市的中小高新技术企业2年以上的，按照其投资额的70%在股权持有满2年的当年抵扣该创业投资企业的应纳税所得额，当年不足抵扣的，在以后纳税年度结转抵扣。对企业为开发新技术、新产品、新工艺发生的研究开发费，未形成无形资产计入当期损益的，在按照规定据实扣除的基础上，按照研究开发费用的50%加计扣除；形成无形资产的，按照无形资产成本的150%摊销。（县国税局、县地税局牵头，县财政局、县人社局、县科技局等部门配合）</w:t>
      </w:r>
    </w:p>
    <w:p>
      <w:pPr>
        <w:rPr>
          <w:rFonts w:hint="eastAsia"/>
        </w:rPr>
      </w:pPr>
    </w:p>
    <w:p>
      <w:pPr>
        <w:rPr>
          <w:rFonts w:hint="eastAsia"/>
        </w:rPr>
      </w:pPr>
      <w:r>
        <w:rPr>
          <w:rFonts w:hint="eastAsia"/>
        </w:rPr>
        <w:t>15.创新融资模式。实施新兴产业“双创”三年行动计划，建立一批新兴产业“双创”示范基地，引导社会资金支持大众创业。建立国有创业投资机构激励约束机制、监督管理机制。按照“政府引导、市场化运作、专业化管理”原则，积极争取省中小企业发展专项资金和战略性新兴产业投资引导资金，加快设立工业创业投资引导基金，促进风险投资、创业投资、天使投资等投资创业创新企业发展，加大对初创企业扶持力度。充分发挥资本市场作用，加大宣传推广和辅导力度，安排扶持资金，引导、鼓励和帮助具有持续盈利能力、主营业务突出、成长性好的创业创新企业在主板、中小板、创业板、“新三板”和其他境内外交易场所（挂牌）融资；推动创业创新企业通过发行各类债券、资产支持证券（票据）、吸收私募投资基金等方式融资。（县发改委、县政府金融办、县科技局、县工信委牵头，县财政局、县国资办、县人民银行等部门配合）</w:t>
      </w:r>
    </w:p>
    <w:p>
      <w:pPr>
        <w:rPr>
          <w:rFonts w:hint="eastAsia"/>
        </w:rPr>
      </w:pPr>
    </w:p>
    <w:p>
      <w:pPr>
        <w:rPr>
          <w:rFonts w:hint="eastAsia"/>
        </w:rPr>
      </w:pPr>
      <w:r>
        <w:rPr>
          <w:rFonts w:hint="eastAsia"/>
        </w:rPr>
        <w:t>16.完善融资政策。探索多种融资模式，为创业创新企业和小微企业解决融资难题。积极构建以财政全资或财政控股担保机构为骨干、县信用担保中心为龙头、其他担保机构为主体的全方位融资性担保体系。鼓励政府性担保机构积极为创业型企业和创业个人贷款融资进行担保。试点运用“财园信贷通”、“财政惠农信贷通”、“知识产权质押融资”等融资模式，强化对创业创新企业、新型农业经营主体的信贷扶持力度。通过省级小微企业创业园创业风险补偿引导基金，择优筛选部分小微创业园启动小微企业创业风险补偿金试点，引导金融机构为入园小微企业、科技创新型企业提供流动资金贷款。建立完善我县金融机构、企业和担保公司等多方参与、科学合理的风险分担机制。（县财政局牵头，县政府金融办、县工信委、县工业园区管委会、县科技局、县人民银行等部门配合）</w:t>
      </w:r>
    </w:p>
    <w:p>
      <w:pPr>
        <w:rPr>
          <w:rFonts w:hint="eastAsia"/>
        </w:rPr>
      </w:pPr>
    </w:p>
    <w:p>
      <w:pPr>
        <w:rPr>
          <w:rFonts w:hint="eastAsia"/>
        </w:rPr>
      </w:pPr>
      <w:r>
        <w:rPr>
          <w:rFonts w:hint="eastAsia"/>
        </w:rPr>
        <w:t>17.加强创业担保贷款扶持。将小额担保贷款调整为创业担保贷款，提高贴息贷款额度，充分发挥小额担保贷款促进创业创新扶持作用。个人创业担保贷款最高额度为10万元；对符合二次扶持条件的个人，贷款最高限额30万元；对符合合伙经营和组织起来创业的，贷款最高限额50万元；对劳动密集型小企业（含促进就业基地等），最高限额400万元。除中央财政贴息25%外，按规定落实对劳动密集型小企业25%、对促进就业基地75%比例的地方配套的贴息资金。降低创业担保贷款反担保门槛，对创业项目前景好，但自筹资金不足且不能提供反担保的，通过诚信度评估后，可采取信用担保或互联互保方式进行反担保，给予创业担保贷款扶持（县人社局牵头，县人民银行、县财政局等部门配合）</w:t>
      </w:r>
    </w:p>
    <w:p>
      <w:pPr>
        <w:rPr>
          <w:rFonts w:hint="eastAsia"/>
        </w:rPr>
      </w:pPr>
    </w:p>
    <w:p>
      <w:pPr>
        <w:rPr>
          <w:rFonts w:hint="eastAsia"/>
        </w:rPr>
      </w:pPr>
      <w:r>
        <w:rPr>
          <w:rFonts w:hint="eastAsia"/>
        </w:rPr>
        <w:t>四、夯实创业创新载体</w:t>
      </w:r>
    </w:p>
    <w:p>
      <w:pPr>
        <w:rPr>
          <w:rFonts w:hint="eastAsia"/>
        </w:rPr>
      </w:pPr>
    </w:p>
    <w:p>
      <w:pPr>
        <w:rPr>
          <w:rFonts w:hint="eastAsia"/>
        </w:rPr>
      </w:pPr>
      <w:r>
        <w:rPr>
          <w:rFonts w:hint="eastAsia"/>
        </w:rPr>
        <w:t>18.培育众创空间。支持鼓励我县各类行业领军企业、创业投资机构、行业组织等，以工业园区、科技企业孵化器、中职学校和大型电商企业为载体，通过市场化机制、专业化服务和资本化途径兴办一批低成本、便利化、全要素、开放式的众创空间。培育“创客空间”、“创业咖啡”和“创新工场”等众创空间新型创业孵化载体。鼓励各类创新主体在高新技术和战略性新兴产业等领域，集成人才、技术、资本、市场等各种要素，兴办创新与创业相结合、线上与线下相结合、孵化与投资相结合的孵化机构。重点打造万安“创客空间”、“万安微商”等创新型众创载体，并定制免费创业咨询、创业指导、创业贷款等一条龙服务和创业培训补贴、社保补贴、岗位补贴、职业技能鉴定补贴、职业见习补贴、运行费（物管费、卫生费、房租费、水电费、网络运行费）补贴等一系列扶持政策。（县科技局、县教体局牵头，县财政局、县人社局、县工信委等部门配合）</w:t>
      </w:r>
    </w:p>
    <w:p>
      <w:pPr>
        <w:rPr>
          <w:rFonts w:hint="eastAsia"/>
        </w:rPr>
      </w:pPr>
    </w:p>
    <w:p>
      <w:pPr>
        <w:rPr>
          <w:rFonts w:hint="eastAsia"/>
        </w:rPr>
      </w:pPr>
      <w:r>
        <w:rPr>
          <w:rFonts w:hint="eastAsia"/>
        </w:rPr>
        <w:t>19.加快创业孵化基地建设。在全县范围内重点围绕本地优势产业、特色产业、主导产业，依托城区、工业园区、产业集聚区同步打造建设一批创业孵化基地。鼓励各地、各部门和社会力量新建或利用各种场地资源改造建设创业孵化基地，搭建扶持创业的公共服务平台，有条件的地方可探索采取政府和社会资本合作（PPP）模式共同投资建设。全面推动我县中职院校建立大学生创业孵化基地，对符合条件的大学生创业项目享受创业优惠政策。对新认定为国家、省级创业创新带动就业示范基地的，分别给予100万元、20万元专项奖励，市、县财政各承担50%。支持孵化基地开展自主培训，吸纳就业困难人员和高校毕业生就业，招用大学生职业见习，符合条件的分别给予职业培训补贴、社保补贴、岗位补贴和大学生见习补贴。积极申报认定市级以上创业孵化基地，至2017年要建成一个市级以上创业孵化基地。（县人社局、县教体局牵头，县财政局、县科技局、县农业局、团县委等部门配合）</w:t>
      </w:r>
    </w:p>
    <w:p>
      <w:pPr>
        <w:rPr>
          <w:rFonts w:hint="eastAsia"/>
        </w:rPr>
      </w:pPr>
    </w:p>
    <w:p>
      <w:pPr>
        <w:rPr>
          <w:rFonts w:hint="eastAsia"/>
        </w:rPr>
      </w:pPr>
      <w:r>
        <w:rPr>
          <w:rFonts w:hint="eastAsia"/>
        </w:rPr>
        <w:t>20.创新服务模式。加快发展“互联网+”创业网络体系，建设一批小微企业创业创新基地。加强政府数据开放共享，鼓励和引导大型互联网企业和基础电信企业向创业者开放计算、存储和数据资源。积极推广众包、用户参与设计、云设计等新型研发组织模式和创业创新模式。大力发展企业管理、财务咨询、人力资源、法律顾问、现代物流等第三方专业服务。（县发改委牵头，县工信委、县科技局等部门配合）</w:t>
      </w:r>
    </w:p>
    <w:p>
      <w:pPr>
        <w:rPr>
          <w:rFonts w:hint="eastAsia"/>
        </w:rPr>
      </w:pPr>
    </w:p>
    <w:p>
      <w:pPr>
        <w:rPr>
          <w:rFonts w:hint="eastAsia"/>
        </w:rPr>
      </w:pPr>
      <w:r>
        <w:rPr>
          <w:rFonts w:hint="eastAsia"/>
        </w:rPr>
        <w:t>21.整合众创资源。鼓励县级以上科技创新服务平台、科研机构、工程技术研究中心、分析测试中心、县级企业技术部门等各类创新平台和载体向创客开放，共享科技资源，使用资源费用可减半收取。支持社会资金购买的大型科学仪器设备以合理收费方式，向创客企业提供服务。认定培育一批县级小微企业创业园和公共服务示范平台，不断提升服务能力和水平。（县科技局牵头，县教体局、县人社局等部门配合）</w:t>
      </w:r>
    </w:p>
    <w:p>
      <w:pPr>
        <w:rPr>
          <w:rFonts w:hint="eastAsia"/>
        </w:rPr>
      </w:pPr>
    </w:p>
    <w:p>
      <w:pPr>
        <w:rPr>
          <w:rFonts w:hint="eastAsia"/>
        </w:rPr>
      </w:pPr>
      <w:r>
        <w:rPr>
          <w:rFonts w:hint="eastAsia"/>
        </w:rPr>
        <w:t>22.促进技术成果转移转化。完善成果发布机制，建设成果转化项目库，凡经登记认定的科技成果按季度予以公报，并纳入项目库管理。积极推动网上成果对接常态化，培育扶持一批科技成果转移示范机构，推动科技成果向创客企业转移转化。加大对创新企业专利申请扶持力度，在专利奖励、申请费用减免、向上级争取专利资助方面给予支持，开辟绿色通道，简化办理程序。专利技术成果转化根据《江西省战略性新兴产业专利技术研发引导与产业化示范专项资金项目和资金管理暂行办法》给予资助。加快引进一批专利申请、专利孵化、专利维权的知识产权（专利）孵化平台，加强创新型企业聚集区维权能力建设，建立专利保护和应用服务机制。（县科技局、县教体局牵头，县财政局等部门配合）</w:t>
      </w:r>
    </w:p>
    <w:p>
      <w:pPr>
        <w:rPr>
          <w:rFonts w:hint="eastAsia"/>
        </w:rPr>
      </w:pPr>
    </w:p>
    <w:p>
      <w:pPr>
        <w:rPr>
          <w:rFonts w:hint="eastAsia"/>
        </w:rPr>
      </w:pPr>
      <w:r>
        <w:rPr>
          <w:rFonts w:hint="eastAsia"/>
        </w:rPr>
        <w:t>五、优化创业创新服务</w:t>
      </w:r>
    </w:p>
    <w:p>
      <w:pPr>
        <w:rPr>
          <w:rFonts w:hint="eastAsia"/>
        </w:rPr>
      </w:pPr>
    </w:p>
    <w:p>
      <w:pPr>
        <w:rPr>
          <w:rFonts w:hint="eastAsia"/>
        </w:rPr>
      </w:pPr>
      <w:r>
        <w:rPr>
          <w:rFonts w:hint="eastAsia"/>
        </w:rPr>
        <w:t>23.推进创业创新教育。在万安县职校、电子电路板技工学校全面推进创业创新教育，推动创业创新课程纳入国民教育体系和学分制管理。优化教育师资结构，吸纳有实践经验的创业者、职业经理人和其他专业人员加入师资队伍。建设创业创新教育示范学校。在各级各类学校营造大众创业、万众创新的浓厚氛围。（县教育局牵头，县人社局等部门配合）</w:t>
      </w:r>
    </w:p>
    <w:p>
      <w:pPr>
        <w:rPr>
          <w:rFonts w:hint="eastAsia"/>
        </w:rPr>
      </w:pPr>
    </w:p>
    <w:p>
      <w:pPr>
        <w:rPr>
          <w:rFonts w:hint="eastAsia"/>
        </w:rPr>
      </w:pPr>
      <w:r>
        <w:rPr>
          <w:rFonts w:hint="eastAsia"/>
        </w:rPr>
        <w:t>24.加大创业培训力度。对具有创业要求和培训愿望、具备一定创业条件的城乡各类劳动者，参加创业培训可按规定申请创业培训补贴，参加GYB培训的按每人300元的标准给予补贴，参加SYB培训的按每人700元的标准给予补贴，参加GYB和SYB相结合的培训按每人1000元的标准给予补贴，参加创业实训的按每人800元的标准给予补贴。提高劳动者在电子商务领域的就业创业能力，培养电商及快递人才，将电子商务培训纳入创业培训，对法定劳动年龄内的有电子商务创业项目或创业愿望的城镇登记失业人员、农村转移就业劳动者、毕业学年高校毕业生、未继续升学初高中应届毕业生等四类人员，参加电子商务培训可按规定申请培训补贴，补贴标准为每人500元至800元。（县人社局牵头，县农业局、县教育局、县财政局、县工信委、县科技局、团县委、县妇联等部门配合）</w:t>
      </w:r>
    </w:p>
    <w:p>
      <w:pPr>
        <w:rPr>
          <w:rFonts w:hint="eastAsia"/>
        </w:rPr>
      </w:pPr>
    </w:p>
    <w:p>
      <w:pPr>
        <w:rPr>
          <w:rFonts w:hint="eastAsia"/>
        </w:rPr>
      </w:pPr>
      <w:r>
        <w:rPr>
          <w:rFonts w:hint="eastAsia"/>
        </w:rPr>
        <w:t>25.培育优秀创业项目。各单位可推荐评选一批优秀创业项目，建立项目库，并给予重点扶持，所需资金由县级就业配套资金统筹安排。对获得国家和省市有关部门、单位联合组织的创业大赛奖项并在万安登记注册经营的创业项目，给予一定额度的资助，其中获得国家级大赛奖项的，每个项目给予10-20万元；获得省级大赛前三名的，每个项目给予5-10万元；对获得市级大赛前三名的，每个项目给予2-5万元资助。对创业大赛评选出的优秀创业项目，给予创业担保贷款重点支持，鼓励各种创投基金给予扶持。（县人社局、县教育局牵头，县财政局、县科技局、团县委等部门配合）</w:t>
      </w:r>
    </w:p>
    <w:p>
      <w:pPr>
        <w:rPr>
          <w:rFonts w:hint="eastAsia"/>
        </w:rPr>
      </w:pPr>
    </w:p>
    <w:p>
      <w:pPr>
        <w:rPr>
          <w:rFonts w:hint="eastAsia"/>
        </w:rPr>
      </w:pPr>
      <w:r>
        <w:rPr>
          <w:rFonts w:hint="eastAsia"/>
        </w:rPr>
        <w:t>26.组建创业导师团队。组建一批由优秀企业家、专家学者、各类名师等组成的创业导师志愿团队，建立创业导师（专家）库，对创业者分类、分阶段进行指导；开展创业创新系列宣讲、咨询服务活动。县里每年评选10名有发展潜力和带头示范作用的初创企业经营者，并按每人5000元的标准资助其参加高层次进修学习或交流考察，所需资金由就业资金统筹安排。（县人社局牵头，县农业局、县教体局、县财政局、县工信委、县科技局、团县委、县妇联等部门配合）</w:t>
      </w:r>
    </w:p>
    <w:p>
      <w:pPr>
        <w:rPr>
          <w:rFonts w:hint="eastAsia"/>
        </w:rPr>
      </w:pPr>
    </w:p>
    <w:p>
      <w:pPr>
        <w:rPr>
          <w:rFonts w:hint="eastAsia"/>
        </w:rPr>
      </w:pPr>
      <w:r>
        <w:rPr>
          <w:rFonts w:hint="eastAsia"/>
        </w:rPr>
        <w:t>27.营造创业创新氛围。支持举办创业训练营、创业创新大赛、创新成果和创业项目展示推介等活动，搭建创业者交流平台，培育创业文化，营造鼓励创业、宽容失败的良好社会氛围。开展创业政策进企业、进社区、进农村、进学校活动。发挥广播、电视、报刊、网络、微信各类媒介作用，借助万安广播电视台、万安县人民政府网等开辟“大众创业万众创新”的专栏，深入解读政策内容，多形式、多渠道加大对大众创业、万众创新的新闻宣传和舆论引导，树立一批创业创新典型人物，让大众创业、万众创新在全县蔚然成风。（县人社局牵头，县教体局、县科技局、县财政局等部门配合）</w:t>
      </w:r>
    </w:p>
    <w:p>
      <w:pPr>
        <w:rPr>
          <w:rFonts w:hint="eastAsia"/>
        </w:rPr>
      </w:pPr>
    </w:p>
    <w:p>
      <w:pPr>
        <w:rPr>
          <w:rFonts w:hint="eastAsia"/>
        </w:rPr>
      </w:pPr>
      <w:r>
        <w:rPr>
          <w:rFonts w:hint="eastAsia"/>
        </w:rPr>
        <w:t>28.完善创业公共服务。健全城乡一体的创业公共服务体系，加强创业服务队伍建设，完善县乡（镇）创业综合服务机构，各乡镇设立创业服务窗口，村（社区）配置创业辅导员，形成县、乡镇、村（社区）三级创业服务网络，实行信息联网、资源共享，推进创业服务社会化。将职业介绍补贴和扶持公共就业服务补助合并为就业创业服务补贴。创新服务供给模式，向社会力量购买基本就业创业服务成果，形成多元参与、公共竞争格局，提高服务质量和效率。发布创业政策，集中办理创业事项，为创业者提供“一站式”创业服务。（县人社局牵头，县财政局、县科技局等部门配合）</w:t>
      </w:r>
    </w:p>
    <w:p>
      <w:pPr>
        <w:rPr>
          <w:rFonts w:hint="eastAsia"/>
        </w:rPr>
      </w:pPr>
    </w:p>
    <w:p>
      <w:pPr>
        <w:rPr>
          <w:rFonts w:hint="eastAsia"/>
        </w:rPr>
      </w:pPr>
      <w:r>
        <w:rPr>
          <w:rFonts w:hint="eastAsia"/>
        </w:rPr>
        <w:t>六、强化组织保障</w:t>
      </w:r>
    </w:p>
    <w:p>
      <w:pPr>
        <w:rPr>
          <w:rFonts w:hint="eastAsia"/>
        </w:rPr>
      </w:pPr>
    </w:p>
    <w:p>
      <w:pPr>
        <w:rPr>
          <w:rFonts w:hint="eastAsia"/>
        </w:rPr>
      </w:pPr>
      <w:r>
        <w:rPr>
          <w:rFonts w:hint="eastAsia"/>
        </w:rPr>
        <w:t>29.加强组织领导。成立万安县推进大众创业万众创新联合工作组，组织推进我县大众创业万众创新工作，协调解决工作中的重大问题。联合工作组办公室设在县人社局，负责联合工作组日常工作。各乡镇场要成立相应工作机构，明确职责分工，制定贯彻意见、加大资金投入、强化舆论引导，推动双创工作落实到位。</w:t>
      </w:r>
    </w:p>
    <w:p>
      <w:pPr>
        <w:rPr>
          <w:rFonts w:hint="eastAsia"/>
        </w:rPr>
      </w:pPr>
    </w:p>
    <w:p>
      <w:pPr>
        <w:rPr>
          <w:rFonts w:hint="eastAsia"/>
        </w:rPr>
      </w:pPr>
      <w:r>
        <w:rPr>
          <w:rFonts w:hint="eastAsia"/>
        </w:rPr>
        <w:t>30.强化调度督查。各乡镇场、县直各单位要认真做好政策落实情况的统计、总结和调研分析，每季结束后3个工作日内将工作进展情况报县联合工作组办公室。对工作推进中遇到的困难和问题，联合工作组办公室要及时提请召开会议研究协调并加以解决。建立健全推进大众创业万众创新工作落实情况督查通报制度，对工作落实不力的，县政府将追究有关人员责任。</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 xml:space="preserve"> </w:t>
      </w:r>
    </w:p>
    <w:p>
      <w:pPr>
        <w:rPr>
          <w:rFonts w:hint="eastAsia"/>
        </w:rPr>
      </w:pPr>
      <w:r>
        <w:rPr>
          <w:rFonts w:hint="eastAsia"/>
        </w:rPr>
        <w:t xml:space="preserve">                                  2016年5月4日 </w:t>
      </w:r>
    </w:p>
    <w:p>
      <w:pPr>
        <w:rPr>
          <w:rFonts w:hint="eastAsia"/>
        </w:rPr>
      </w:pPr>
      <w:r>
        <w:rPr>
          <w:rFonts w:hint="eastAsia"/>
        </w:rPr>
        <w:t xml:space="preserve"> </w:t>
      </w:r>
    </w:p>
    <w:p>
      <w:pPr>
        <w:rPr>
          <w:rFonts w:hint="eastAsia"/>
        </w:rPr>
      </w:pPr>
      <w:r>
        <w:rPr>
          <w:rFonts w:hint="eastAsia"/>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930C09"/>
    <w:rsid w:val="047F1B7A"/>
    <w:rsid w:val="09214A51"/>
    <w:rsid w:val="0AD837C0"/>
    <w:rsid w:val="17A74E1A"/>
    <w:rsid w:val="18242941"/>
    <w:rsid w:val="19766010"/>
    <w:rsid w:val="1A830CA7"/>
    <w:rsid w:val="1F013D60"/>
    <w:rsid w:val="2078020E"/>
    <w:rsid w:val="23261C24"/>
    <w:rsid w:val="257E3780"/>
    <w:rsid w:val="2BC21934"/>
    <w:rsid w:val="31AA7B02"/>
    <w:rsid w:val="352C453A"/>
    <w:rsid w:val="3AA0337E"/>
    <w:rsid w:val="3AE67188"/>
    <w:rsid w:val="3E871B91"/>
    <w:rsid w:val="436903DC"/>
    <w:rsid w:val="450807BF"/>
    <w:rsid w:val="45270013"/>
    <w:rsid w:val="46E26DFB"/>
    <w:rsid w:val="4BA7159E"/>
    <w:rsid w:val="518D2FFE"/>
    <w:rsid w:val="51FA174C"/>
    <w:rsid w:val="55417588"/>
    <w:rsid w:val="55E63DB3"/>
    <w:rsid w:val="596456C0"/>
    <w:rsid w:val="5C9A0C20"/>
    <w:rsid w:val="62930C09"/>
    <w:rsid w:val="693F26C7"/>
    <w:rsid w:val="6B0D2DF8"/>
    <w:rsid w:val="72AF2C7D"/>
    <w:rsid w:val="73621E56"/>
    <w:rsid w:val="746260A6"/>
    <w:rsid w:val="7D4E6BE2"/>
    <w:rsid w:val="7DAD518B"/>
    <w:rsid w:val="7F7327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2018-05-15T05:48:00Z</dcterms:created>
  <dc:creator>huchunming</dc:creator>
  <cp:lastModifiedBy>huchunming</cp:lastModifiedBy>
  <dcterms:modified xsi:type="dcterms:W3CDTF">2018-05-15T08:37:03Z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