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32B" w:rsidRPr="0007432B" w:rsidRDefault="0007432B" w:rsidP="0007432B">
      <w:pPr>
        <w:widowControl/>
        <w:shd w:val="clear" w:color="auto" w:fill="FFFFFF"/>
        <w:jc w:val="center"/>
        <w:outlineLvl w:val="1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  <w:bookmarkStart w:id="0" w:name="_GoBack"/>
      <w:r w:rsidRPr="0007432B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创建</w:t>
      </w:r>
      <w:proofErr w:type="gramStart"/>
      <w:r w:rsidRPr="0007432B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省级小微企业</w:t>
      </w:r>
      <w:proofErr w:type="gramEnd"/>
      <w:r w:rsidRPr="0007432B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创业园实施办法（试行）</w:t>
      </w:r>
    </w:p>
    <w:bookmarkEnd w:id="0"/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为落实省政府《关于贯彻落实国务院支持小型微型企业发展若干政策的实施意见》（赣府发〔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2011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〕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30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号），省中小企业局决定，在全省</w:t>
      </w:r>
      <w:proofErr w:type="gramStart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省级小</w:t>
      </w:r>
      <w:proofErr w:type="gramEnd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企业创业基地建设基础上，创建一批具有示范带动作用的江西省</w:t>
      </w:r>
      <w:proofErr w:type="gramStart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省级小微企业</w:t>
      </w:r>
      <w:proofErr w:type="gramEnd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创业园（以下简称创业园）。特制定如下实施办法：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一、指导思想、基本原则和任务目标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（一）指导思想。按照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“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以培育初创企业为主、以提高企业承载量为主、以发展楼宇经济为主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”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总体要求，依托现有工业园区、经济技术和高新技术开发区、特色产业集聚区、</w:t>
      </w:r>
      <w:proofErr w:type="gramStart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省级小</w:t>
      </w:r>
      <w:proofErr w:type="gramEnd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企业创业基地以及人口集中的城镇，创建高品质创业园，为创业者提供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“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保姆式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”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服务，扎实促进小</w:t>
      </w:r>
      <w:proofErr w:type="gramStart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微企业</w:t>
      </w:r>
      <w:proofErr w:type="gramEnd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健康成长，为推动我省经济发展，缓解就业压力，构建富裕和谐秀美江西做贡献。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（二）基本原则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创业园是小</w:t>
      </w:r>
      <w:proofErr w:type="gramStart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微企业</w:t>
      </w:r>
      <w:proofErr w:type="gramEnd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孕育和成长的摇篮，是培育创业者，有效降低创业成本、创业风险，提高创业成功率的重要载体。创建要遵循如下原则：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1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．统筹规划、合理布局。各地要把创业园建设纳入当地经济社会发展总体规划，与推进经济结构调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lastRenderedPageBreak/>
        <w:t>整、发展非公有制经济、扩大城乡就业紧密结合起来。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2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．整合资源、突出主业。充分利用现有条件，通过整合、改造、新建等措施，建设适合当地特点且主业突出的创业园。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3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．政府推动、市场运作。建立政策用地扶持、政策资金引导、市场机制调节和各方面广泛参与的运行机制，加快创业</w:t>
      </w:r>
      <w:proofErr w:type="gramStart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园基础</w:t>
      </w:r>
      <w:proofErr w:type="gramEnd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及配套设施建设。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4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．服务配套、讲求实效。建立健全创业</w:t>
      </w:r>
      <w:proofErr w:type="gramStart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园创业</w:t>
      </w:r>
      <w:proofErr w:type="gramEnd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公共服务平台，为创业者提供全方位服务，帮助创业者降低创业成本，提高创业成功率。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（三）任务目标。从江西实际出发，县（市、区）重点培育以返乡创业为主的劳动密集型创业园；设区市重点培育以科研创新为主的科技型创业园。力争用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5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年时间，在全省建成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100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个创业园，培育企业达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10000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家以上，初步形成布局合理、功能齐全、管理规范、运作高效的创业孵化体系。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二、创业园的认定标准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1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．创业园运营单位应具有独立法人资格、固定办公场所和专职服务人员，且经营规范，财务收支状况良好；制定了中长期发展规划和建设实施方案，发展目标明确，具有良好的发展前景和可持续发展能力。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lastRenderedPageBreak/>
        <w:t>2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．创业园管理制度和服务措施完善，建立了管理、服务台帐和详细的租金、税费</w:t>
      </w:r>
      <w:proofErr w:type="gramStart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减免台</w:t>
      </w:r>
      <w:proofErr w:type="gramEnd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帐；引进了专业服务机构，能够为创业者提供社会化、专业化的服务；拥有较完善配套设施，可为企业或职工提供会议、培训、文化娱乐等场所。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3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．创业</w:t>
      </w:r>
      <w:proofErr w:type="gramStart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园必须</w:t>
      </w:r>
      <w:proofErr w:type="gramEnd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相对集中在一个区域。创业园内企业一般不少于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50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家；占地面积一般不少于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30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亩或建筑面积不少于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15000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平方米；厂房和办公用房应以四层以上的楼宇为主，建筑密度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≥36%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，容积率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≥1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。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4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．孵化企业必须是初创的小型微型企业，以营业收入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300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万元以下或从业人员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20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人以下的微型企业为主，符合当地产业延伸规划，能形成较完整的产业链，产业配套率达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80%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以上。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三、创业园的申报与认定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1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．申报。每年上半年由设区市中小企业主管部门统一向省中小企业局申报。申报材料包括：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（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1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）设区市中小企业主管部门上报文件；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（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2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）创业园所在县（市、区）政府提交的省级创业</w:t>
      </w:r>
      <w:proofErr w:type="gramStart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园申请</w:t>
      </w:r>
      <w:proofErr w:type="gramEnd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报告；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（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3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）创业园总体规划及建设进度；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lastRenderedPageBreak/>
        <w:t>（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4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）有关图表、证照。主要包括：创业园申请（备案）表、入驻企业情况登记表、服务机构统计表以及创业园平面设计规划图、建设用地规划许可证、运营单位法人证书、营业执照副本、创业园工作人员学历职称证书复印件；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（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5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）当地扶持创业</w:t>
      </w:r>
      <w:proofErr w:type="gramStart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园相关</w:t>
      </w:r>
      <w:proofErr w:type="gramEnd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政策文件；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（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6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）要求提供的其它材料。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2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．认定。省中小企业局组织有关人员，对申报创业园进行实地考察评估。经审核符合条件的创业园，认定为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“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省级小微企业创业园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”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。对建设规划科学合理，</w:t>
      </w:r>
      <w:proofErr w:type="gramStart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且建设</w:t>
      </w:r>
      <w:proofErr w:type="gramEnd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用地、建设项目、建设资金、拟入驻企业已落实到位的新建创业园，经考察评估，可先认定为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“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省级小微企业创业园重点建设项目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”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，待项目建好后再正式命名。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四、创业园的扶持政策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1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．财政扶持政策。省级财政在扩大中小企业发展专项资金规模基础上，每年统筹安排资金用于支持创业园建设。市县政府也应在扩大中小企业发展专项资金规模基础上，加大创业园的资金支持力度。符合条件的，优先申报国家小企业创业环境改造项目。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2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．建设用地扶持政策。每年从省、市预留新增建设用地指标中安排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1000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亩以上用于新建或扩建创业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lastRenderedPageBreak/>
        <w:t>园。各地应积极配合做好创业园建设用地的规划利用工作。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3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．融资担保扶持政策。凡在创业园内的创业者，初创期间因自筹资金不足，均可向创业项目所在地的小额贷款担保中心申请小额担保贷款，个人贷款最高额度为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5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万元，合伙经营的人员贷款最高额度为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20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万元，企业贷款最高额度为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200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万元。上述贷款按规定享受财政贴息扶持（具体扶持办法由省中小企业局、省</w:t>
      </w:r>
      <w:proofErr w:type="gramStart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人社厅</w:t>
      </w:r>
      <w:proofErr w:type="gramEnd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另行制定）。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4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．创业服务扶持政策。鼓励和支持创业园建立公共服务平台，引进社会服务机构为企业提供政务代理、融资担保、信息及管理咨询和政策、法律、财务等专业服务。对操作规范、价格优惠、成效显著的服务项目给予一定的资金补助。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5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．税费扶持政策。根据赣地税发〔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2012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〕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25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号文件精神，创业园内小</w:t>
      </w:r>
      <w:proofErr w:type="gramStart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微企业</w:t>
      </w:r>
      <w:proofErr w:type="gramEnd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享受国家和我省相关税收优惠政策。对年应纳税所得额低于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6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万元的小型微利企业，减按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50%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计入应纳税所得额，按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20%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的税率缴纳企业所得税。对在一个纳税年度内，小型微型企业技术转让所得不超过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500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万元的部分，免征企业所得税；超过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500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万元的部分，减半征收。对从事符合条件的环境保护、节能节水项目的小型微型企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lastRenderedPageBreak/>
        <w:t>业，所得税享受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“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三免三减半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”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政策；被认定为高新技术的小型微型企业，减按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15%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税率征收企业所得税。</w:t>
      </w:r>
    </w:p>
    <w:p w:rsidR="0007432B" w:rsidRPr="0007432B" w:rsidRDefault="0007432B" w:rsidP="0007432B">
      <w:pPr>
        <w:widowControl/>
        <w:shd w:val="clear" w:color="auto" w:fill="FFFFFF"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6</w:t>
      </w:r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．考核奖励政策。每年组织一次全面考核，对创业环境好、服务质量优、入驻企业多、企业成长快、孵化成功率高的创业园给予表彰和奖励，通过先进典型的示范带动作用，推动全省创业</w:t>
      </w:r>
      <w:proofErr w:type="gramStart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园健康</w:t>
      </w:r>
      <w:proofErr w:type="gramEnd"/>
      <w:r w:rsidRPr="0007432B">
        <w:rPr>
          <w:rFonts w:ascii="Arial" w:eastAsia="宋体" w:hAnsi="Arial" w:cs="Arial"/>
          <w:color w:val="000000"/>
          <w:kern w:val="0"/>
          <w:sz w:val="36"/>
          <w:szCs w:val="36"/>
        </w:rPr>
        <w:t>发展。各设区市应制定相应的奖励办法。</w:t>
      </w:r>
    </w:p>
    <w:p w:rsidR="00C13C4E" w:rsidRDefault="00C13C4E"/>
    <w:sectPr w:rsidR="00C13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2B"/>
    <w:rsid w:val="0007432B"/>
    <w:rsid w:val="00C1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71990-9BA2-4002-9C05-0CE6D76F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7432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07432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7432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5Char">
    <w:name w:val="标题 5 Char"/>
    <w:basedOn w:val="a0"/>
    <w:link w:val="5"/>
    <w:uiPriority w:val="9"/>
    <w:rsid w:val="0007432B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0743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0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0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2018-05-15T03:37:00Z</dcterms:created>
  <dcterms:modified xsi:type="dcterms:W3CDTF">2018-05-15T03:38:00Z</dcterms:modified>
</cp:coreProperties>
</file>