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20" w:rsidRPr="00B14020" w:rsidRDefault="00B14020" w:rsidP="000B6EA0">
      <w:pPr>
        <w:widowControl/>
        <w:shd w:val="clear" w:color="auto" w:fill="FFFFFF"/>
        <w:ind w:left="720" w:right="150"/>
        <w:jc w:val="center"/>
        <w:outlineLvl w:val="0"/>
        <w:rPr>
          <w:rFonts w:ascii="Arial" w:eastAsia="宋体" w:hAnsi="Arial" w:cs="Arial"/>
          <w:color w:val="333333"/>
          <w:kern w:val="36"/>
          <w:sz w:val="51"/>
          <w:szCs w:val="51"/>
          <w:vertAlign w:val="subscript"/>
        </w:rPr>
      </w:pPr>
      <w:r w:rsidRPr="00B14020">
        <w:rPr>
          <w:rFonts w:ascii="Arial" w:eastAsia="宋体" w:hAnsi="Arial" w:cs="Arial"/>
          <w:color w:val="333333"/>
          <w:kern w:val="36"/>
          <w:sz w:val="51"/>
          <w:szCs w:val="51"/>
          <w:vertAlign w:val="subscript"/>
        </w:rPr>
        <w:t>江苏省民营科技企业资质确认管理办法</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第一条　为进一步促进我省民营科技企业的发展，保障民营科技企业合法权益，规范其经营行为，根据《江苏省发展民营科技企业条例》有关规定，制定本办法。</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第二条　民营科技企业必须符合下列条件：</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 xml:space="preserve">1. </w:t>
      </w:r>
      <w:r w:rsidRPr="00B14020">
        <w:rPr>
          <w:rFonts w:ascii="Arial" w:eastAsia="宋体" w:hAnsi="Arial" w:cs="Arial"/>
          <w:color w:val="333333"/>
          <w:kern w:val="0"/>
          <w:szCs w:val="21"/>
        </w:rPr>
        <w:t>经工商行政管理部门登记注册；</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 xml:space="preserve">2. </w:t>
      </w:r>
      <w:r w:rsidRPr="00B14020">
        <w:rPr>
          <w:rFonts w:ascii="Arial" w:eastAsia="宋体" w:hAnsi="Arial" w:cs="Arial"/>
          <w:color w:val="333333"/>
          <w:kern w:val="0"/>
          <w:szCs w:val="21"/>
        </w:rPr>
        <w:t>由公民、法人或其他组织自筹资金、自愿结合、自主经营、独立核算、自负盈亏；</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 xml:space="preserve">3. </w:t>
      </w:r>
      <w:r w:rsidRPr="00B14020">
        <w:rPr>
          <w:rFonts w:ascii="Arial" w:eastAsia="宋体" w:hAnsi="Arial" w:cs="Arial"/>
          <w:color w:val="333333"/>
          <w:kern w:val="0"/>
          <w:szCs w:val="21"/>
        </w:rPr>
        <w:t>符合国家产业政策、技术政策及其发展方向，主要从事技术开发、技术转让、技术咨询、技术服务以及新产品研究、开发、生产、经营业务；</w:t>
      </w:r>
      <w:bookmarkStart w:id="0" w:name="_GoBack"/>
      <w:bookmarkEnd w:id="0"/>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 xml:space="preserve">4. </w:t>
      </w:r>
      <w:r w:rsidRPr="00B14020">
        <w:rPr>
          <w:rFonts w:ascii="Arial" w:eastAsia="宋体" w:hAnsi="Arial" w:cs="Arial"/>
          <w:color w:val="333333"/>
          <w:kern w:val="0"/>
          <w:szCs w:val="21"/>
        </w:rPr>
        <w:t>从业人员中具有大专以上学历的科技人员占</w:t>
      </w:r>
      <w:r w:rsidRPr="00B14020">
        <w:rPr>
          <w:rFonts w:ascii="Arial" w:eastAsia="宋体" w:hAnsi="Arial" w:cs="Arial"/>
          <w:color w:val="333333"/>
          <w:kern w:val="0"/>
          <w:szCs w:val="21"/>
        </w:rPr>
        <w:t>20%</w:t>
      </w:r>
      <w:r w:rsidRPr="00B14020">
        <w:rPr>
          <w:rFonts w:ascii="Arial" w:eastAsia="宋体" w:hAnsi="Arial" w:cs="Arial"/>
          <w:color w:val="333333"/>
          <w:kern w:val="0"/>
          <w:szCs w:val="21"/>
        </w:rPr>
        <w:t>以上；</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 xml:space="preserve">5. </w:t>
      </w:r>
      <w:r w:rsidRPr="00B14020">
        <w:rPr>
          <w:rFonts w:ascii="Arial" w:eastAsia="宋体" w:hAnsi="Arial" w:cs="Arial"/>
          <w:color w:val="333333"/>
          <w:kern w:val="0"/>
          <w:szCs w:val="21"/>
        </w:rPr>
        <w:t>拥有专利或者专有技术；</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 xml:space="preserve">6. </w:t>
      </w:r>
      <w:r w:rsidRPr="00B14020">
        <w:rPr>
          <w:rFonts w:ascii="Arial" w:eastAsia="宋体" w:hAnsi="Arial" w:cs="Arial"/>
          <w:color w:val="333333"/>
          <w:kern w:val="0"/>
          <w:szCs w:val="21"/>
        </w:rPr>
        <w:t>技术性收入和科技成果产业化产品的销售收入占企业全年营业收入的</w:t>
      </w:r>
      <w:r w:rsidRPr="00B14020">
        <w:rPr>
          <w:rFonts w:ascii="Arial" w:eastAsia="宋体" w:hAnsi="Arial" w:cs="Arial"/>
          <w:color w:val="333333"/>
          <w:kern w:val="0"/>
          <w:szCs w:val="21"/>
        </w:rPr>
        <w:t>50%</w:t>
      </w:r>
      <w:r w:rsidRPr="00B14020">
        <w:rPr>
          <w:rFonts w:ascii="Arial" w:eastAsia="宋体" w:hAnsi="Arial" w:cs="Arial"/>
          <w:color w:val="333333"/>
          <w:kern w:val="0"/>
          <w:szCs w:val="21"/>
        </w:rPr>
        <w:t>以上；或者技术性收入占全年总营业收入的</w:t>
      </w:r>
      <w:r w:rsidRPr="00B14020">
        <w:rPr>
          <w:rFonts w:ascii="Arial" w:eastAsia="宋体" w:hAnsi="Arial" w:cs="Arial"/>
          <w:color w:val="333333"/>
          <w:kern w:val="0"/>
          <w:szCs w:val="21"/>
        </w:rPr>
        <w:t>20%</w:t>
      </w:r>
      <w:r w:rsidRPr="00B14020">
        <w:rPr>
          <w:rFonts w:ascii="Arial" w:eastAsia="宋体" w:hAnsi="Arial" w:cs="Arial"/>
          <w:color w:val="333333"/>
          <w:kern w:val="0"/>
          <w:szCs w:val="21"/>
        </w:rPr>
        <w:t>以上；</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 xml:space="preserve">7. </w:t>
      </w:r>
      <w:r w:rsidRPr="00B14020">
        <w:rPr>
          <w:rFonts w:ascii="Arial" w:eastAsia="宋体" w:hAnsi="Arial" w:cs="Arial"/>
          <w:color w:val="333333"/>
          <w:kern w:val="0"/>
          <w:szCs w:val="21"/>
        </w:rPr>
        <w:t>用于研究开发的经费支出占全年总营业收入的</w:t>
      </w:r>
      <w:r w:rsidRPr="00B14020">
        <w:rPr>
          <w:rFonts w:ascii="Arial" w:eastAsia="宋体" w:hAnsi="Arial" w:cs="Arial"/>
          <w:color w:val="333333"/>
          <w:kern w:val="0"/>
          <w:szCs w:val="21"/>
        </w:rPr>
        <w:t>2%</w:t>
      </w:r>
      <w:r w:rsidRPr="00B14020">
        <w:rPr>
          <w:rFonts w:ascii="Arial" w:eastAsia="宋体" w:hAnsi="Arial" w:cs="Arial"/>
          <w:color w:val="333333"/>
          <w:kern w:val="0"/>
          <w:szCs w:val="21"/>
        </w:rPr>
        <w:t>以上。</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第三条</w:t>
      </w:r>
      <w:r w:rsidRPr="00B14020">
        <w:rPr>
          <w:rFonts w:ascii="Arial" w:eastAsia="宋体" w:hAnsi="Arial" w:cs="Arial"/>
          <w:color w:val="333333"/>
          <w:kern w:val="0"/>
          <w:szCs w:val="21"/>
        </w:rPr>
        <w:t xml:space="preserve"> </w:t>
      </w:r>
      <w:r w:rsidRPr="00B14020">
        <w:rPr>
          <w:rFonts w:ascii="Arial" w:eastAsia="宋体" w:hAnsi="Arial" w:cs="Arial"/>
          <w:color w:val="333333"/>
          <w:kern w:val="0"/>
          <w:szCs w:val="21"/>
        </w:rPr>
        <w:t>确认程序</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（一）企业自我评价及申请</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要求确认的企业依据本办法第二条规定条件，进行自我评价。符合确认条件的，企业可向所在地的市、县</w:t>
      </w:r>
      <w:r w:rsidRPr="00B14020">
        <w:rPr>
          <w:rFonts w:ascii="Arial" w:eastAsia="宋体" w:hAnsi="Arial" w:cs="Arial"/>
          <w:color w:val="333333"/>
          <w:kern w:val="0"/>
          <w:szCs w:val="21"/>
        </w:rPr>
        <w:t>(</w:t>
      </w:r>
      <w:r w:rsidRPr="00B14020">
        <w:rPr>
          <w:rFonts w:ascii="Arial" w:eastAsia="宋体" w:hAnsi="Arial" w:cs="Arial"/>
          <w:color w:val="333333"/>
          <w:kern w:val="0"/>
          <w:szCs w:val="21"/>
        </w:rPr>
        <w:t>市、区</w:t>
      </w:r>
      <w:r w:rsidRPr="00B14020">
        <w:rPr>
          <w:rFonts w:ascii="Arial" w:eastAsia="宋体" w:hAnsi="Arial" w:cs="Arial"/>
          <w:color w:val="333333"/>
          <w:kern w:val="0"/>
          <w:szCs w:val="21"/>
        </w:rPr>
        <w:t>)</w:t>
      </w:r>
      <w:r w:rsidRPr="00B14020">
        <w:rPr>
          <w:rFonts w:ascii="Arial" w:eastAsia="宋体" w:hAnsi="Arial" w:cs="Arial"/>
          <w:color w:val="333333"/>
          <w:kern w:val="0"/>
          <w:szCs w:val="21"/>
        </w:rPr>
        <w:t>科技局（委）或民营科技企业协会提出确认申请。</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（二）申请确认企业提交下列申请材料</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1.</w:t>
      </w:r>
      <w:r w:rsidRPr="00B14020">
        <w:rPr>
          <w:rFonts w:ascii="Arial" w:eastAsia="宋体" w:hAnsi="Arial" w:cs="Arial"/>
          <w:color w:val="333333"/>
          <w:kern w:val="0"/>
          <w:szCs w:val="21"/>
        </w:rPr>
        <w:t>《江苏省民营科技企业基本情况及资质确认申请表》；</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2.</w:t>
      </w:r>
      <w:r w:rsidRPr="00B14020">
        <w:rPr>
          <w:rFonts w:ascii="Arial" w:eastAsia="宋体" w:hAnsi="Arial" w:cs="Arial"/>
          <w:color w:val="333333"/>
          <w:kern w:val="0"/>
          <w:szCs w:val="21"/>
        </w:rPr>
        <w:t>《企业法人营业执照》或《营业执照》副本复印件；</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3.</w:t>
      </w:r>
      <w:r w:rsidRPr="00B14020">
        <w:rPr>
          <w:rFonts w:ascii="Arial" w:eastAsia="宋体" w:hAnsi="Arial" w:cs="Arial"/>
          <w:color w:val="333333"/>
          <w:kern w:val="0"/>
          <w:szCs w:val="21"/>
        </w:rPr>
        <w:t>《税务登记证》副本复印件；</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 xml:space="preserve">4. </w:t>
      </w:r>
      <w:r w:rsidRPr="00B14020">
        <w:rPr>
          <w:rFonts w:ascii="Arial" w:eastAsia="宋体" w:hAnsi="Arial" w:cs="Arial"/>
          <w:color w:val="333333"/>
          <w:kern w:val="0"/>
          <w:szCs w:val="21"/>
        </w:rPr>
        <w:t>企业章程；</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 xml:space="preserve">5. </w:t>
      </w:r>
      <w:r w:rsidRPr="00B14020">
        <w:rPr>
          <w:rFonts w:ascii="Arial" w:eastAsia="宋体" w:hAnsi="Arial" w:cs="Arial"/>
          <w:color w:val="333333"/>
          <w:kern w:val="0"/>
          <w:szCs w:val="21"/>
        </w:rPr>
        <w:t>专利、专有技术等相关知识产权的证明材料；</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 xml:space="preserve">6. </w:t>
      </w:r>
      <w:r w:rsidRPr="00B14020">
        <w:rPr>
          <w:rFonts w:ascii="Arial" w:eastAsia="宋体" w:hAnsi="Arial" w:cs="Arial"/>
          <w:color w:val="333333"/>
          <w:kern w:val="0"/>
          <w:szCs w:val="21"/>
        </w:rPr>
        <w:t>提供企业法人及主要从业人员情况的证明材料；</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 xml:space="preserve">7. </w:t>
      </w:r>
      <w:r w:rsidRPr="00B14020">
        <w:rPr>
          <w:rFonts w:ascii="Arial" w:eastAsia="宋体" w:hAnsi="Arial" w:cs="Arial"/>
          <w:color w:val="333333"/>
          <w:kern w:val="0"/>
          <w:szCs w:val="21"/>
        </w:rPr>
        <w:t>企业上一年度财务报表。</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（三）合</w:t>
      </w:r>
      <w:proofErr w:type="gramStart"/>
      <w:r w:rsidRPr="00B14020">
        <w:rPr>
          <w:rFonts w:ascii="Arial" w:eastAsia="宋体" w:hAnsi="Arial" w:cs="Arial"/>
          <w:color w:val="333333"/>
          <w:kern w:val="0"/>
          <w:szCs w:val="21"/>
        </w:rPr>
        <w:t>规</w:t>
      </w:r>
      <w:proofErr w:type="gramEnd"/>
      <w:r w:rsidRPr="00B14020">
        <w:rPr>
          <w:rFonts w:ascii="Arial" w:eastAsia="宋体" w:hAnsi="Arial" w:cs="Arial"/>
          <w:color w:val="333333"/>
          <w:kern w:val="0"/>
          <w:szCs w:val="21"/>
        </w:rPr>
        <w:t>性审查</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企业所在地的市、县</w:t>
      </w:r>
      <w:r w:rsidRPr="00B14020">
        <w:rPr>
          <w:rFonts w:ascii="Arial" w:eastAsia="宋体" w:hAnsi="Arial" w:cs="Arial"/>
          <w:color w:val="333333"/>
          <w:kern w:val="0"/>
          <w:szCs w:val="21"/>
        </w:rPr>
        <w:t>(</w:t>
      </w:r>
      <w:r w:rsidRPr="00B14020">
        <w:rPr>
          <w:rFonts w:ascii="Arial" w:eastAsia="宋体" w:hAnsi="Arial" w:cs="Arial"/>
          <w:color w:val="333333"/>
          <w:kern w:val="0"/>
          <w:szCs w:val="21"/>
        </w:rPr>
        <w:t>市、区</w:t>
      </w:r>
      <w:r w:rsidRPr="00B14020">
        <w:rPr>
          <w:rFonts w:ascii="Arial" w:eastAsia="宋体" w:hAnsi="Arial" w:cs="Arial"/>
          <w:color w:val="333333"/>
          <w:kern w:val="0"/>
          <w:szCs w:val="21"/>
        </w:rPr>
        <w:t>)</w:t>
      </w:r>
      <w:r w:rsidRPr="00B14020">
        <w:rPr>
          <w:rFonts w:ascii="Arial" w:eastAsia="宋体" w:hAnsi="Arial" w:cs="Arial"/>
          <w:color w:val="333333"/>
          <w:kern w:val="0"/>
          <w:szCs w:val="21"/>
        </w:rPr>
        <w:t>科技局（委）或民营科技企业协会对申报材料进行初审，并将初审意见上报各省辖市科技局（委）或省辖市民营科技企业协会。各省辖市科技局（委）或省辖市民营科技企业协会对企业申报材料进行形式审查，并填写《江苏省民营科技企业形式审查表》。</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（四）专家遴选</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各省辖市科技局（委）或省辖市民营科技企业协会依据《江苏省民营科技企业专家遴选方案》要求，从专家库内抽取专家对申报企业进行评审。</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（五）专家评审</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各省辖市科技局（委）或省辖市民营科技企业协会组织专家，根据企业申报的江苏省民营科技企业基本情况及资质确认申请表等材料，参考《江苏省民营科技企业形式审查</w:t>
      </w:r>
      <w:r w:rsidRPr="00B14020">
        <w:rPr>
          <w:rFonts w:ascii="Arial" w:eastAsia="宋体" w:hAnsi="Arial" w:cs="Arial"/>
          <w:color w:val="333333"/>
          <w:kern w:val="0"/>
          <w:szCs w:val="21"/>
        </w:rPr>
        <w:lastRenderedPageBreak/>
        <w:t>表》的审查信息，对申报企业进行审核，根据《江苏省民营科技企业资质确认专家评审表》进行打分并提出确认意见。</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（六）对通过资质确认的企业在网上公示</w:t>
      </w:r>
      <w:r w:rsidRPr="00B14020">
        <w:rPr>
          <w:rFonts w:ascii="Arial" w:eastAsia="宋体" w:hAnsi="Arial" w:cs="Arial"/>
          <w:color w:val="333333"/>
          <w:kern w:val="0"/>
          <w:szCs w:val="21"/>
        </w:rPr>
        <w:t>15</w:t>
      </w:r>
      <w:r w:rsidRPr="00B14020">
        <w:rPr>
          <w:rFonts w:ascii="Arial" w:eastAsia="宋体" w:hAnsi="Arial" w:cs="Arial"/>
          <w:color w:val="333333"/>
          <w:kern w:val="0"/>
          <w:szCs w:val="21"/>
        </w:rPr>
        <w:t>个工作日，公示期满后，公示有异议的，由确认机构对有关问题进行查实处理，属实的应取消省民营科技企业资格；没有异议的，省辖市科技局（委）行文报告省民营科技企业协会备案，符合条件的，省民营科技企业协会以行文方式公告并颁发《江苏省民营科技企业证书》。</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第四条　资质确认的民营科技企业直接纳入省民营科技企业年报统计范畴。已确认的民营科技企业有效期为两年，满两年后需重新申报。</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第五条　民营科技企业合并、变更、转制或者终止时，应当到原登记的工商、税务等有关部门办理相应的手续，并报原确认的科学技术行政管理部门备案。民营科技企业分立时，应当到原登记的工商、税务等有关部门办理相应的登记手续，并到科学技术行政管理部门办理重新确认手续。</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第六条　经确认的民营科技企业可按《条例》有关规定享受国家、省、市有关鼓励、扶持民营科技企业发展的优惠政策。</w:t>
      </w:r>
    </w:p>
    <w:p w:rsidR="00B14020" w:rsidRPr="00B14020" w:rsidRDefault="00B14020" w:rsidP="00B14020">
      <w:pPr>
        <w:widowControl/>
        <w:shd w:val="clear" w:color="auto" w:fill="FFFFFF"/>
        <w:spacing w:line="360" w:lineRule="atLeast"/>
        <w:ind w:firstLine="480"/>
        <w:jc w:val="left"/>
        <w:rPr>
          <w:rFonts w:ascii="Arial" w:eastAsia="宋体" w:hAnsi="Arial" w:cs="Arial"/>
          <w:color w:val="333333"/>
          <w:kern w:val="0"/>
          <w:szCs w:val="21"/>
        </w:rPr>
      </w:pPr>
      <w:r w:rsidRPr="00B14020">
        <w:rPr>
          <w:rFonts w:ascii="Arial" w:eastAsia="宋体" w:hAnsi="Arial" w:cs="Arial"/>
          <w:color w:val="333333"/>
          <w:kern w:val="0"/>
          <w:szCs w:val="21"/>
        </w:rPr>
        <w:t>本办法自发布之日起实施。</w:t>
      </w:r>
    </w:p>
    <w:p w:rsidR="00A27CB2" w:rsidRPr="00B14020" w:rsidRDefault="00A27CB2"/>
    <w:sectPr w:rsidR="00A27CB2" w:rsidRPr="00B140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864"/>
    <w:rsid w:val="000B6EA0"/>
    <w:rsid w:val="00313E5C"/>
    <w:rsid w:val="00A27CB2"/>
    <w:rsid w:val="00B14020"/>
    <w:rsid w:val="00E64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BAFDC-2281-4B16-8DA6-F7E2435D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140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14020"/>
    <w:rPr>
      <w:rFonts w:ascii="宋体" w:eastAsia="宋体" w:hAnsi="宋体" w:cs="宋体"/>
      <w:b/>
      <w:bCs/>
      <w:kern w:val="36"/>
      <w:sz w:val="48"/>
      <w:szCs w:val="48"/>
    </w:rPr>
  </w:style>
  <w:style w:type="character" w:styleId="a3">
    <w:name w:val="Hyperlink"/>
    <w:basedOn w:val="a0"/>
    <w:uiPriority w:val="99"/>
    <w:semiHidden/>
    <w:unhideWhenUsed/>
    <w:rsid w:val="00B14020"/>
    <w:rPr>
      <w:color w:val="0000FF"/>
      <w:u w:val="single"/>
    </w:rPr>
  </w:style>
  <w:style w:type="character" w:styleId="a4">
    <w:name w:val="Strong"/>
    <w:basedOn w:val="a0"/>
    <w:uiPriority w:val="22"/>
    <w:qFormat/>
    <w:rsid w:val="00B140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837496">
      <w:bodyDiv w:val="1"/>
      <w:marLeft w:val="0"/>
      <w:marRight w:val="0"/>
      <w:marTop w:val="0"/>
      <w:marBottom w:val="0"/>
      <w:divBdr>
        <w:top w:val="none" w:sz="0" w:space="0" w:color="auto"/>
        <w:left w:val="none" w:sz="0" w:space="0" w:color="auto"/>
        <w:bottom w:val="none" w:sz="0" w:space="0" w:color="auto"/>
        <w:right w:val="none" w:sz="0" w:space="0" w:color="auto"/>
      </w:divBdr>
      <w:divsChild>
        <w:div w:id="1984919067">
          <w:marLeft w:val="0"/>
          <w:marRight w:val="0"/>
          <w:marTop w:val="150"/>
          <w:marBottom w:val="150"/>
          <w:divBdr>
            <w:top w:val="none" w:sz="0" w:space="0" w:color="auto"/>
            <w:left w:val="none" w:sz="0" w:space="0" w:color="auto"/>
            <w:bottom w:val="none" w:sz="0" w:space="0" w:color="auto"/>
            <w:right w:val="none" w:sz="0" w:space="0" w:color="auto"/>
          </w:divBdr>
        </w:div>
        <w:div w:id="616568640">
          <w:marLeft w:val="0"/>
          <w:marRight w:val="0"/>
          <w:marTop w:val="0"/>
          <w:marBottom w:val="225"/>
          <w:divBdr>
            <w:top w:val="none" w:sz="0" w:space="0" w:color="auto"/>
            <w:left w:val="none" w:sz="0" w:space="0" w:color="auto"/>
            <w:bottom w:val="none" w:sz="0" w:space="0" w:color="auto"/>
            <w:right w:val="none" w:sz="0" w:space="0" w:color="auto"/>
          </w:divBdr>
          <w:divsChild>
            <w:div w:id="328286877">
              <w:marLeft w:val="0"/>
              <w:marRight w:val="0"/>
              <w:marTop w:val="0"/>
              <w:marBottom w:val="225"/>
              <w:divBdr>
                <w:top w:val="none" w:sz="0" w:space="0" w:color="auto"/>
                <w:left w:val="none" w:sz="0" w:space="0" w:color="auto"/>
                <w:bottom w:val="none" w:sz="0" w:space="0" w:color="auto"/>
                <w:right w:val="none" w:sz="0" w:space="0" w:color="auto"/>
              </w:divBdr>
            </w:div>
          </w:divsChild>
        </w:div>
        <w:div w:id="339234033">
          <w:marLeft w:val="0"/>
          <w:marRight w:val="0"/>
          <w:marTop w:val="300"/>
          <w:marBottom w:val="525"/>
          <w:divBdr>
            <w:top w:val="none" w:sz="0" w:space="0" w:color="auto"/>
            <w:left w:val="none" w:sz="0" w:space="0" w:color="auto"/>
            <w:bottom w:val="none" w:sz="0" w:space="0" w:color="auto"/>
            <w:right w:val="none" w:sz="0" w:space="0" w:color="auto"/>
          </w:divBdr>
        </w:div>
        <w:div w:id="1786539363">
          <w:marLeft w:val="0"/>
          <w:marRight w:val="0"/>
          <w:marTop w:val="0"/>
          <w:marBottom w:val="225"/>
          <w:divBdr>
            <w:top w:val="none" w:sz="0" w:space="0" w:color="auto"/>
            <w:left w:val="none" w:sz="0" w:space="0" w:color="auto"/>
            <w:bottom w:val="none" w:sz="0" w:space="0" w:color="auto"/>
            <w:right w:val="none" w:sz="0" w:space="0" w:color="auto"/>
          </w:divBdr>
        </w:div>
        <w:div w:id="679358063">
          <w:marLeft w:val="0"/>
          <w:marRight w:val="0"/>
          <w:marTop w:val="0"/>
          <w:marBottom w:val="225"/>
          <w:divBdr>
            <w:top w:val="none" w:sz="0" w:space="0" w:color="auto"/>
            <w:left w:val="none" w:sz="0" w:space="0" w:color="auto"/>
            <w:bottom w:val="none" w:sz="0" w:space="0" w:color="auto"/>
            <w:right w:val="none" w:sz="0" w:space="0" w:color="auto"/>
          </w:divBdr>
        </w:div>
        <w:div w:id="2032758890">
          <w:marLeft w:val="0"/>
          <w:marRight w:val="0"/>
          <w:marTop w:val="0"/>
          <w:marBottom w:val="225"/>
          <w:divBdr>
            <w:top w:val="none" w:sz="0" w:space="0" w:color="auto"/>
            <w:left w:val="none" w:sz="0" w:space="0" w:color="auto"/>
            <w:bottom w:val="none" w:sz="0" w:space="0" w:color="auto"/>
            <w:right w:val="none" w:sz="0" w:space="0" w:color="auto"/>
          </w:divBdr>
        </w:div>
        <w:div w:id="1319841961">
          <w:marLeft w:val="0"/>
          <w:marRight w:val="0"/>
          <w:marTop w:val="0"/>
          <w:marBottom w:val="225"/>
          <w:divBdr>
            <w:top w:val="none" w:sz="0" w:space="0" w:color="auto"/>
            <w:left w:val="none" w:sz="0" w:space="0" w:color="auto"/>
            <w:bottom w:val="none" w:sz="0" w:space="0" w:color="auto"/>
            <w:right w:val="none" w:sz="0" w:space="0" w:color="auto"/>
          </w:divBdr>
        </w:div>
        <w:div w:id="1204975258">
          <w:marLeft w:val="0"/>
          <w:marRight w:val="0"/>
          <w:marTop w:val="0"/>
          <w:marBottom w:val="225"/>
          <w:divBdr>
            <w:top w:val="none" w:sz="0" w:space="0" w:color="auto"/>
            <w:left w:val="none" w:sz="0" w:space="0" w:color="auto"/>
            <w:bottom w:val="none" w:sz="0" w:space="0" w:color="auto"/>
            <w:right w:val="none" w:sz="0" w:space="0" w:color="auto"/>
          </w:divBdr>
        </w:div>
        <w:div w:id="450441684">
          <w:marLeft w:val="0"/>
          <w:marRight w:val="0"/>
          <w:marTop w:val="0"/>
          <w:marBottom w:val="225"/>
          <w:divBdr>
            <w:top w:val="none" w:sz="0" w:space="0" w:color="auto"/>
            <w:left w:val="none" w:sz="0" w:space="0" w:color="auto"/>
            <w:bottom w:val="none" w:sz="0" w:space="0" w:color="auto"/>
            <w:right w:val="none" w:sz="0" w:space="0" w:color="auto"/>
          </w:divBdr>
        </w:div>
        <w:div w:id="383992024">
          <w:marLeft w:val="0"/>
          <w:marRight w:val="0"/>
          <w:marTop w:val="0"/>
          <w:marBottom w:val="225"/>
          <w:divBdr>
            <w:top w:val="none" w:sz="0" w:space="0" w:color="auto"/>
            <w:left w:val="none" w:sz="0" w:space="0" w:color="auto"/>
            <w:bottom w:val="none" w:sz="0" w:space="0" w:color="auto"/>
            <w:right w:val="none" w:sz="0" w:space="0" w:color="auto"/>
          </w:divBdr>
        </w:div>
        <w:div w:id="1190071796">
          <w:marLeft w:val="0"/>
          <w:marRight w:val="0"/>
          <w:marTop w:val="0"/>
          <w:marBottom w:val="225"/>
          <w:divBdr>
            <w:top w:val="none" w:sz="0" w:space="0" w:color="auto"/>
            <w:left w:val="none" w:sz="0" w:space="0" w:color="auto"/>
            <w:bottom w:val="none" w:sz="0" w:space="0" w:color="auto"/>
            <w:right w:val="none" w:sz="0" w:space="0" w:color="auto"/>
          </w:divBdr>
        </w:div>
        <w:div w:id="1738747191">
          <w:marLeft w:val="0"/>
          <w:marRight w:val="0"/>
          <w:marTop w:val="0"/>
          <w:marBottom w:val="225"/>
          <w:divBdr>
            <w:top w:val="none" w:sz="0" w:space="0" w:color="auto"/>
            <w:left w:val="none" w:sz="0" w:space="0" w:color="auto"/>
            <w:bottom w:val="none" w:sz="0" w:space="0" w:color="auto"/>
            <w:right w:val="none" w:sz="0" w:space="0" w:color="auto"/>
          </w:divBdr>
        </w:div>
        <w:div w:id="987514016">
          <w:marLeft w:val="0"/>
          <w:marRight w:val="0"/>
          <w:marTop w:val="0"/>
          <w:marBottom w:val="225"/>
          <w:divBdr>
            <w:top w:val="none" w:sz="0" w:space="0" w:color="auto"/>
            <w:left w:val="none" w:sz="0" w:space="0" w:color="auto"/>
            <w:bottom w:val="none" w:sz="0" w:space="0" w:color="auto"/>
            <w:right w:val="none" w:sz="0" w:space="0" w:color="auto"/>
          </w:divBdr>
        </w:div>
        <w:div w:id="1108232378">
          <w:marLeft w:val="0"/>
          <w:marRight w:val="0"/>
          <w:marTop w:val="0"/>
          <w:marBottom w:val="225"/>
          <w:divBdr>
            <w:top w:val="none" w:sz="0" w:space="0" w:color="auto"/>
            <w:left w:val="none" w:sz="0" w:space="0" w:color="auto"/>
            <w:bottom w:val="none" w:sz="0" w:space="0" w:color="auto"/>
            <w:right w:val="none" w:sz="0" w:space="0" w:color="auto"/>
          </w:divBdr>
        </w:div>
        <w:div w:id="600800268">
          <w:marLeft w:val="0"/>
          <w:marRight w:val="0"/>
          <w:marTop w:val="0"/>
          <w:marBottom w:val="225"/>
          <w:divBdr>
            <w:top w:val="none" w:sz="0" w:space="0" w:color="auto"/>
            <w:left w:val="none" w:sz="0" w:space="0" w:color="auto"/>
            <w:bottom w:val="none" w:sz="0" w:space="0" w:color="auto"/>
            <w:right w:val="none" w:sz="0" w:space="0" w:color="auto"/>
          </w:divBdr>
        </w:div>
        <w:div w:id="2019695795">
          <w:marLeft w:val="0"/>
          <w:marRight w:val="0"/>
          <w:marTop w:val="0"/>
          <w:marBottom w:val="225"/>
          <w:divBdr>
            <w:top w:val="none" w:sz="0" w:space="0" w:color="auto"/>
            <w:left w:val="none" w:sz="0" w:space="0" w:color="auto"/>
            <w:bottom w:val="none" w:sz="0" w:space="0" w:color="auto"/>
            <w:right w:val="none" w:sz="0" w:space="0" w:color="auto"/>
          </w:divBdr>
        </w:div>
        <w:div w:id="73823928">
          <w:marLeft w:val="0"/>
          <w:marRight w:val="0"/>
          <w:marTop w:val="0"/>
          <w:marBottom w:val="225"/>
          <w:divBdr>
            <w:top w:val="none" w:sz="0" w:space="0" w:color="auto"/>
            <w:left w:val="none" w:sz="0" w:space="0" w:color="auto"/>
            <w:bottom w:val="none" w:sz="0" w:space="0" w:color="auto"/>
            <w:right w:val="none" w:sz="0" w:space="0" w:color="auto"/>
          </w:divBdr>
        </w:div>
        <w:div w:id="527450846">
          <w:marLeft w:val="0"/>
          <w:marRight w:val="0"/>
          <w:marTop w:val="0"/>
          <w:marBottom w:val="225"/>
          <w:divBdr>
            <w:top w:val="none" w:sz="0" w:space="0" w:color="auto"/>
            <w:left w:val="none" w:sz="0" w:space="0" w:color="auto"/>
            <w:bottom w:val="none" w:sz="0" w:space="0" w:color="auto"/>
            <w:right w:val="none" w:sz="0" w:space="0" w:color="auto"/>
          </w:divBdr>
        </w:div>
        <w:div w:id="1468203174">
          <w:marLeft w:val="0"/>
          <w:marRight w:val="0"/>
          <w:marTop w:val="0"/>
          <w:marBottom w:val="225"/>
          <w:divBdr>
            <w:top w:val="none" w:sz="0" w:space="0" w:color="auto"/>
            <w:left w:val="none" w:sz="0" w:space="0" w:color="auto"/>
            <w:bottom w:val="none" w:sz="0" w:space="0" w:color="auto"/>
            <w:right w:val="none" w:sz="0" w:space="0" w:color="auto"/>
          </w:divBdr>
        </w:div>
        <w:div w:id="1554853176">
          <w:marLeft w:val="0"/>
          <w:marRight w:val="0"/>
          <w:marTop w:val="0"/>
          <w:marBottom w:val="225"/>
          <w:divBdr>
            <w:top w:val="none" w:sz="0" w:space="0" w:color="auto"/>
            <w:left w:val="none" w:sz="0" w:space="0" w:color="auto"/>
            <w:bottom w:val="none" w:sz="0" w:space="0" w:color="auto"/>
            <w:right w:val="none" w:sz="0" w:space="0" w:color="auto"/>
          </w:divBdr>
        </w:div>
        <w:div w:id="1242444987">
          <w:marLeft w:val="0"/>
          <w:marRight w:val="0"/>
          <w:marTop w:val="0"/>
          <w:marBottom w:val="225"/>
          <w:divBdr>
            <w:top w:val="none" w:sz="0" w:space="0" w:color="auto"/>
            <w:left w:val="none" w:sz="0" w:space="0" w:color="auto"/>
            <w:bottom w:val="none" w:sz="0" w:space="0" w:color="auto"/>
            <w:right w:val="none" w:sz="0" w:space="0" w:color="auto"/>
          </w:divBdr>
        </w:div>
        <w:div w:id="1983459360">
          <w:marLeft w:val="0"/>
          <w:marRight w:val="0"/>
          <w:marTop w:val="0"/>
          <w:marBottom w:val="225"/>
          <w:divBdr>
            <w:top w:val="none" w:sz="0" w:space="0" w:color="auto"/>
            <w:left w:val="none" w:sz="0" w:space="0" w:color="auto"/>
            <w:bottom w:val="none" w:sz="0" w:space="0" w:color="auto"/>
            <w:right w:val="none" w:sz="0" w:space="0" w:color="auto"/>
          </w:divBdr>
        </w:div>
        <w:div w:id="1552615039">
          <w:marLeft w:val="0"/>
          <w:marRight w:val="0"/>
          <w:marTop w:val="0"/>
          <w:marBottom w:val="225"/>
          <w:divBdr>
            <w:top w:val="none" w:sz="0" w:space="0" w:color="auto"/>
            <w:left w:val="none" w:sz="0" w:space="0" w:color="auto"/>
            <w:bottom w:val="none" w:sz="0" w:space="0" w:color="auto"/>
            <w:right w:val="none" w:sz="0" w:space="0" w:color="auto"/>
          </w:divBdr>
        </w:div>
        <w:div w:id="1191914916">
          <w:marLeft w:val="0"/>
          <w:marRight w:val="0"/>
          <w:marTop w:val="0"/>
          <w:marBottom w:val="225"/>
          <w:divBdr>
            <w:top w:val="none" w:sz="0" w:space="0" w:color="auto"/>
            <w:left w:val="none" w:sz="0" w:space="0" w:color="auto"/>
            <w:bottom w:val="none" w:sz="0" w:space="0" w:color="auto"/>
            <w:right w:val="none" w:sz="0" w:space="0" w:color="auto"/>
          </w:divBdr>
        </w:div>
        <w:div w:id="2121797646">
          <w:marLeft w:val="0"/>
          <w:marRight w:val="0"/>
          <w:marTop w:val="0"/>
          <w:marBottom w:val="225"/>
          <w:divBdr>
            <w:top w:val="none" w:sz="0" w:space="0" w:color="auto"/>
            <w:left w:val="none" w:sz="0" w:space="0" w:color="auto"/>
            <w:bottom w:val="none" w:sz="0" w:space="0" w:color="auto"/>
            <w:right w:val="none" w:sz="0" w:space="0" w:color="auto"/>
          </w:divBdr>
        </w:div>
        <w:div w:id="2061635933">
          <w:marLeft w:val="0"/>
          <w:marRight w:val="0"/>
          <w:marTop w:val="0"/>
          <w:marBottom w:val="225"/>
          <w:divBdr>
            <w:top w:val="none" w:sz="0" w:space="0" w:color="auto"/>
            <w:left w:val="none" w:sz="0" w:space="0" w:color="auto"/>
            <w:bottom w:val="none" w:sz="0" w:space="0" w:color="auto"/>
            <w:right w:val="none" w:sz="0" w:space="0" w:color="auto"/>
          </w:divBdr>
        </w:div>
        <w:div w:id="831798122">
          <w:marLeft w:val="0"/>
          <w:marRight w:val="0"/>
          <w:marTop w:val="0"/>
          <w:marBottom w:val="225"/>
          <w:divBdr>
            <w:top w:val="none" w:sz="0" w:space="0" w:color="auto"/>
            <w:left w:val="none" w:sz="0" w:space="0" w:color="auto"/>
            <w:bottom w:val="none" w:sz="0" w:space="0" w:color="auto"/>
            <w:right w:val="none" w:sz="0" w:space="0" w:color="auto"/>
          </w:divBdr>
        </w:div>
        <w:div w:id="1799225766">
          <w:marLeft w:val="0"/>
          <w:marRight w:val="0"/>
          <w:marTop w:val="0"/>
          <w:marBottom w:val="225"/>
          <w:divBdr>
            <w:top w:val="none" w:sz="0" w:space="0" w:color="auto"/>
            <w:left w:val="none" w:sz="0" w:space="0" w:color="auto"/>
            <w:bottom w:val="none" w:sz="0" w:space="0" w:color="auto"/>
            <w:right w:val="none" w:sz="0" w:space="0" w:color="auto"/>
          </w:divBdr>
        </w:div>
        <w:div w:id="1016081737">
          <w:marLeft w:val="0"/>
          <w:marRight w:val="0"/>
          <w:marTop w:val="0"/>
          <w:marBottom w:val="225"/>
          <w:divBdr>
            <w:top w:val="none" w:sz="0" w:space="0" w:color="auto"/>
            <w:left w:val="none" w:sz="0" w:space="0" w:color="auto"/>
            <w:bottom w:val="none" w:sz="0" w:space="0" w:color="auto"/>
            <w:right w:val="none" w:sz="0" w:space="0" w:color="auto"/>
          </w:divBdr>
        </w:div>
        <w:div w:id="1895458917">
          <w:marLeft w:val="0"/>
          <w:marRight w:val="0"/>
          <w:marTop w:val="0"/>
          <w:marBottom w:val="225"/>
          <w:divBdr>
            <w:top w:val="none" w:sz="0" w:space="0" w:color="auto"/>
            <w:left w:val="none" w:sz="0" w:space="0" w:color="auto"/>
            <w:bottom w:val="none" w:sz="0" w:space="0" w:color="auto"/>
            <w:right w:val="none" w:sz="0" w:space="0" w:color="auto"/>
          </w:divBdr>
        </w:div>
        <w:div w:id="253054375">
          <w:marLeft w:val="0"/>
          <w:marRight w:val="0"/>
          <w:marTop w:val="0"/>
          <w:marBottom w:val="225"/>
          <w:divBdr>
            <w:top w:val="none" w:sz="0" w:space="0" w:color="auto"/>
            <w:left w:val="none" w:sz="0" w:space="0" w:color="auto"/>
            <w:bottom w:val="none" w:sz="0" w:space="0" w:color="auto"/>
            <w:right w:val="none" w:sz="0" w:space="0" w:color="auto"/>
          </w:divBdr>
        </w:div>
        <w:div w:id="666716419">
          <w:marLeft w:val="0"/>
          <w:marRight w:val="0"/>
          <w:marTop w:val="0"/>
          <w:marBottom w:val="225"/>
          <w:divBdr>
            <w:top w:val="none" w:sz="0" w:space="0" w:color="auto"/>
            <w:left w:val="none" w:sz="0" w:space="0" w:color="auto"/>
            <w:bottom w:val="none" w:sz="0" w:space="0" w:color="auto"/>
            <w:right w:val="none" w:sz="0" w:space="0" w:color="auto"/>
          </w:divBdr>
        </w:div>
        <w:div w:id="448161027">
          <w:marLeft w:val="0"/>
          <w:marRight w:val="0"/>
          <w:marTop w:val="0"/>
          <w:marBottom w:val="225"/>
          <w:divBdr>
            <w:top w:val="none" w:sz="0" w:space="0" w:color="auto"/>
            <w:left w:val="none" w:sz="0" w:space="0" w:color="auto"/>
            <w:bottom w:val="none" w:sz="0" w:space="0" w:color="auto"/>
            <w:right w:val="none" w:sz="0" w:space="0" w:color="auto"/>
          </w:divBdr>
        </w:div>
        <w:div w:id="1111511734">
          <w:marLeft w:val="0"/>
          <w:marRight w:val="0"/>
          <w:marTop w:val="0"/>
          <w:marBottom w:val="225"/>
          <w:divBdr>
            <w:top w:val="none" w:sz="0" w:space="0" w:color="auto"/>
            <w:left w:val="none" w:sz="0" w:space="0" w:color="auto"/>
            <w:bottom w:val="none" w:sz="0" w:space="0" w:color="auto"/>
            <w:right w:val="none" w:sz="0" w:space="0" w:color="auto"/>
          </w:divBdr>
        </w:div>
        <w:div w:id="71939928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1163</Characters>
  <Application>Microsoft Office Word</Application>
  <DocSecurity>0</DocSecurity>
  <Lines>9</Lines>
  <Paragraphs>2</Paragraphs>
  <ScaleCrop>false</ScaleCrop>
  <Company>微软中国</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2019-03-06T03:12:00Z</dcterms:created>
  <dcterms:modified xsi:type="dcterms:W3CDTF">2019-03-06T03:12:00Z</dcterms:modified>
</cp:coreProperties>
</file>