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0139" w:rsidRPr="00550139" w:rsidRDefault="00550139" w:rsidP="00550139">
      <w:pPr>
        <w:widowControl/>
        <w:pBdr>
          <w:bottom w:val="single" w:sz="6" w:space="8" w:color="E3E3E3"/>
        </w:pBdr>
        <w:shd w:val="clear" w:color="auto" w:fill="FFFFFF"/>
        <w:spacing w:before="300" w:after="300"/>
        <w:jc w:val="center"/>
        <w:outlineLvl w:val="1"/>
        <w:rPr>
          <w:rFonts w:ascii="宋体" w:eastAsia="宋体" w:hAnsi="宋体" w:cs="宋体"/>
          <w:color w:val="0C7EBC"/>
          <w:kern w:val="0"/>
          <w:sz w:val="36"/>
          <w:szCs w:val="36"/>
        </w:rPr>
      </w:pPr>
      <w:r w:rsidRPr="00550139">
        <w:rPr>
          <w:rFonts w:ascii="宋体" w:eastAsia="宋体" w:hAnsi="宋体" w:cs="宋体" w:hint="eastAsia"/>
          <w:color w:val="0C7EBC"/>
          <w:kern w:val="0"/>
          <w:sz w:val="36"/>
          <w:szCs w:val="36"/>
        </w:rPr>
        <w:t>青海省专利资助资金管理暂行办法</w:t>
      </w:r>
    </w:p>
    <w:p w:rsidR="00550139" w:rsidRPr="00550139" w:rsidRDefault="00550139" w:rsidP="00550139">
      <w:pPr>
        <w:widowControl/>
        <w:shd w:val="clear" w:color="auto" w:fill="FFFFFF"/>
        <w:spacing w:line="960" w:lineRule="atLeast"/>
        <w:jc w:val="center"/>
        <w:rPr>
          <w:rFonts w:ascii="Helvetica" w:eastAsia="宋体" w:hAnsi="Helvetica" w:cs="Helvetica" w:hint="eastAsia"/>
          <w:color w:val="666666"/>
          <w:kern w:val="0"/>
          <w:szCs w:val="21"/>
        </w:rPr>
      </w:pPr>
      <w:r w:rsidRPr="00550139">
        <w:rPr>
          <w:rFonts w:ascii="Helvetica" w:eastAsia="宋体" w:hAnsi="Helvetica" w:cs="Helvetica"/>
          <w:color w:val="666666"/>
          <w:kern w:val="0"/>
          <w:szCs w:val="21"/>
        </w:rPr>
        <w:t> </w:t>
      </w:r>
      <w:r w:rsidRPr="00550139">
        <w:rPr>
          <w:rFonts w:ascii="Helvetica" w:eastAsia="宋体" w:hAnsi="Helvetica" w:cs="Helvetica"/>
          <w:color w:val="666666"/>
          <w:kern w:val="0"/>
          <w:szCs w:val="21"/>
        </w:rPr>
        <w:t>阅读次数：</w:t>
      </w:r>
      <w:r w:rsidRPr="00550139">
        <w:rPr>
          <w:rFonts w:ascii="Helvetica" w:eastAsia="宋体" w:hAnsi="Helvetica" w:cs="Helvetica"/>
          <w:color w:val="666666"/>
          <w:kern w:val="0"/>
          <w:szCs w:val="21"/>
        </w:rPr>
        <w:t>192</w:t>
      </w:r>
      <w:r w:rsidRPr="00550139">
        <w:rPr>
          <w:rFonts w:ascii="Helvetica" w:eastAsia="宋体" w:hAnsi="Helvetica" w:cs="Helvetica"/>
          <w:color w:val="666666"/>
          <w:kern w:val="0"/>
          <w:szCs w:val="21"/>
        </w:rPr>
        <w:t>次</w:t>
      </w:r>
      <w:r w:rsidRPr="00550139">
        <w:rPr>
          <w:rFonts w:ascii="Helvetica" w:eastAsia="宋体" w:hAnsi="Helvetica" w:cs="Helvetica"/>
          <w:color w:val="666666"/>
          <w:kern w:val="0"/>
          <w:szCs w:val="21"/>
        </w:rPr>
        <w:t>  </w:t>
      </w:r>
      <w:r w:rsidRPr="00550139">
        <w:rPr>
          <w:rFonts w:ascii="Helvetica" w:eastAsia="宋体" w:hAnsi="Helvetica" w:cs="Helvetica"/>
          <w:color w:val="666666"/>
          <w:kern w:val="0"/>
          <w:szCs w:val="21"/>
        </w:rPr>
        <w:t>发布日期：</w:t>
      </w:r>
      <w:r w:rsidRPr="00550139">
        <w:rPr>
          <w:rFonts w:ascii="Helvetica" w:eastAsia="宋体" w:hAnsi="Helvetica" w:cs="Helvetica"/>
          <w:color w:val="666666"/>
          <w:kern w:val="0"/>
          <w:szCs w:val="21"/>
        </w:rPr>
        <w:t>2009-11-10</w:t>
      </w:r>
    </w:p>
    <w:p w:rsidR="00550139" w:rsidRPr="00550139" w:rsidRDefault="00550139" w:rsidP="00550139">
      <w:pPr>
        <w:widowControl/>
        <w:shd w:val="clear" w:color="auto" w:fill="FFFFFF"/>
        <w:spacing w:line="960" w:lineRule="atLeast"/>
        <w:jc w:val="center"/>
        <w:rPr>
          <w:rFonts w:ascii="Helvetica" w:eastAsia="宋体" w:hAnsi="Helvetica" w:cs="Helvetica"/>
          <w:color w:val="666666"/>
          <w:kern w:val="0"/>
          <w:szCs w:val="21"/>
        </w:rPr>
      </w:pPr>
      <w:r w:rsidRPr="00550139">
        <w:rPr>
          <w:rFonts w:ascii="Helvetica" w:eastAsia="宋体" w:hAnsi="Helvetica" w:cs="Helvetica"/>
          <w:color w:val="666666"/>
          <w:kern w:val="0"/>
          <w:szCs w:val="21"/>
        </w:rPr>
        <w:t>分享到</w:t>
      </w:r>
      <w:r w:rsidRPr="00550139">
        <w:rPr>
          <w:rFonts w:ascii="Helvetica" w:eastAsia="宋体" w:hAnsi="Helvetica" w:cs="Helvetica"/>
          <w:color w:val="666666"/>
          <w:kern w:val="0"/>
          <w:szCs w:val="21"/>
        </w:rPr>
        <w:t>: </w:t>
      </w:r>
    </w:p>
    <w:p w:rsidR="00550139" w:rsidRPr="00550139" w:rsidRDefault="00550139" w:rsidP="00550139">
      <w:pPr>
        <w:widowControl/>
        <w:shd w:val="clear" w:color="auto" w:fill="FFFFFF"/>
        <w:spacing w:after="150" w:line="432" w:lineRule="atLeast"/>
        <w:jc w:val="left"/>
        <w:rPr>
          <w:rFonts w:ascii="宋体" w:eastAsia="宋体" w:hAnsi="宋体" w:cs="宋体"/>
          <w:color w:val="333333"/>
          <w:kern w:val="0"/>
          <w:sz w:val="24"/>
          <w:szCs w:val="24"/>
        </w:rPr>
      </w:pPr>
      <w:r w:rsidRPr="00550139">
        <w:rPr>
          <w:rFonts w:ascii="宋体" w:eastAsia="宋体" w:hAnsi="宋体" w:cs="宋体" w:hint="eastAsia"/>
          <w:color w:val="333333"/>
          <w:kern w:val="0"/>
          <w:sz w:val="24"/>
          <w:szCs w:val="24"/>
        </w:rPr>
        <w:t>第一条  为了鼓励和促进本省的发明创造，推动专利技术产业化，全面提升我省的科技自主创新能力，进一步促进全省的科技和经济发展，特制定本办法。</w:t>
      </w:r>
    </w:p>
    <w:p w:rsidR="00550139" w:rsidRPr="00550139" w:rsidRDefault="00550139" w:rsidP="00550139">
      <w:pPr>
        <w:widowControl/>
        <w:shd w:val="clear" w:color="auto" w:fill="FFFFFF"/>
        <w:spacing w:after="150" w:line="432" w:lineRule="atLeast"/>
        <w:jc w:val="left"/>
        <w:rPr>
          <w:rFonts w:ascii="宋体" w:eastAsia="宋体" w:hAnsi="宋体" w:cs="宋体" w:hint="eastAsia"/>
          <w:color w:val="333333"/>
          <w:kern w:val="0"/>
          <w:sz w:val="24"/>
          <w:szCs w:val="24"/>
        </w:rPr>
      </w:pPr>
      <w:r w:rsidRPr="00550139">
        <w:rPr>
          <w:rFonts w:ascii="宋体" w:eastAsia="宋体" w:hAnsi="宋体" w:cs="宋体" w:hint="eastAsia"/>
          <w:color w:val="333333"/>
          <w:kern w:val="0"/>
          <w:sz w:val="24"/>
          <w:szCs w:val="24"/>
        </w:rPr>
        <w:t>第二条  专利资助资金将专项用于全省向国内外申请专利的专利申请人(专利权人)；扶持企事业单位开发专利技术、产品，促进专利技术的实施与转化等。</w:t>
      </w:r>
    </w:p>
    <w:p w:rsidR="00550139" w:rsidRPr="00550139" w:rsidRDefault="00550139" w:rsidP="00550139">
      <w:pPr>
        <w:widowControl/>
        <w:shd w:val="clear" w:color="auto" w:fill="FFFFFF"/>
        <w:spacing w:after="150" w:line="432" w:lineRule="atLeast"/>
        <w:jc w:val="left"/>
        <w:rPr>
          <w:rFonts w:ascii="宋体" w:eastAsia="宋体" w:hAnsi="宋体" w:cs="宋体" w:hint="eastAsia"/>
          <w:color w:val="333333"/>
          <w:kern w:val="0"/>
          <w:sz w:val="24"/>
          <w:szCs w:val="24"/>
        </w:rPr>
      </w:pPr>
      <w:r w:rsidRPr="00550139">
        <w:rPr>
          <w:rFonts w:ascii="宋体" w:eastAsia="宋体" w:hAnsi="宋体" w:cs="宋体" w:hint="eastAsia"/>
          <w:color w:val="333333"/>
          <w:kern w:val="0"/>
          <w:sz w:val="24"/>
          <w:szCs w:val="24"/>
        </w:rPr>
        <w:t>第三条  申请资助的条件</w:t>
      </w:r>
    </w:p>
    <w:p w:rsidR="00550139" w:rsidRPr="00550139" w:rsidRDefault="00550139" w:rsidP="00550139">
      <w:pPr>
        <w:widowControl/>
        <w:shd w:val="clear" w:color="auto" w:fill="FFFFFF"/>
        <w:spacing w:after="150" w:line="432" w:lineRule="atLeast"/>
        <w:jc w:val="left"/>
        <w:rPr>
          <w:rFonts w:ascii="宋体" w:eastAsia="宋体" w:hAnsi="宋体" w:cs="宋体" w:hint="eastAsia"/>
          <w:color w:val="333333"/>
          <w:kern w:val="0"/>
          <w:sz w:val="24"/>
          <w:szCs w:val="24"/>
        </w:rPr>
      </w:pPr>
      <w:r w:rsidRPr="00550139">
        <w:rPr>
          <w:rFonts w:ascii="宋体" w:eastAsia="宋体" w:hAnsi="宋体" w:cs="宋体" w:hint="eastAsia"/>
          <w:color w:val="333333"/>
          <w:kern w:val="0"/>
          <w:sz w:val="24"/>
          <w:szCs w:val="24"/>
        </w:rPr>
        <w:t>(</w:t>
      </w:r>
      <w:proofErr w:type="gramStart"/>
      <w:r w:rsidRPr="00550139">
        <w:rPr>
          <w:rFonts w:ascii="宋体" w:eastAsia="宋体" w:hAnsi="宋体" w:cs="宋体" w:hint="eastAsia"/>
          <w:color w:val="333333"/>
          <w:kern w:val="0"/>
          <w:sz w:val="24"/>
          <w:szCs w:val="24"/>
        </w:rPr>
        <w:t>一</w:t>
      </w:r>
      <w:proofErr w:type="gramEnd"/>
      <w:r w:rsidRPr="00550139">
        <w:rPr>
          <w:rFonts w:ascii="宋体" w:eastAsia="宋体" w:hAnsi="宋体" w:cs="宋体" w:hint="eastAsia"/>
          <w:color w:val="333333"/>
          <w:kern w:val="0"/>
          <w:sz w:val="24"/>
          <w:szCs w:val="24"/>
        </w:rPr>
        <w:t>)凡本省内的企事业单位、机关、团体和在本省辖区内有经常住所的个人，均可依本办法申请资助，对学生、军人、伤残人员和失业人员的专利可优先获得资助。</w:t>
      </w:r>
    </w:p>
    <w:p w:rsidR="00550139" w:rsidRPr="00550139" w:rsidRDefault="00550139" w:rsidP="00550139">
      <w:pPr>
        <w:widowControl/>
        <w:shd w:val="clear" w:color="auto" w:fill="FFFFFF"/>
        <w:spacing w:after="150" w:line="432" w:lineRule="atLeast"/>
        <w:jc w:val="left"/>
        <w:rPr>
          <w:rFonts w:ascii="宋体" w:eastAsia="宋体" w:hAnsi="宋体" w:cs="宋体" w:hint="eastAsia"/>
          <w:color w:val="333333"/>
          <w:kern w:val="0"/>
          <w:sz w:val="24"/>
          <w:szCs w:val="24"/>
        </w:rPr>
      </w:pPr>
      <w:r w:rsidRPr="00550139">
        <w:rPr>
          <w:rFonts w:ascii="宋体" w:eastAsia="宋体" w:hAnsi="宋体" w:cs="宋体" w:hint="eastAsia"/>
          <w:color w:val="333333"/>
          <w:kern w:val="0"/>
          <w:sz w:val="24"/>
          <w:szCs w:val="24"/>
        </w:rPr>
        <w:t>(二)符合专利法的有关规定、适应全省经济发展的要求、具有市场应用前景。</w:t>
      </w:r>
    </w:p>
    <w:p w:rsidR="00550139" w:rsidRPr="00550139" w:rsidRDefault="00550139" w:rsidP="00550139">
      <w:pPr>
        <w:widowControl/>
        <w:shd w:val="clear" w:color="auto" w:fill="FFFFFF"/>
        <w:spacing w:after="150" w:line="432" w:lineRule="atLeast"/>
        <w:jc w:val="left"/>
        <w:rPr>
          <w:rFonts w:ascii="宋体" w:eastAsia="宋体" w:hAnsi="宋体" w:cs="宋体" w:hint="eastAsia"/>
          <w:color w:val="333333"/>
          <w:kern w:val="0"/>
          <w:sz w:val="24"/>
          <w:szCs w:val="24"/>
        </w:rPr>
      </w:pPr>
      <w:r w:rsidRPr="00550139">
        <w:rPr>
          <w:rFonts w:ascii="宋体" w:eastAsia="宋体" w:hAnsi="宋体" w:cs="宋体" w:hint="eastAsia"/>
          <w:color w:val="333333"/>
          <w:kern w:val="0"/>
          <w:sz w:val="24"/>
          <w:szCs w:val="24"/>
        </w:rPr>
        <w:t>(三)不存在权属纠纷、发明人(设计人)纠纷、侵权纠纷等。</w:t>
      </w:r>
    </w:p>
    <w:p w:rsidR="00550139" w:rsidRPr="00550139" w:rsidRDefault="00550139" w:rsidP="00550139">
      <w:pPr>
        <w:widowControl/>
        <w:shd w:val="clear" w:color="auto" w:fill="FFFFFF"/>
        <w:spacing w:after="150" w:line="432" w:lineRule="atLeast"/>
        <w:jc w:val="left"/>
        <w:rPr>
          <w:rFonts w:ascii="宋体" w:eastAsia="宋体" w:hAnsi="宋体" w:cs="宋体" w:hint="eastAsia"/>
          <w:color w:val="333333"/>
          <w:kern w:val="0"/>
          <w:sz w:val="24"/>
          <w:szCs w:val="24"/>
        </w:rPr>
      </w:pPr>
      <w:r w:rsidRPr="00550139">
        <w:rPr>
          <w:rFonts w:ascii="宋体" w:eastAsia="宋体" w:hAnsi="宋体" w:cs="宋体" w:hint="eastAsia"/>
          <w:color w:val="333333"/>
          <w:kern w:val="0"/>
          <w:sz w:val="24"/>
          <w:szCs w:val="24"/>
        </w:rPr>
        <w:t>第四条  资助原则</w:t>
      </w:r>
    </w:p>
    <w:p w:rsidR="00550139" w:rsidRPr="00550139" w:rsidRDefault="00550139" w:rsidP="00550139">
      <w:pPr>
        <w:widowControl/>
        <w:shd w:val="clear" w:color="auto" w:fill="FFFFFF"/>
        <w:spacing w:after="150" w:line="432" w:lineRule="atLeast"/>
        <w:jc w:val="left"/>
        <w:rPr>
          <w:rFonts w:ascii="宋体" w:eastAsia="宋体" w:hAnsi="宋体" w:cs="宋体" w:hint="eastAsia"/>
          <w:color w:val="333333"/>
          <w:kern w:val="0"/>
          <w:sz w:val="24"/>
          <w:szCs w:val="24"/>
        </w:rPr>
      </w:pPr>
      <w:r w:rsidRPr="00550139">
        <w:rPr>
          <w:rFonts w:ascii="宋体" w:eastAsia="宋体" w:hAnsi="宋体" w:cs="宋体" w:hint="eastAsia"/>
          <w:color w:val="333333"/>
          <w:kern w:val="0"/>
          <w:sz w:val="24"/>
          <w:szCs w:val="24"/>
        </w:rPr>
        <w:t>(</w:t>
      </w:r>
      <w:proofErr w:type="gramStart"/>
      <w:r w:rsidRPr="00550139">
        <w:rPr>
          <w:rFonts w:ascii="宋体" w:eastAsia="宋体" w:hAnsi="宋体" w:cs="宋体" w:hint="eastAsia"/>
          <w:color w:val="333333"/>
          <w:kern w:val="0"/>
          <w:sz w:val="24"/>
          <w:szCs w:val="24"/>
        </w:rPr>
        <w:t>一</w:t>
      </w:r>
      <w:proofErr w:type="gramEnd"/>
      <w:r w:rsidRPr="00550139">
        <w:rPr>
          <w:rFonts w:ascii="宋体" w:eastAsia="宋体" w:hAnsi="宋体" w:cs="宋体" w:hint="eastAsia"/>
          <w:color w:val="333333"/>
          <w:kern w:val="0"/>
          <w:sz w:val="24"/>
          <w:szCs w:val="24"/>
        </w:rPr>
        <w:t>)量入为出、无偿资助、择优支持。</w:t>
      </w:r>
    </w:p>
    <w:p w:rsidR="00550139" w:rsidRPr="00550139" w:rsidRDefault="00550139" w:rsidP="00550139">
      <w:pPr>
        <w:widowControl/>
        <w:shd w:val="clear" w:color="auto" w:fill="FFFFFF"/>
        <w:spacing w:after="150" w:line="432" w:lineRule="atLeast"/>
        <w:jc w:val="left"/>
        <w:rPr>
          <w:rFonts w:ascii="宋体" w:eastAsia="宋体" w:hAnsi="宋体" w:cs="宋体" w:hint="eastAsia"/>
          <w:color w:val="333333"/>
          <w:kern w:val="0"/>
          <w:sz w:val="24"/>
          <w:szCs w:val="24"/>
        </w:rPr>
      </w:pPr>
      <w:r w:rsidRPr="00550139">
        <w:rPr>
          <w:rFonts w:ascii="宋体" w:eastAsia="宋体" w:hAnsi="宋体" w:cs="宋体" w:hint="eastAsia"/>
          <w:color w:val="333333"/>
          <w:kern w:val="0"/>
          <w:sz w:val="24"/>
          <w:szCs w:val="24"/>
        </w:rPr>
        <w:t>(二)每项专利只能获得一次资助。</w:t>
      </w:r>
    </w:p>
    <w:p w:rsidR="00550139" w:rsidRPr="00550139" w:rsidRDefault="00550139" w:rsidP="00550139">
      <w:pPr>
        <w:widowControl/>
        <w:shd w:val="clear" w:color="auto" w:fill="FFFFFF"/>
        <w:spacing w:after="150" w:line="432" w:lineRule="atLeast"/>
        <w:jc w:val="left"/>
        <w:rPr>
          <w:rFonts w:ascii="宋体" w:eastAsia="宋体" w:hAnsi="宋体" w:cs="宋体" w:hint="eastAsia"/>
          <w:color w:val="333333"/>
          <w:kern w:val="0"/>
          <w:sz w:val="24"/>
          <w:szCs w:val="24"/>
        </w:rPr>
      </w:pPr>
      <w:r w:rsidRPr="00550139">
        <w:rPr>
          <w:rFonts w:ascii="宋体" w:eastAsia="宋体" w:hAnsi="宋体" w:cs="宋体" w:hint="eastAsia"/>
          <w:color w:val="333333"/>
          <w:kern w:val="0"/>
          <w:sz w:val="24"/>
          <w:szCs w:val="24"/>
        </w:rPr>
        <w:t>第五条  申请资助的范围和额度</w:t>
      </w:r>
    </w:p>
    <w:p w:rsidR="00550139" w:rsidRPr="00550139" w:rsidRDefault="00550139" w:rsidP="00550139">
      <w:pPr>
        <w:widowControl/>
        <w:shd w:val="clear" w:color="auto" w:fill="FFFFFF"/>
        <w:spacing w:after="150" w:line="432" w:lineRule="atLeast"/>
        <w:jc w:val="left"/>
        <w:rPr>
          <w:rFonts w:ascii="宋体" w:eastAsia="宋体" w:hAnsi="宋体" w:cs="宋体" w:hint="eastAsia"/>
          <w:color w:val="333333"/>
          <w:kern w:val="0"/>
          <w:sz w:val="24"/>
          <w:szCs w:val="24"/>
        </w:rPr>
      </w:pPr>
      <w:r w:rsidRPr="00550139">
        <w:rPr>
          <w:rFonts w:ascii="宋体" w:eastAsia="宋体" w:hAnsi="宋体" w:cs="宋体" w:hint="eastAsia"/>
          <w:color w:val="333333"/>
          <w:kern w:val="0"/>
          <w:sz w:val="24"/>
          <w:szCs w:val="24"/>
        </w:rPr>
        <w:t>(</w:t>
      </w:r>
      <w:proofErr w:type="gramStart"/>
      <w:r w:rsidRPr="00550139">
        <w:rPr>
          <w:rFonts w:ascii="宋体" w:eastAsia="宋体" w:hAnsi="宋体" w:cs="宋体" w:hint="eastAsia"/>
          <w:color w:val="333333"/>
          <w:kern w:val="0"/>
          <w:sz w:val="24"/>
          <w:szCs w:val="24"/>
        </w:rPr>
        <w:t>一</w:t>
      </w:r>
      <w:proofErr w:type="gramEnd"/>
      <w:r w:rsidRPr="00550139">
        <w:rPr>
          <w:rFonts w:ascii="宋体" w:eastAsia="宋体" w:hAnsi="宋体" w:cs="宋体" w:hint="eastAsia"/>
          <w:color w:val="333333"/>
          <w:kern w:val="0"/>
          <w:sz w:val="24"/>
          <w:szCs w:val="24"/>
        </w:rPr>
        <w:t>)专利资助资金专项用于以下用途：申请国内发明、实用新型、外观设计专利的费用。包括申请代理费、申请费、审查费等。</w:t>
      </w:r>
    </w:p>
    <w:p w:rsidR="00550139" w:rsidRPr="00550139" w:rsidRDefault="00550139" w:rsidP="00550139">
      <w:pPr>
        <w:widowControl/>
        <w:shd w:val="clear" w:color="auto" w:fill="FFFFFF"/>
        <w:spacing w:after="150" w:line="432" w:lineRule="atLeast"/>
        <w:jc w:val="left"/>
        <w:rPr>
          <w:rFonts w:ascii="宋体" w:eastAsia="宋体" w:hAnsi="宋体" w:cs="宋体" w:hint="eastAsia"/>
          <w:color w:val="333333"/>
          <w:kern w:val="0"/>
          <w:sz w:val="24"/>
          <w:szCs w:val="24"/>
        </w:rPr>
      </w:pPr>
      <w:r w:rsidRPr="00550139">
        <w:rPr>
          <w:rFonts w:ascii="宋体" w:eastAsia="宋体" w:hAnsi="宋体" w:cs="宋体" w:hint="eastAsia"/>
          <w:color w:val="333333"/>
          <w:kern w:val="0"/>
          <w:sz w:val="24"/>
          <w:szCs w:val="24"/>
        </w:rPr>
        <w:t>(二)资助限额为：发明专利人民币3000元，实用新型专利人民币2000元，外观设计专利人民币1500元；申请国外专利的，采取授权后一次性资助的方式，最高每件资助额为：发明专利人民币8000元，实用新型专利人民币6000元，</w:t>
      </w:r>
      <w:r w:rsidRPr="00550139">
        <w:rPr>
          <w:rFonts w:ascii="宋体" w:eastAsia="宋体" w:hAnsi="宋体" w:cs="宋体" w:hint="eastAsia"/>
          <w:color w:val="333333"/>
          <w:kern w:val="0"/>
          <w:sz w:val="24"/>
          <w:szCs w:val="24"/>
        </w:rPr>
        <w:lastRenderedPageBreak/>
        <w:t>外观设计专利人民币5000元。申请国家已受理专利和授权专利转化应用资助的，每项一次性资助引导资金</w:t>
      </w:r>
      <w:proofErr w:type="gramStart"/>
      <w:r w:rsidRPr="00550139">
        <w:rPr>
          <w:rFonts w:ascii="宋体" w:eastAsia="宋体" w:hAnsi="宋体" w:cs="宋体" w:hint="eastAsia"/>
          <w:color w:val="333333"/>
          <w:kern w:val="0"/>
          <w:sz w:val="24"/>
          <w:szCs w:val="24"/>
        </w:rPr>
        <w:t>最</w:t>
      </w:r>
      <w:proofErr w:type="gramEnd"/>
      <w:r w:rsidRPr="00550139">
        <w:rPr>
          <w:rFonts w:ascii="宋体" w:eastAsia="宋体" w:hAnsi="宋体" w:cs="宋体" w:hint="eastAsia"/>
          <w:color w:val="333333"/>
          <w:kern w:val="0"/>
          <w:sz w:val="24"/>
          <w:szCs w:val="24"/>
        </w:rPr>
        <w:t>高额为50万元。</w:t>
      </w:r>
    </w:p>
    <w:p w:rsidR="00550139" w:rsidRPr="00550139" w:rsidRDefault="00550139" w:rsidP="00550139">
      <w:pPr>
        <w:widowControl/>
        <w:shd w:val="clear" w:color="auto" w:fill="FFFFFF"/>
        <w:spacing w:after="150" w:line="432" w:lineRule="atLeast"/>
        <w:jc w:val="left"/>
        <w:rPr>
          <w:rFonts w:ascii="宋体" w:eastAsia="宋体" w:hAnsi="宋体" w:cs="宋体" w:hint="eastAsia"/>
          <w:color w:val="333333"/>
          <w:kern w:val="0"/>
          <w:sz w:val="24"/>
          <w:szCs w:val="24"/>
        </w:rPr>
      </w:pPr>
      <w:r w:rsidRPr="00550139">
        <w:rPr>
          <w:rFonts w:ascii="宋体" w:eastAsia="宋体" w:hAnsi="宋体" w:cs="宋体" w:hint="eastAsia"/>
          <w:color w:val="333333"/>
          <w:kern w:val="0"/>
          <w:sz w:val="24"/>
          <w:szCs w:val="24"/>
        </w:rPr>
        <w:t>第六条  专利资助经费来源为省财政预算安排的专利事业费和省科技三项</w:t>
      </w:r>
      <w:proofErr w:type="gramStart"/>
      <w:r w:rsidRPr="00550139">
        <w:rPr>
          <w:rFonts w:ascii="宋体" w:eastAsia="宋体" w:hAnsi="宋体" w:cs="宋体" w:hint="eastAsia"/>
          <w:color w:val="333333"/>
          <w:kern w:val="0"/>
          <w:sz w:val="24"/>
          <w:szCs w:val="24"/>
        </w:rPr>
        <w:t>费相关</w:t>
      </w:r>
      <w:proofErr w:type="gramEnd"/>
      <w:r w:rsidRPr="00550139">
        <w:rPr>
          <w:rFonts w:ascii="宋体" w:eastAsia="宋体" w:hAnsi="宋体" w:cs="宋体" w:hint="eastAsia"/>
          <w:color w:val="333333"/>
          <w:kern w:val="0"/>
          <w:sz w:val="24"/>
          <w:szCs w:val="24"/>
        </w:rPr>
        <w:t>计划。专项资金在省专利行政主管部门设立专户、专款专用，资金实行滚动管理方式，结余时转入下一年继续使用。</w:t>
      </w:r>
    </w:p>
    <w:p w:rsidR="00550139" w:rsidRPr="00550139" w:rsidRDefault="00550139" w:rsidP="00550139">
      <w:pPr>
        <w:widowControl/>
        <w:shd w:val="clear" w:color="auto" w:fill="FFFFFF"/>
        <w:spacing w:after="150" w:line="432" w:lineRule="atLeast"/>
        <w:jc w:val="left"/>
        <w:rPr>
          <w:rFonts w:ascii="宋体" w:eastAsia="宋体" w:hAnsi="宋体" w:cs="宋体" w:hint="eastAsia"/>
          <w:color w:val="333333"/>
          <w:kern w:val="0"/>
          <w:sz w:val="24"/>
          <w:szCs w:val="24"/>
        </w:rPr>
      </w:pPr>
      <w:r w:rsidRPr="00550139">
        <w:rPr>
          <w:rFonts w:ascii="宋体" w:eastAsia="宋体" w:hAnsi="宋体" w:cs="宋体" w:hint="eastAsia"/>
          <w:color w:val="333333"/>
          <w:kern w:val="0"/>
          <w:sz w:val="24"/>
          <w:szCs w:val="24"/>
        </w:rPr>
        <w:t>第七条  申请人专利资助需报送下列材料：</w:t>
      </w:r>
    </w:p>
    <w:p w:rsidR="00550139" w:rsidRPr="00550139" w:rsidRDefault="00550139" w:rsidP="00550139">
      <w:pPr>
        <w:widowControl/>
        <w:shd w:val="clear" w:color="auto" w:fill="FFFFFF"/>
        <w:spacing w:after="150" w:line="432" w:lineRule="atLeast"/>
        <w:jc w:val="left"/>
        <w:rPr>
          <w:rFonts w:ascii="宋体" w:eastAsia="宋体" w:hAnsi="宋体" w:cs="宋体" w:hint="eastAsia"/>
          <w:color w:val="333333"/>
          <w:kern w:val="0"/>
          <w:sz w:val="24"/>
          <w:szCs w:val="24"/>
        </w:rPr>
      </w:pPr>
      <w:r w:rsidRPr="00550139">
        <w:rPr>
          <w:rFonts w:ascii="宋体" w:eastAsia="宋体" w:hAnsi="宋体" w:cs="宋体" w:hint="eastAsia"/>
          <w:color w:val="333333"/>
          <w:kern w:val="0"/>
          <w:sz w:val="24"/>
          <w:szCs w:val="24"/>
        </w:rPr>
        <w:t>(</w:t>
      </w:r>
      <w:proofErr w:type="gramStart"/>
      <w:r w:rsidRPr="00550139">
        <w:rPr>
          <w:rFonts w:ascii="宋体" w:eastAsia="宋体" w:hAnsi="宋体" w:cs="宋体" w:hint="eastAsia"/>
          <w:color w:val="333333"/>
          <w:kern w:val="0"/>
          <w:sz w:val="24"/>
          <w:szCs w:val="24"/>
        </w:rPr>
        <w:t>一</w:t>
      </w:r>
      <w:proofErr w:type="gramEnd"/>
      <w:r w:rsidRPr="00550139">
        <w:rPr>
          <w:rFonts w:ascii="宋体" w:eastAsia="宋体" w:hAnsi="宋体" w:cs="宋体" w:hint="eastAsia"/>
          <w:color w:val="333333"/>
          <w:kern w:val="0"/>
          <w:sz w:val="24"/>
          <w:szCs w:val="24"/>
        </w:rPr>
        <w:t>)青海省专利资助申请表。</w:t>
      </w:r>
    </w:p>
    <w:p w:rsidR="00550139" w:rsidRPr="00550139" w:rsidRDefault="00550139" w:rsidP="00550139">
      <w:pPr>
        <w:widowControl/>
        <w:shd w:val="clear" w:color="auto" w:fill="FFFFFF"/>
        <w:spacing w:after="150" w:line="432" w:lineRule="atLeast"/>
        <w:jc w:val="left"/>
        <w:rPr>
          <w:rFonts w:ascii="宋体" w:eastAsia="宋体" w:hAnsi="宋体" w:cs="宋体" w:hint="eastAsia"/>
          <w:color w:val="333333"/>
          <w:kern w:val="0"/>
          <w:sz w:val="24"/>
          <w:szCs w:val="24"/>
        </w:rPr>
      </w:pPr>
      <w:r w:rsidRPr="00550139">
        <w:rPr>
          <w:rFonts w:ascii="宋体" w:eastAsia="宋体" w:hAnsi="宋体" w:cs="宋体" w:hint="eastAsia"/>
          <w:color w:val="333333"/>
          <w:kern w:val="0"/>
          <w:sz w:val="24"/>
          <w:szCs w:val="24"/>
        </w:rPr>
        <w:t>(二)专利申请请求书和说明书摘要原件(核对后退回)与复印件。</w:t>
      </w:r>
    </w:p>
    <w:p w:rsidR="00550139" w:rsidRPr="00550139" w:rsidRDefault="00550139" w:rsidP="00550139">
      <w:pPr>
        <w:widowControl/>
        <w:shd w:val="clear" w:color="auto" w:fill="FFFFFF"/>
        <w:spacing w:after="150" w:line="432" w:lineRule="atLeast"/>
        <w:jc w:val="left"/>
        <w:rPr>
          <w:rFonts w:ascii="宋体" w:eastAsia="宋体" w:hAnsi="宋体" w:cs="宋体" w:hint="eastAsia"/>
          <w:color w:val="333333"/>
          <w:kern w:val="0"/>
          <w:sz w:val="24"/>
          <w:szCs w:val="24"/>
        </w:rPr>
      </w:pPr>
      <w:r w:rsidRPr="00550139">
        <w:rPr>
          <w:rFonts w:ascii="宋体" w:eastAsia="宋体" w:hAnsi="宋体" w:cs="宋体" w:hint="eastAsia"/>
          <w:color w:val="333333"/>
          <w:kern w:val="0"/>
          <w:sz w:val="24"/>
          <w:szCs w:val="24"/>
        </w:rPr>
        <w:t>(三)国家知识产权局或其设立的专利代办处发出的受理通知书原件(核对后退回)与复印件，国外专利申请人应提交国外专利申请授权决定书原件(核对后退回)与复印件。</w:t>
      </w:r>
    </w:p>
    <w:p w:rsidR="00550139" w:rsidRPr="00550139" w:rsidRDefault="00550139" w:rsidP="00550139">
      <w:pPr>
        <w:widowControl/>
        <w:shd w:val="clear" w:color="auto" w:fill="FFFFFF"/>
        <w:spacing w:after="150" w:line="432" w:lineRule="atLeast"/>
        <w:jc w:val="left"/>
        <w:rPr>
          <w:rFonts w:ascii="宋体" w:eastAsia="宋体" w:hAnsi="宋体" w:cs="宋体" w:hint="eastAsia"/>
          <w:color w:val="333333"/>
          <w:kern w:val="0"/>
          <w:sz w:val="24"/>
          <w:szCs w:val="24"/>
        </w:rPr>
      </w:pPr>
      <w:r w:rsidRPr="00550139">
        <w:rPr>
          <w:rFonts w:ascii="宋体" w:eastAsia="宋体" w:hAnsi="宋体" w:cs="宋体" w:hint="eastAsia"/>
          <w:color w:val="333333"/>
          <w:kern w:val="0"/>
          <w:sz w:val="24"/>
          <w:szCs w:val="24"/>
        </w:rPr>
        <w:t>(四)申请专利转化资助的需提交专利实施方案，非专利申请人或专利权人申请专利转化资助的需提交相关许可协议。</w:t>
      </w:r>
    </w:p>
    <w:p w:rsidR="00550139" w:rsidRPr="00550139" w:rsidRDefault="00550139" w:rsidP="00550139">
      <w:pPr>
        <w:widowControl/>
        <w:shd w:val="clear" w:color="auto" w:fill="FFFFFF"/>
        <w:spacing w:after="150" w:line="432" w:lineRule="atLeast"/>
        <w:jc w:val="left"/>
        <w:rPr>
          <w:rFonts w:ascii="宋体" w:eastAsia="宋体" w:hAnsi="宋体" w:cs="宋体" w:hint="eastAsia"/>
          <w:color w:val="333333"/>
          <w:kern w:val="0"/>
          <w:sz w:val="24"/>
          <w:szCs w:val="24"/>
        </w:rPr>
      </w:pPr>
      <w:r w:rsidRPr="00550139">
        <w:rPr>
          <w:rFonts w:ascii="宋体" w:eastAsia="宋体" w:hAnsi="宋体" w:cs="宋体" w:hint="eastAsia"/>
          <w:color w:val="333333"/>
          <w:kern w:val="0"/>
          <w:sz w:val="24"/>
          <w:szCs w:val="24"/>
        </w:rPr>
        <w:t>(五)申请人为单位的，应交送法人执照原件(核对后退回)与复印件；申请人为个人的，应提交个人身份证原件(核对后退回)与复印件。</w:t>
      </w:r>
    </w:p>
    <w:p w:rsidR="00550139" w:rsidRPr="00550139" w:rsidRDefault="00550139" w:rsidP="00550139">
      <w:pPr>
        <w:widowControl/>
        <w:shd w:val="clear" w:color="auto" w:fill="FFFFFF"/>
        <w:spacing w:after="150" w:line="432" w:lineRule="atLeast"/>
        <w:jc w:val="left"/>
        <w:rPr>
          <w:rFonts w:ascii="宋体" w:eastAsia="宋体" w:hAnsi="宋体" w:cs="宋体" w:hint="eastAsia"/>
          <w:color w:val="333333"/>
          <w:kern w:val="0"/>
          <w:sz w:val="24"/>
          <w:szCs w:val="24"/>
        </w:rPr>
      </w:pPr>
      <w:r w:rsidRPr="00550139">
        <w:rPr>
          <w:rFonts w:ascii="宋体" w:eastAsia="宋体" w:hAnsi="宋体" w:cs="宋体" w:hint="eastAsia"/>
          <w:color w:val="333333"/>
          <w:kern w:val="0"/>
          <w:sz w:val="24"/>
          <w:szCs w:val="24"/>
        </w:rPr>
        <w:t>(六)申请专利资助和申请专利转化资助可在取得受理通知书或授权后三个月内提出，逾期视为放弃。</w:t>
      </w:r>
    </w:p>
    <w:p w:rsidR="00550139" w:rsidRPr="00550139" w:rsidRDefault="00550139" w:rsidP="00550139">
      <w:pPr>
        <w:widowControl/>
        <w:shd w:val="clear" w:color="auto" w:fill="FFFFFF"/>
        <w:spacing w:after="150" w:line="432" w:lineRule="atLeast"/>
        <w:jc w:val="left"/>
        <w:rPr>
          <w:rFonts w:ascii="宋体" w:eastAsia="宋体" w:hAnsi="宋体" w:cs="宋体" w:hint="eastAsia"/>
          <w:color w:val="333333"/>
          <w:kern w:val="0"/>
          <w:sz w:val="24"/>
          <w:szCs w:val="24"/>
        </w:rPr>
      </w:pPr>
      <w:r w:rsidRPr="00550139">
        <w:rPr>
          <w:rFonts w:ascii="宋体" w:eastAsia="宋体" w:hAnsi="宋体" w:cs="宋体" w:hint="eastAsia"/>
          <w:color w:val="333333"/>
          <w:kern w:val="0"/>
          <w:sz w:val="24"/>
          <w:szCs w:val="24"/>
        </w:rPr>
        <w:t>以上材料各提供一份，应顺序装订，纸张为A4纸。</w:t>
      </w:r>
    </w:p>
    <w:p w:rsidR="00550139" w:rsidRPr="00550139" w:rsidRDefault="00550139" w:rsidP="00550139">
      <w:pPr>
        <w:widowControl/>
        <w:shd w:val="clear" w:color="auto" w:fill="FFFFFF"/>
        <w:spacing w:after="150" w:line="432" w:lineRule="atLeast"/>
        <w:jc w:val="left"/>
        <w:rPr>
          <w:rFonts w:ascii="宋体" w:eastAsia="宋体" w:hAnsi="宋体" w:cs="宋体" w:hint="eastAsia"/>
          <w:color w:val="333333"/>
          <w:kern w:val="0"/>
          <w:sz w:val="24"/>
          <w:szCs w:val="24"/>
        </w:rPr>
      </w:pPr>
      <w:r w:rsidRPr="00550139">
        <w:rPr>
          <w:rFonts w:ascii="宋体" w:eastAsia="宋体" w:hAnsi="宋体" w:cs="宋体" w:hint="eastAsia"/>
          <w:color w:val="333333"/>
          <w:kern w:val="0"/>
          <w:sz w:val="24"/>
          <w:szCs w:val="24"/>
        </w:rPr>
        <w:t>第八条  申请的受理与审批</w:t>
      </w:r>
    </w:p>
    <w:p w:rsidR="00550139" w:rsidRPr="00550139" w:rsidRDefault="00550139" w:rsidP="00550139">
      <w:pPr>
        <w:widowControl/>
        <w:shd w:val="clear" w:color="auto" w:fill="FFFFFF"/>
        <w:spacing w:after="150" w:line="432" w:lineRule="atLeast"/>
        <w:jc w:val="left"/>
        <w:rPr>
          <w:rFonts w:ascii="宋体" w:eastAsia="宋体" w:hAnsi="宋体" w:cs="宋体" w:hint="eastAsia"/>
          <w:color w:val="333333"/>
          <w:kern w:val="0"/>
          <w:sz w:val="24"/>
          <w:szCs w:val="24"/>
        </w:rPr>
      </w:pPr>
      <w:r w:rsidRPr="00550139">
        <w:rPr>
          <w:rFonts w:ascii="宋体" w:eastAsia="宋体" w:hAnsi="宋体" w:cs="宋体" w:hint="eastAsia"/>
          <w:color w:val="333333"/>
          <w:kern w:val="0"/>
          <w:sz w:val="24"/>
          <w:szCs w:val="24"/>
        </w:rPr>
        <w:t>(</w:t>
      </w:r>
      <w:proofErr w:type="gramStart"/>
      <w:r w:rsidRPr="00550139">
        <w:rPr>
          <w:rFonts w:ascii="宋体" w:eastAsia="宋体" w:hAnsi="宋体" w:cs="宋体" w:hint="eastAsia"/>
          <w:color w:val="333333"/>
          <w:kern w:val="0"/>
          <w:sz w:val="24"/>
          <w:szCs w:val="24"/>
        </w:rPr>
        <w:t>一</w:t>
      </w:r>
      <w:proofErr w:type="gramEnd"/>
      <w:r w:rsidRPr="00550139">
        <w:rPr>
          <w:rFonts w:ascii="宋体" w:eastAsia="宋体" w:hAnsi="宋体" w:cs="宋体" w:hint="eastAsia"/>
          <w:color w:val="333333"/>
          <w:kern w:val="0"/>
          <w:sz w:val="24"/>
          <w:szCs w:val="24"/>
        </w:rPr>
        <w:t>)省专利行政主管部门或其授权单位常年受理申请人提交的资助申请。</w:t>
      </w:r>
    </w:p>
    <w:p w:rsidR="00550139" w:rsidRPr="00550139" w:rsidRDefault="00550139" w:rsidP="00550139">
      <w:pPr>
        <w:widowControl/>
        <w:shd w:val="clear" w:color="auto" w:fill="FFFFFF"/>
        <w:spacing w:after="150" w:line="432" w:lineRule="atLeast"/>
        <w:jc w:val="left"/>
        <w:rPr>
          <w:rFonts w:ascii="宋体" w:eastAsia="宋体" w:hAnsi="宋体" w:cs="宋体" w:hint="eastAsia"/>
          <w:color w:val="333333"/>
          <w:kern w:val="0"/>
          <w:sz w:val="24"/>
          <w:szCs w:val="24"/>
        </w:rPr>
      </w:pPr>
      <w:r w:rsidRPr="00550139">
        <w:rPr>
          <w:rFonts w:ascii="宋体" w:eastAsia="宋体" w:hAnsi="宋体" w:cs="宋体" w:hint="eastAsia"/>
          <w:color w:val="333333"/>
          <w:kern w:val="0"/>
          <w:sz w:val="24"/>
          <w:szCs w:val="24"/>
        </w:rPr>
        <w:t>(二)申请的受理单位在收到申请及相关资料后，应登记备案，并进行形式审查。</w:t>
      </w:r>
    </w:p>
    <w:p w:rsidR="00550139" w:rsidRPr="00550139" w:rsidRDefault="00550139" w:rsidP="00550139">
      <w:pPr>
        <w:widowControl/>
        <w:shd w:val="clear" w:color="auto" w:fill="FFFFFF"/>
        <w:spacing w:after="150" w:line="432" w:lineRule="atLeast"/>
        <w:jc w:val="left"/>
        <w:rPr>
          <w:rFonts w:ascii="宋体" w:eastAsia="宋体" w:hAnsi="宋体" w:cs="宋体" w:hint="eastAsia"/>
          <w:color w:val="333333"/>
          <w:kern w:val="0"/>
          <w:sz w:val="24"/>
          <w:szCs w:val="24"/>
        </w:rPr>
      </w:pPr>
      <w:r w:rsidRPr="00550139">
        <w:rPr>
          <w:rFonts w:ascii="宋体" w:eastAsia="宋体" w:hAnsi="宋体" w:cs="宋体" w:hint="eastAsia"/>
          <w:color w:val="333333"/>
          <w:kern w:val="0"/>
          <w:sz w:val="24"/>
          <w:szCs w:val="24"/>
        </w:rPr>
        <w:t>(三)省专利行政管理部门成立审查委员会，每季度集中对符合申请条件的申请进行审批。</w:t>
      </w:r>
    </w:p>
    <w:p w:rsidR="00550139" w:rsidRPr="00550139" w:rsidRDefault="00550139" w:rsidP="00550139">
      <w:pPr>
        <w:widowControl/>
        <w:shd w:val="clear" w:color="auto" w:fill="FFFFFF"/>
        <w:spacing w:after="150" w:line="432" w:lineRule="atLeast"/>
        <w:jc w:val="left"/>
        <w:rPr>
          <w:rFonts w:ascii="宋体" w:eastAsia="宋体" w:hAnsi="宋体" w:cs="宋体" w:hint="eastAsia"/>
          <w:color w:val="333333"/>
          <w:kern w:val="0"/>
          <w:sz w:val="24"/>
          <w:szCs w:val="24"/>
        </w:rPr>
      </w:pPr>
      <w:r w:rsidRPr="00550139">
        <w:rPr>
          <w:rFonts w:ascii="宋体" w:eastAsia="宋体" w:hAnsi="宋体" w:cs="宋体" w:hint="eastAsia"/>
          <w:color w:val="333333"/>
          <w:kern w:val="0"/>
          <w:sz w:val="24"/>
          <w:szCs w:val="24"/>
        </w:rPr>
        <w:t>第九条  资助资金的支付方式</w:t>
      </w:r>
    </w:p>
    <w:p w:rsidR="00550139" w:rsidRPr="00550139" w:rsidRDefault="00550139" w:rsidP="00550139">
      <w:pPr>
        <w:widowControl/>
        <w:shd w:val="clear" w:color="auto" w:fill="FFFFFF"/>
        <w:spacing w:after="150" w:line="432" w:lineRule="atLeast"/>
        <w:jc w:val="left"/>
        <w:rPr>
          <w:rFonts w:ascii="宋体" w:eastAsia="宋体" w:hAnsi="宋体" w:cs="宋体" w:hint="eastAsia"/>
          <w:color w:val="333333"/>
          <w:kern w:val="0"/>
          <w:sz w:val="24"/>
          <w:szCs w:val="24"/>
        </w:rPr>
      </w:pPr>
      <w:r w:rsidRPr="00550139">
        <w:rPr>
          <w:rFonts w:ascii="宋体" w:eastAsia="宋体" w:hAnsi="宋体" w:cs="宋体" w:hint="eastAsia"/>
          <w:color w:val="333333"/>
          <w:kern w:val="0"/>
          <w:sz w:val="24"/>
          <w:szCs w:val="24"/>
        </w:rPr>
        <w:t>(</w:t>
      </w:r>
      <w:proofErr w:type="gramStart"/>
      <w:r w:rsidRPr="00550139">
        <w:rPr>
          <w:rFonts w:ascii="宋体" w:eastAsia="宋体" w:hAnsi="宋体" w:cs="宋体" w:hint="eastAsia"/>
          <w:color w:val="333333"/>
          <w:kern w:val="0"/>
          <w:sz w:val="24"/>
          <w:szCs w:val="24"/>
        </w:rPr>
        <w:t>一</w:t>
      </w:r>
      <w:proofErr w:type="gramEnd"/>
      <w:r w:rsidRPr="00550139">
        <w:rPr>
          <w:rFonts w:ascii="宋体" w:eastAsia="宋体" w:hAnsi="宋体" w:cs="宋体" w:hint="eastAsia"/>
          <w:color w:val="333333"/>
          <w:kern w:val="0"/>
          <w:sz w:val="24"/>
          <w:szCs w:val="24"/>
        </w:rPr>
        <w:t>)申请人为单位的，需提供单位开具的合法收据(注明开户行、</w:t>
      </w:r>
      <w:proofErr w:type="gramStart"/>
      <w:r w:rsidRPr="00550139">
        <w:rPr>
          <w:rFonts w:ascii="宋体" w:eastAsia="宋体" w:hAnsi="宋体" w:cs="宋体" w:hint="eastAsia"/>
          <w:color w:val="333333"/>
          <w:kern w:val="0"/>
          <w:sz w:val="24"/>
          <w:szCs w:val="24"/>
        </w:rPr>
        <w:t>帐号</w:t>
      </w:r>
      <w:proofErr w:type="gramEnd"/>
      <w:r w:rsidRPr="00550139">
        <w:rPr>
          <w:rFonts w:ascii="宋体" w:eastAsia="宋体" w:hAnsi="宋体" w:cs="宋体" w:hint="eastAsia"/>
          <w:color w:val="333333"/>
          <w:kern w:val="0"/>
          <w:sz w:val="24"/>
          <w:szCs w:val="24"/>
        </w:rPr>
        <w:t>)和经办人身份证复印件(出示原件)，以转帐支票形式支付。</w:t>
      </w:r>
    </w:p>
    <w:p w:rsidR="00550139" w:rsidRPr="00550139" w:rsidRDefault="00550139" w:rsidP="00550139">
      <w:pPr>
        <w:widowControl/>
        <w:shd w:val="clear" w:color="auto" w:fill="FFFFFF"/>
        <w:spacing w:after="150" w:line="432" w:lineRule="atLeast"/>
        <w:jc w:val="left"/>
        <w:rPr>
          <w:rFonts w:ascii="宋体" w:eastAsia="宋体" w:hAnsi="宋体" w:cs="宋体" w:hint="eastAsia"/>
          <w:color w:val="333333"/>
          <w:kern w:val="0"/>
          <w:sz w:val="24"/>
          <w:szCs w:val="24"/>
        </w:rPr>
      </w:pPr>
      <w:r w:rsidRPr="00550139">
        <w:rPr>
          <w:rFonts w:ascii="宋体" w:eastAsia="宋体" w:hAnsi="宋体" w:cs="宋体" w:hint="eastAsia"/>
          <w:color w:val="333333"/>
          <w:kern w:val="0"/>
          <w:sz w:val="24"/>
          <w:szCs w:val="24"/>
        </w:rPr>
        <w:lastRenderedPageBreak/>
        <w:t>(二)申请人为个人的，需提供身份证复印件(出示原件)并在付款凭单上签字确认，以现金或者现金支票形式支付。</w:t>
      </w:r>
    </w:p>
    <w:p w:rsidR="00550139" w:rsidRPr="00550139" w:rsidRDefault="00550139" w:rsidP="00550139">
      <w:pPr>
        <w:widowControl/>
        <w:shd w:val="clear" w:color="auto" w:fill="FFFFFF"/>
        <w:spacing w:after="150" w:line="432" w:lineRule="atLeast"/>
        <w:jc w:val="left"/>
        <w:rPr>
          <w:rFonts w:ascii="宋体" w:eastAsia="宋体" w:hAnsi="宋体" w:cs="宋体" w:hint="eastAsia"/>
          <w:color w:val="333333"/>
          <w:kern w:val="0"/>
          <w:sz w:val="24"/>
          <w:szCs w:val="24"/>
        </w:rPr>
      </w:pPr>
      <w:r w:rsidRPr="00550139">
        <w:rPr>
          <w:rFonts w:ascii="宋体" w:eastAsia="宋体" w:hAnsi="宋体" w:cs="宋体" w:hint="eastAsia"/>
          <w:color w:val="333333"/>
          <w:kern w:val="0"/>
          <w:sz w:val="24"/>
          <w:szCs w:val="24"/>
        </w:rPr>
        <w:t>(三)对于共同申请的专利，领款人需提供本人身份证复印件(出示原件)和出具由所有共同申请人签字的委托书方可领款。</w:t>
      </w:r>
    </w:p>
    <w:p w:rsidR="00550139" w:rsidRPr="00550139" w:rsidRDefault="00550139" w:rsidP="00550139">
      <w:pPr>
        <w:widowControl/>
        <w:shd w:val="clear" w:color="auto" w:fill="FFFFFF"/>
        <w:spacing w:after="150" w:line="432" w:lineRule="atLeast"/>
        <w:jc w:val="left"/>
        <w:rPr>
          <w:rFonts w:ascii="宋体" w:eastAsia="宋体" w:hAnsi="宋体" w:cs="宋体" w:hint="eastAsia"/>
          <w:color w:val="333333"/>
          <w:kern w:val="0"/>
          <w:sz w:val="24"/>
          <w:szCs w:val="24"/>
        </w:rPr>
      </w:pPr>
      <w:r w:rsidRPr="00550139">
        <w:rPr>
          <w:rFonts w:ascii="宋体" w:eastAsia="宋体" w:hAnsi="宋体" w:cs="宋体" w:hint="eastAsia"/>
          <w:color w:val="333333"/>
          <w:kern w:val="0"/>
          <w:sz w:val="24"/>
          <w:szCs w:val="24"/>
        </w:rPr>
        <w:t>(四)申请专利转化资助的，需在省专利管理部门签订实施合同书后方可拨款。</w:t>
      </w:r>
    </w:p>
    <w:p w:rsidR="00550139" w:rsidRPr="00550139" w:rsidRDefault="00550139" w:rsidP="00550139">
      <w:pPr>
        <w:widowControl/>
        <w:shd w:val="clear" w:color="auto" w:fill="FFFFFF"/>
        <w:spacing w:after="150" w:line="432" w:lineRule="atLeast"/>
        <w:jc w:val="left"/>
        <w:rPr>
          <w:rFonts w:ascii="宋体" w:eastAsia="宋体" w:hAnsi="宋体" w:cs="宋体" w:hint="eastAsia"/>
          <w:color w:val="333333"/>
          <w:kern w:val="0"/>
          <w:sz w:val="24"/>
          <w:szCs w:val="24"/>
        </w:rPr>
      </w:pPr>
      <w:r w:rsidRPr="00550139">
        <w:rPr>
          <w:rFonts w:ascii="宋体" w:eastAsia="宋体" w:hAnsi="宋体" w:cs="宋体" w:hint="eastAsia"/>
          <w:color w:val="333333"/>
          <w:kern w:val="0"/>
          <w:sz w:val="24"/>
          <w:szCs w:val="24"/>
        </w:rPr>
        <w:t>(五)申请人应在审批后半年内办理领拨款手续，逾期视为放弃。</w:t>
      </w:r>
    </w:p>
    <w:p w:rsidR="00550139" w:rsidRPr="00550139" w:rsidRDefault="00550139" w:rsidP="00550139">
      <w:pPr>
        <w:widowControl/>
        <w:shd w:val="clear" w:color="auto" w:fill="FFFFFF"/>
        <w:spacing w:after="150" w:line="432" w:lineRule="atLeast"/>
        <w:jc w:val="left"/>
        <w:rPr>
          <w:rFonts w:ascii="宋体" w:eastAsia="宋体" w:hAnsi="宋体" w:cs="宋体" w:hint="eastAsia"/>
          <w:color w:val="333333"/>
          <w:kern w:val="0"/>
          <w:sz w:val="24"/>
          <w:szCs w:val="24"/>
        </w:rPr>
      </w:pPr>
      <w:r w:rsidRPr="00550139">
        <w:rPr>
          <w:rFonts w:ascii="宋体" w:eastAsia="宋体" w:hAnsi="宋体" w:cs="宋体" w:hint="eastAsia"/>
          <w:color w:val="333333"/>
          <w:kern w:val="0"/>
          <w:sz w:val="24"/>
          <w:szCs w:val="24"/>
        </w:rPr>
        <w:t>审批结果在青海省知识产权局网站上公告通知，并开始办理</w:t>
      </w:r>
      <w:proofErr w:type="gramStart"/>
      <w:r w:rsidRPr="00550139">
        <w:rPr>
          <w:rFonts w:ascii="宋体" w:eastAsia="宋体" w:hAnsi="宋体" w:cs="宋体" w:hint="eastAsia"/>
          <w:color w:val="333333"/>
          <w:kern w:val="0"/>
          <w:sz w:val="24"/>
          <w:szCs w:val="24"/>
        </w:rPr>
        <w:t>拨付款</w:t>
      </w:r>
      <w:proofErr w:type="gramEnd"/>
      <w:r w:rsidRPr="00550139">
        <w:rPr>
          <w:rFonts w:ascii="宋体" w:eastAsia="宋体" w:hAnsi="宋体" w:cs="宋体" w:hint="eastAsia"/>
          <w:color w:val="333333"/>
          <w:kern w:val="0"/>
          <w:sz w:val="24"/>
          <w:szCs w:val="24"/>
        </w:rPr>
        <w:t>手续。</w:t>
      </w:r>
    </w:p>
    <w:p w:rsidR="00550139" w:rsidRPr="00550139" w:rsidRDefault="00550139" w:rsidP="00550139">
      <w:pPr>
        <w:widowControl/>
        <w:shd w:val="clear" w:color="auto" w:fill="FFFFFF"/>
        <w:spacing w:after="150" w:line="432" w:lineRule="atLeast"/>
        <w:jc w:val="left"/>
        <w:rPr>
          <w:rFonts w:ascii="宋体" w:eastAsia="宋体" w:hAnsi="宋体" w:cs="宋体" w:hint="eastAsia"/>
          <w:color w:val="333333"/>
          <w:kern w:val="0"/>
          <w:sz w:val="24"/>
          <w:szCs w:val="24"/>
        </w:rPr>
      </w:pPr>
      <w:r w:rsidRPr="00550139">
        <w:rPr>
          <w:rFonts w:ascii="宋体" w:eastAsia="宋体" w:hAnsi="宋体" w:cs="宋体" w:hint="eastAsia"/>
          <w:color w:val="333333"/>
          <w:kern w:val="0"/>
          <w:sz w:val="24"/>
          <w:szCs w:val="24"/>
        </w:rPr>
        <w:t>第十条  有下列情况之一者不予受理和资助：</w:t>
      </w:r>
    </w:p>
    <w:p w:rsidR="00550139" w:rsidRPr="00550139" w:rsidRDefault="00550139" w:rsidP="00550139">
      <w:pPr>
        <w:widowControl/>
        <w:shd w:val="clear" w:color="auto" w:fill="FFFFFF"/>
        <w:spacing w:after="150" w:line="432" w:lineRule="atLeast"/>
        <w:jc w:val="left"/>
        <w:rPr>
          <w:rFonts w:ascii="宋体" w:eastAsia="宋体" w:hAnsi="宋体" w:cs="宋体" w:hint="eastAsia"/>
          <w:color w:val="333333"/>
          <w:kern w:val="0"/>
          <w:sz w:val="24"/>
          <w:szCs w:val="24"/>
        </w:rPr>
      </w:pPr>
      <w:r w:rsidRPr="00550139">
        <w:rPr>
          <w:rFonts w:ascii="宋体" w:eastAsia="宋体" w:hAnsi="宋体" w:cs="宋体" w:hint="eastAsia"/>
          <w:color w:val="333333"/>
          <w:kern w:val="0"/>
          <w:sz w:val="24"/>
          <w:szCs w:val="24"/>
        </w:rPr>
        <w:t>(</w:t>
      </w:r>
      <w:proofErr w:type="gramStart"/>
      <w:r w:rsidRPr="00550139">
        <w:rPr>
          <w:rFonts w:ascii="宋体" w:eastAsia="宋体" w:hAnsi="宋体" w:cs="宋体" w:hint="eastAsia"/>
          <w:color w:val="333333"/>
          <w:kern w:val="0"/>
          <w:sz w:val="24"/>
          <w:szCs w:val="24"/>
        </w:rPr>
        <w:t>一</w:t>
      </w:r>
      <w:proofErr w:type="gramEnd"/>
      <w:r w:rsidRPr="00550139">
        <w:rPr>
          <w:rFonts w:ascii="宋体" w:eastAsia="宋体" w:hAnsi="宋体" w:cs="宋体" w:hint="eastAsia"/>
          <w:color w:val="333333"/>
          <w:kern w:val="0"/>
          <w:sz w:val="24"/>
          <w:szCs w:val="24"/>
        </w:rPr>
        <w:t>)不符合申请条件。</w:t>
      </w:r>
    </w:p>
    <w:p w:rsidR="00550139" w:rsidRPr="00550139" w:rsidRDefault="00550139" w:rsidP="00550139">
      <w:pPr>
        <w:widowControl/>
        <w:shd w:val="clear" w:color="auto" w:fill="FFFFFF"/>
        <w:spacing w:after="150" w:line="432" w:lineRule="atLeast"/>
        <w:jc w:val="left"/>
        <w:rPr>
          <w:rFonts w:ascii="宋体" w:eastAsia="宋体" w:hAnsi="宋体" w:cs="宋体" w:hint="eastAsia"/>
          <w:color w:val="333333"/>
          <w:kern w:val="0"/>
          <w:sz w:val="24"/>
          <w:szCs w:val="24"/>
        </w:rPr>
      </w:pPr>
      <w:r w:rsidRPr="00550139">
        <w:rPr>
          <w:rFonts w:ascii="宋体" w:eastAsia="宋体" w:hAnsi="宋体" w:cs="宋体" w:hint="eastAsia"/>
          <w:color w:val="333333"/>
          <w:kern w:val="0"/>
          <w:sz w:val="24"/>
          <w:szCs w:val="24"/>
        </w:rPr>
        <w:t>(二)不属于资助范围。</w:t>
      </w:r>
    </w:p>
    <w:p w:rsidR="00550139" w:rsidRPr="00550139" w:rsidRDefault="00550139" w:rsidP="00550139">
      <w:pPr>
        <w:widowControl/>
        <w:shd w:val="clear" w:color="auto" w:fill="FFFFFF"/>
        <w:spacing w:after="150" w:line="432" w:lineRule="atLeast"/>
        <w:jc w:val="left"/>
        <w:rPr>
          <w:rFonts w:ascii="宋体" w:eastAsia="宋体" w:hAnsi="宋体" w:cs="宋体" w:hint="eastAsia"/>
          <w:color w:val="333333"/>
          <w:kern w:val="0"/>
          <w:sz w:val="24"/>
          <w:szCs w:val="24"/>
        </w:rPr>
      </w:pPr>
      <w:r w:rsidRPr="00550139">
        <w:rPr>
          <w:rFonts w:ascii="宋体" w:eastAsia="宋体" w:hAnsi="宋体" w:cs="宋体" w:hint="eastAsia"/>
          <w:color w:val="333333"/>
          <w:kern w:val="0"/>
          <w:sz w:val="24"/>
          <w:szCs w:val="24"/>
        </w:rPr>
        <w:t>(三)不按规定填写申请表或材料不齐全的。</w:t>
      </w:r>
    </w:p>
    <w:p w:rsidR="00550139" w:rsidRPr="00550139" w:rsidRDefault="00550139" w:rsidP="00550139">
      <w:pPr>
        <w:widowControl/>
        <w:shd w:val="clear" w:color="auto" w:fill="FFFFFF"/>
        <w:spacing w:after="150" w:line="432" w:lineRule="atLeast"/>
        <w:jc w:val="left"/>
        <w:rPr>
          <w:rFonts w:ascii="宋体" w:eastAsia="宋体" w:hAnsi="宋体" w:cs="宋体" w:hint="eastAsia"/>
          <w:color w:val="333333"/>
          <w:kern w:val="0"/>
          <w:sz w:val="24"/>
          <w:szCs w:val="24"/>
        </w:rPr>
      </w:pPr>
      <w:r w:rsidRPr="00550139">
        <w:rPr>
          <w:rFonts w:ascii="宋体" w:eastAsia="宋体" w:hAnsi="宋体" w:cs="宋体" w:hint="eastAsia"/>
          <w:color w:val="333333"/>
          <w:kern w:val="0"/>
          <w:sz w:val="24"/>
          <w:szCs w:val="24"/>
        </w:rPr>
        <w:t>(四)已获得政府部门同类性质的资助。</w:t>
      </w:r>
    </w:p>
    <w:p w:rsidR="00550139" w:rsidRPr="00550139" w:rsidRDefault="00550139" w:rsidP="00550139">
      <w:pPr>
        <w:widowControl/>
        <w:shd w:val="clear" w:color="auto" w:fill="FFFFFF"/>
        <w:spacing w:after="150" w:line="432" w:lineRule="atLeast"/>
        <w:jc w:val="left"/>
        <w:rPr>
          <w:rFonts w:ascii="宋体" w:eastAsia="宋体" w:hAnsi="宋体" w:cs="宋体" w:hint="eastAsia"/>
          <w:color w:val="333333"/>
          <w:kern w:val="0"/>
          <w:sz w:val="24"/>
          <w:szCs w:val="24"/>
        </w:rPr>
      </w:pPr>
      <w:r w:rsidRPr="00550139">
        <w:rPr>
          <w:rFonts w:ascii="宋体" w:eastAsia="宋体" w:hAnsi="宋体" w:cs="宋体" w:hint="eastAsia"/>
          <w:color w:val="333333"/>
          <w:kern w:val="0"/>
          <w:sz w:val="24"/>
          <w:szCs w:val="24"/>
        </w:rPr>
        <w:t>(五)已获得</w:t>
      </w:r>
      <w:proofErr w:type="gramStart"/>
      <w:r w:rsidRPr="00550139">
        <w:rPr>
          <w:rFonts w:ascii="宋体" w:eastAsia="宋体" w:hAnsi="宋体" w:cs="宋体" w:hint="eastAsia"/>
          <w:color w:val="333333"/>
          <w:kern w:val="0"/>
          <w:sz w:val="24"/>
          <w:szCs w:val="24"/>
        </w:rPr>
        <w:t>过专利</w:t>
      </w:r>
      <w:proofErr w:type="gramEnd"/>
      <w:r w:rsidRPr="00550139">
        <w:rPr>
          <w:rFonts w:ascii="宋体" w:eastAsia="宋体" w:hAnsi="宋体" w:cs="宋体" w:hint="eastAsia"/>
          <w:color w:val="333333"/>
          <w:kern w:val="0"/>
          <w:sz w:val="24"/>
          <w:szCs w:val="24"/>
        </w:rPr>
        <w:t>资助的。</w:t>
      </w:r>
    </w:p>
    <w:p w:rsidR="00550139" w:rsidRPr="00550139" w:rsidRDefault="00550139" w:rsidP="00550139">
      <w:pPr>
        <w:widowControl/>
        <w:shd w:val="clear" w:color="auto" w:fill="FFFFFF"/>
        <w:spacing w:after="150" w:line="432" w:lineRule="atLeast"/>
        <w:jc w:val="left"/>
        <w:rPr>
          <w:rFonts w:ascii="宋体" w:eastAsia="宋体" w:hAnsi="宋体" w:cs="宋体" w:hint="eastAsia"/>
          <w:color w:val="333333"/>
          <w:kern w:val="0"/>
          <w:sz w:val="24"/>
          <w:szCs w:val="24"/>
        </w:rPr>
      </w:pPr>
      <w:r w:rsidRPr="00550139">
        <w:rPr>
          <w:rFonts w:ascii="宋体" w:eastAsia="宋体" w:hAnsi="宋体" w:cs="宋体" w:hint="eastAsia"/>
          <w:color w:val="333333"/>
          <w:kern w:val="0"/>
          <w:sz w:val="24"/>
          <w:szCs w:val="24"/>
        </w:rPr>
        <w:t>第十一条  申请资助的单位和个人如有弄虚作假的行为，一经发现，除全额追回已资助的款项外，取消该单位和个人以后申请资助的资格。</w:t>
      </w:r>
    </w:p>
    <w:p w:rsidR="00550139" w:rsidRPr="00550139" w:rsidRDefault="00550139" w:rsidP="00550139">
      <w:pPr>
        <w:widowControl/>
        <w:shd w:val="clear" w:color="auto" w:fill="FFFFFF"/>
        <w:spacing w:after="150" w:line="432" w:lineRule="atLeast"/>
        <w:jc w:val="left"/>
        <w:rPr>
          <w:rFonts w:ascii="宋体" w:eastAsia="宋体" w:hAnsi="宋体" w:cs="宋体" w:hint="eastAsia"/>
          <w:color w:val="333333"/>
          <w:kern w:val="0"/>
          <w:sz w:val="24"/>
          <w:szCs w:val="24"/>
        </w:rPr>
      </w:pPr>
      <w:r w:rsidRPr="00550139">
        <w:rPr>
          <w:rFonts w:ascii="宋体" w:eastAsia="宋体" w:hAnsi="宋体" w:cs="宋体" w:hint="eastAsia"/>
          <w:color w:val="333333"/>
          <w:kern w:val="0"/>
          <w:sz w:val="24"/>
          <w:szCs w:val="24"/>
        </w:rPr>
        <w:t>第十二条  专利行政主管部门及其工作人员，应坚持依法、公开、公正的原则受理和审批资助事项。因滥用职权、徇私舞弊造成损失的，应承担相应的行政和法律责任。</w:t>
      </w:r>
    </w:p>
    <w:p w:rsidR="00550139" w:rsidRPr="00550139" w:rsidRDefault="00550139" w:rsidP="00550139">
      <w:pPr>
        <w:widowControl/>
        <w:shd w:val="clear" w:color="auto" w:fill="FFFFFF"/>
        <w:spacing w:after="150" w:line="432" w:lineRule="atLeast"/>
        <w:jc w:val="left"/>
        <w:rPr>
          <w:rFonts w:ascii="宋体" w:eastAsia="宋体" w:hAnsi="宋体" w:cs="宋体" w:hint="eastAsia"/>
          <w:color w:val="333333"/>
          <w:kern w:val="0"/>
          <w:sz w:val="24"/>
          <w:szCs w:val="24"/>
        </w:rPr>
      </w:pPr>
      <w:r w:rsidRPr="00550139">
        <w:rPr>
          <w:rFonts w:ascii="宋体" w:eastAsia="宋体" w:hAnsi="宋体" w:cs="宋体" w:hint="eastAsia"/>
          <w:color w:val="333333"/>
          <w:kern w:val="0"/>
          <w:sz w:val="24"/>
          <w:szCs w:val="24"/>
        </w:rPr>
        <w:t>第十三条  本办法由省财政厅、省科技厅负责解释。</w:t>
      </w:r>
    </w:p>
    <w:p w:rsidR="00550139" w:rsidRPr="00550139" w:rsidRDefault="00550139" w:rsidP="00550139">
      <w:pPr>
        <w:widowControl/>
        <w:shd w:val="clear" w:color="auto" w:fill="FFFFFF"/>
        <w:spacing w:after="150" w:line="432" w:lineRule="atLeast"/>
        <w:jc w:val="left"/>
        <w:rPr>
          <w:rFonts w:ascii="宋体" w:eastAsia="宋体" w:hAnsi="宋体" w:cs="宋体" w:hint="eastAsia"/>
          <w:color w:val="333333"/>
          <w:kern w:val="0"/>
          <w:sz w:val="24"/>
          <w:szCs w:val="24"/>
        </w:rPr>
      </w:pPr>
      <w:r w:rsidRPr="00550139">
        <w:rPr>
          <w:rFonts w:ascii="宋体" w:eastAsia="宋体" w:hAnsi="宋体" w:cs="宋体" w:hint="eastAsia"/>
          <w:color w:val="333333"/>
          <w:kern w:val="0"/>
          <w:sz w:val="24"/>
          <w:szCs w:val="24"/>
        </w:rPr>
        <w:t>第十四条  本办法从2006年1月1日起施行。</w:t>
      </w:r>
    </w:p>
    <w:p w:rsidR="00155DED" w:rsidRPr="00550139" w:rsidRDefault="00155DED">
      <w:bookmarkStart w:id="0" w:name="_GoBack"/>
      <w:bookmarkEnd w:id="0"/>
    </w:p>
    <w:sectPr w:rsidR="00155DED" w:rsidRPr="005501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139"/>
    <w:rsid w:val="00155DED"/>
    <w:rsid w:val="00550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C467F0-AEF5-4CED-83A9-23CB30558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550139"/>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550139"/>
    <w:rPr>
      <w:rFonts w:ascii="宋体" w:eastAsia="宋体" w:hAnsi="宋体" w:cs="宋体"/>
      <w:b/>
      <w:bCs/>
      <w:kern w:val="0"/>
      <w:sz w:val="36"/>
      <w:szCs w:val="36"/>
    </w:rPr>
  </w:style>
  <w:style w:type="character" w:customStyle="1" w:styleId="apple-converted-space">
    <w:name w:val="apple-converted-space"/>
    <w:basedOn w:val="a0"/>
    <w:rsid w:val="00550139"/>
  </w:style>
  <w:style w:type="character" w:customStyle="1" w:styleId="opstit">
    <w:name w:val="ops_tit"/>
    <w:basedOn w:val="a0"/>
    <w:rsid w:val="00550139"/>
  </w:style>
  <w:style w:type="paragraph" w:styleId="a3">
    <w:name w:val="Normal (Web)"/>
    <w:basedOn w:val="a"/>
    <w:uiPriority w:val="99"/>
    <w:semiHidden/>
    <w:unhideWhenUsed/>
    <w:rsid w:val="0055013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0355219">
      <w:bodyDiv w:val="1"/>
      <w:marLeft w:val="0"/>
      <w:marRight w:val="0"/>
      <w:marTop w:val="0"/>
      <w:marBottom w:val="0"/>
      <w:divBdr>
        <w:top w:val="none" w:sz="0" w:space="0" w:color="auto"/>
        <w:left w:val="none" w:sz="0" w:space="0" w:color="auto"/>
        <w:bottom w:val="none" w:sz="0" w:space="0" w:color="auto"/>
        <w:right w:val="none" w:sz="0" w:space="0" w:color="auto"/>
      </w:divBdr>
      <w:divsChild>
        <w:div w:id="1131705476">
          <w:marLeft w:val="0"/>
          <w:marRight w:val="0"/>
          <w:marTop w:val="300"/>
          <w:marBottom w:val="300"/>
          <w:divBdr>
            <w:top w:val="none" w:sz="0" w:space="0" w:color="auto"/>
            <w:left w:val="none" w:sz="0" w:space="0" w:color="auto"/>
            <w:bottom w:val="single" w:sz="6" w:space="0" w:color="DDDDDD"/>
            <w:right w:val="none" w:sz="0" w:space="0" w:color="auto"/>
          </w:divBdr>
          <w:divsChild>
            <w:div w:id="984162929">
              <w:marLeft w:val="0"/>
              <w:marRight w:val="0"/>
              <w:marTop w:val="0"/>
              <w:marBottom w:val="0"/>
              <w:divBdr>
                <w:top w:val="none" w:sz="0" w:space="0" w:color="auto"/>
                <w:left w:val="none" w:sz="0" w:space="0" w:color="auto"/>
                <w:bottom w:val="none" w:sz="0" w:space="0" w:color="auto"/>
                <w:right w:val="none" w:sz="0" w:space="0" w:color="auto"/>
              </w:divBdr>
            </w:div>
            <w:div w:id="1622228214">
              <w:marLeft w:val="0"/>
              <w:marRight w:val="0"/>
              <w:marTop w:val="0"/>
              <w:marBottom w:val="0"/>
              <w:divBdr>
                <w:top w:val="none" w:sz="0" w:space="0" w:color="auto"/>
                <w:left w:val="none" w:sz="0" w:space="0" w:color="auto"/>
                <w:bottom w:val="none" w:sz="0" w:space="0" w:color="auto"/>
                <w:right w:val="none" w:sz="0" w:space="0" w:color="auto"/>
              </w:divBdr>
            </w:div>
          </w:divsChild>
        </w:div>
        <w:div w:id="4260032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261</Words>
  <Characters>1489</Characters>
  <Application>Microsoft Office Word</Application>
  <DocSecurity>0</DocSecurity>
  <Lines>12</Lines>
  <Paragraphs>3</Paragraphs>
  <ScaleCrop>false</ScaleCrop>
  <Company/>
  <LinksUpToDate>false</LinksUpToDate>
  <CharactersWithSpaces>1747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1</cp:revision>
  <dcterms:created xsi:type="dcterms:W3CDTF">2018-05-07T04:48:00Z</dcterms:created>
  <dcterms:modified xsi:type="dcterms:W3CDTF">2018-05-07T04:49:00Z</dcterms:modified>
</cp:coreProperties>
</file>