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F62" w:rsidRPr="00E64F62" w:rsidRDefault="00E64F62" w:rsidP="00E64F62">
      <w:pPr>
        <w:widowControl/>
        <w:shd w:val="clear" w:color="auto" w:fill="FFFFFF"/>
        <w:jc w:val="left"/>
        <w:rPr>
          <w:rFonts w:ascii="微软雅黑" w:eastAsia="微软雅黑" w:hAnsi="微软雅黑" w:cs="宋体"/>
          <w:color w:val="333333"/>
          <w:kern w:val="0"/>
          <w:sz w:val="24"/>
          <w:szCs w:val="24"/>
        </w:rPr>
      </w:pPr>
      <w:r w:rsidRPr="00E64F62">
        <w:rPr>
          <w:rFonts w:ascii="方正小标宋简体" w:eastAsia="方正小标宋简体" w:hAnsi="微软雅黑" w:cs="宋体" w:hint="eastAsia"/>
          <w:color w:val="FF0000"/>
          <w:kern w:val="0"/>
          <w:sz w:val="112"/>
          <w:szCs w:val="112"/>
          <w:bdr w:val="none" w:sz="0" w:space="0" w:color="auto" w:frame="1"/>
        </w:rPr>
        <w:t>芜湖市镜湖区人民政府办公室文件</w:t>
      </w:r>
    </w:p>
    <w:p w:rsidR="00E64F62" w:rsidRPr="00E64F62" w:rsidRDefault="00E64F62" w:rsidP="00E64F62">
      <w:pPr>
        <w:widowControl/>
        <w:shd w:val="clear" w:color="auto" w:fill="FFFFFF"/>
        <w:jc w:val="center"/>
        <w:rPr>
          <w:rFonts w:ascii="微软雅黑" w:eastAsia="微软雅黑" w:hAnsi="微软雅黑" w:cs="宋体" w:hint="eastAsia"/>
          <w:color w:val="333333"/>
          <w:kern w:val="0"/>
          <w:sz w:val="24"/>
          <w:szCs w:val="24"/>
        </w:rPr>
      </w:pPr>
      <w:proofErr w:type="gramStart"/>
      <w:r w:rsidRPr="00E64F62">
        <w:rPr>
          <w:rFonts w:ascii="仿宋_GB2312" w:eastAsia="仿宋_GB2312" w:hAnsi="微软雅黑" w:cs="宋体" w:hint="eastAsia"/>
          <w:color w:val="333333"/>
          <w:kern w:val="0"/>
          <w:sz w:val="32"/>
          <w:szCs w:val="32"/>
          <w:bdr w:val="none" w:sz="0" w:space="0" w:color="auto" w:frame="1"/>
        </w:rPr>
        <w:t>镜政办</w:t>
      </w:r>
      <w:proofErr w:type="gramEnd"/>
      <w:r w:rsidRPr="00E64F62">
        <w:rPr>
          <w:rFonts w:ascii="仿宋_GB2312" w:eastAsia="仿宋_GB2312" w:hAnsi="微软雅黑" w:cs="宋体" w:hint="eastAsia"/>
          <w:color w:val="333333"/>
          <w:kern w:val="0"/>
          <w:sz w:val="32"/>
          <w:szCs w:val="32"/>
          <w:bdr w:val="none" w:sz="0" w:space="0" w:color="auto" w:frame="1"/>
        </w:rPr>
        <w:t>〔</w:t>
      </w:r>
      <w:r w:rsidRPr="00E64F62">
        <w:rPr>
          <w:rFonts w:ascii="微软雅黑" w:eastAsia="微软雅黑" w:hAnsi="微软雅黑" w:cs="宋体" w:hint="eastAsia"/>
          <w:color w:val="333333"/>
          <w:kern w:val="0"/>
          <w:sz w:val="32"/>
          <w:szCs w:val="32"/>
          <w:bdr w:val="none" w:sz="0" w:space="0" w:color="auto" w:frame="1"/>
        </w:rPr>
        <w:t>2016</w:t>
      </w:r>
      <w:r w:rsidRPr="00E64F62">
        <w:rPr>
          <w:rFonts w:ascii="仿宋_GB2312" w:eastAsia="仿宋_GB2312" w:hAnsi="微软雅黑" w:cs="宋体" w:hint="eastAsia"/>
          <w:color w:val="333333"/>
          <w:kern w:val="0"/>
          <w:sz w:val="32"/>
          <w:szCs w:val="32"/>
          <w:bdr w:val="none" w:sz="0" w:space="0" w:color="auto" w:frame="1"/>
        </w:rPr>
        <w:t>〕</w:t>
      </w:r>
      <w:r w:rsidRPr="00E64F62">
        <w:rPr>
          <w:rFonts w:ascii="微软雅黑" w:eastAsia="微软雅黑" w:hAnsi="微软雅黑" w:cs="宋体" w:hint="eastAsia"/>
          <w:color w:val="333333"/>
          <w:kern w:val="0"/>
          <w:sz w:val="32"/>
          <w:szCs w:val="32"/>
          <w:bdr w:val="none" w:sz="0" w:space="0" w:color="auto" w:frame="1"/>
        </w:rPr>
        <w:t>32</w:t>
      </w:r>
      <w:r w:rsidRPr="00E64F62">
        <w:rPr>
          <w:rFonts w:ascii="仿宋_GB2312" w:eastAsia="仿宋_GB2312" w:hAnsi="微软雅黑" w:cs="宋体" w:hint="eastAsia"/>
          <w:color w:val="333333"/>
          <w:kern w:val="0"/>
          <w:sz w:val="32"/>
          <w:szCs w:val="32"/>
          <w:bdr w:val="none" w:sz="0" w:space="0" w:color="auto" w:frame="1"/>
        </w:rPr>
        <w:t>号</w:t>
      </w:r>
    </w:p>
    <w:p w:rsidR="00E64F62" w:rsidRPr="00E64F62" w:rsidRDefault="00E64F62" w:rsidP="00E64F62">
      <w:pPr>
        <w:widowControl/>
        <w:shd w:val="clear" w:color="auto" w:fill="FFFFFF"/>
        <w:jc w:val="left"/>
        <w:rPr>
          <w:rFonts w:ascii="微软雅黑" w:eastAsia="微软雅黑" w:hAnsi="微软雅黑" w:cs="宋体" w:hint="eastAsia"/>
          <w:color w:val="333333"/>
          <w:kern w:val="0"/>
          <w:sz w:val="24"/>
          <w:szCs w:val="24"/>
        </w:rPr>
      </w:pPr>
    </w:p>
    <w:p w:rsidR="00E64F62" w:rsidRPr="00E64F62" w:rsidRDefault="00E64F62" w:rsidP="00E64F62">
      <w:pPr>
        <w:widowControl/>
        <w:shd w:val="clear" w:color="auto" w:fill="FFFFFF"/>
        <w:jc w:val="center"/>
        <w:rPr>
          <w:rFonts w:ascii="微软雅黑" w:eastAsia="微软雅黑" w:hAnsi="微软雅黑" w:cs="宋体" w:hint="eastAsia"/>
          <w:color w:val="333333"/>
          <w:kern w:val="0"/>
          <w:sz w:val="24"/>
          <w:szCs w:val="24"/>
        </w:rPr>
      </w:pPr>
      <w:r w:rsidRPr="00E64F62">
        <w:rPr>
          <w:rFonts w:ascii="方正小标宋简体" w:eastAsia="方正小标宋简体" w:hAnsi="微软雅黑" w:cs="宋体" w:hint="eastAsia"/>
          <w:color w:val="333333"/>
          <w:kern w:val="0"/>
          <w:sz w:val="44"/>
          <w:szCs w:val="44"/>
          <w:bdr w:val="none" w:sz="0" w:space="0" w:color="auto" w:frame="1"/>
        </w:rPr>
        <w:t>镜湖区人民政府办公室关于印发镜湖区扶持人才团队创新创业实施办法的通知</w:t>
      </w:r>
    </w:p>
    <w:p w:rsidR="00E64F62" w:rsidRPr="00E64F62" w:rsidRDefault="00E64F62" w:rsidP="00E64F62">
      <w:pPr>
        <w:widowControl/>
        <w:shd w:val="clear" w:color="auto" w:fill="FFFFFF"/>
        <w:jc w:val="left"/>
        <w:rPr>
          <w:rFonts w:ascii="微软雅黑" w:eastAsia="微软雅黑" w:hAnsi="微软雅黑" w:cs="宋体" w:hint="eastAsia"/>
          <w:color w:val="333333"/>
          <w:kern w:val="0"/>
          <w:sz w:val="24"/>
          <w:szCs w:val="24"/>
        </w:rPr>
      </w:pPr>
      <w:r w:rsidRPr="00E64F62">
        <w:rPr>
          <w:rFonts w:ascii="仿宋_GB2312" w:eastAsia="仿宋_GB2312" w:hAnsi="微软雅黑" w:cs="宋体" w:hint="eastAsia"/>
          <w:color w:val="333333"/>
          <w:kern w:val="0"/>
          <w:sz w:val="32"/>
          <w:szCs w:val="32"/>
          <w:bdr w:val="none" w:sz="0" w:space="0" w:color="auto" w:frame="1"/>
        </w:rPr>
        <w:t>各公共服务中心、方村街道办事处，区机关各部门、区直各单位：</w:t>
      </w:r>
    </w:p>
    <w:p w:rsidR="00E64F62" w:rsidRPr="00E64F62" w:rsidRDefault="00E64F62" w:rsidP="00E64F62">
      <w:pPr>
        <w:widowControl/>
        <w:shd w:val="clear" w:color="auto" w:fill="FFFFFF"/>
        <w:jc w:val="left"/>
        <w:rPr>
          <w:rFonts w:ascii="微软雅黑" w:eastAsia="微软雅黑" w:hAnsi="微软雅黑" w:cs="宋体" w:hint="eastAsia"/>
          <w:color w:val="333333"/>
          <w:kern w:val="0"/>
          <w:sz w:val="24"/>
          <w:szCs w:val="24"/>
        </w:rPr>
      </w:pPr>
      <w:r w:rsidRPr="00E64F62">
        <w:rPr>
          <w:rFonts w:ascii="微软雅黑" w:eastAsia="微软雅黑" w:hAnsi="微软雅黑" w:cs="宋体" w:hint="eastAsia"/>
          <w:color w:val="333333"/>
          <w:kern w:val="0"/>
          <w:sz w:val="32"/>
          <w:szCs w:val="32"/>
          <w:bdr w:val="none" w:sz="0" w:space="0" w:color="auto" w:frame="1"/>
        </w:rPr>
        <w:t>    </w:t>
      </w:r>
      <w:r w:rsidRPr="00E64F62">
        <w:rPr>
          <w:rFonts w:ascii="仿宋_GB2312" w:eastAsia="仿宋_GB2312" w:hAnsi="微软雅黑" w:cs="宋体" w:hint="eastAsia"/>
          <w:color w:val="333333"/>
          <w:kern w:val="0"/>
          <w:sz w:val="32"/>
          <w:szCs w:val="32"/>
          <w:bdr w:val="none" w:sz="0" w:space="0" w:color="auto" w:frame="1"/>
        </w:rPr>
        <w:t>《镜湖区扶持人才团队创新创业实施办法》已经</w:t>
      </w:r>
      <w:r w:rsidRPr="00E64F62">
        <w:rPr>
          <w:rFonts w:ascii="微软雅黑" w:eastAsia="微软雅黑" w:hAnsi="微软雅黑" w:cs="宋体" w:hint="eastAsia"/>
          <w:color w:val="333333"/>
          <w:kern w:val="0"/>
          <w:sz w:val="32"/>
          <w:szCs w:val="32"/>
          <w:bdr w:val="none" w:sz="0" w:space="0" w:color="auto" w:frame="1"/>
        </w:rPr>
        <w:t>2016</w:t>
      </w:r>
      <w:r w:rsidRPr="00E64F62">
        <w:rPr>
          <w:rFonts w:ascii="仿宋_GB2312" w:eastAsia="仿宋_GB2312" w:hAnsi="微软雅黑" w:cs="宋体" w:hint="eastAsia"/>
          <w:color w:val="333333"/>
          <w:kern w:val="0"/>
          <w:sz w:val="32"/>
          <w:szCs w:val="32"/>
          <w:bdr w:val="none" w:sz="0" w:space="0" w:color="auto" w:frame="1"/>
        </w:rPr>
        <w:t>年</w:t>
      </w:r>
      <w:r w:rsidRPr="00E64F62">
        <w:rPr>
          <w:rFonts w:ascii="微软雅黑" w:eastAsia="微软雅黑" w:hAnsi="微软雅黑" w:cs="宋体" w:hint="eastAsia"/>
          <w:color w:val="333333"/>
          <w:kern w:val="0"/>
          <w:sz w:val="32"/>
          <w:szCs w:val="32"/>
          <w:bdr w:val="none" w:sz="0" w:space="0" w:color="auto" w:frame="1"/>
        </w:rPr>
        <w:t>5</w:t>
      </w:r>
      <w:r w:rsidRPr="00E64F62">
        <w:rPr>
          <w:rFonts w:ascii="仿宋_GB2312" w:eastAsia="仿宋_GB2312" w:hAnsi="微软雅黑" w:cs="宋体" w:hint="eastAsia"/>
          <w:color w:val="333333"/>
          <w:kern w:val="0"/>
          <w:sz w:val="32"/>
          <w:szCs w:val="32"/>
          <w:bdr w:val="none" w:sz="0" w:space="0" w:color="auto" w:frame="1"/>
        </w:rPr>
        <w:t>月</w:t>
      </w:r>
      <w:r w:rsidRPr="00E64F62">
        <w:rPr>
          <w:rFonts w:ascii="微软雅黑" w:eastAsia="微软雅黑" w:hAnsi="微软雅黑" w:cs="宋体" w:hint="eastAsia"/>
          <w:color w:val="333333"/>
          <w:kern w:val="0"/>
          <w:sz w:val="32"/>
          <w:szCs w:val="32"/>
          <w:bdr w:val="none" w:sz="0" w:space="0" w:color="auto" w:frame="1"/>
        </w:rPr>
        <w:t>5</w:t>
      </w:r>
      <w:r w:rsidRPr="00E64F62">
        <w:rPr>
          <w:rFonts w:ascii="仿宋_GB2312" w:eastAsia="仿宋_GB2312" w:hAnsi="微软雅黑" w:cs="宋体" w:hint="eastAsia"/>
          <w:color w:val="333333"/>
          <w:kern w:val="0"/>
          <w:sz w:val="32"/>
          <w:szCs w:val="32"/>
          <w:bdr w:val="none" w:sz="0" w:space="0" w:color="auto" w:frame="1"/>
        </w:rPr>
        <w:t>日区政府</w:t>
      </w:r>
      <w:r w:rsidRPr="00E64F62">
        <w:rPr>
          <w:rFonts w:ascii="微软雅黑" w:eastAsia="微软雅黑" w:hAnsi="微软雅黑" w:cs="宋体" w:hint="eastAsia"/>
          <w:color w:val="333333"/>
          <w:kern w:val="0"/>
          <w:sz w:val="32"/>
          <w:szCs w:val="32"/>
          <w:bdr w:val="none" w:sz="0" w:space="0" w:color="auto" w:frame="1"/>
        </w:rPr>
        <w:t>33</w:t>
      </w:r>
      <w:r w:rsidRPr="00E64F62">
        <w:rPr>
          <w:rFonts w:ascii="仿宋_GB2312" w:eastAsia="仿宋_GB2312" w:hAnsi="微软雅黑" w:cs="宋体" w:hint="eastAsia"/>
          <w:color w:val="333333"/>
          <w:kern w:val="0"/>
          <w:sz w:val="32"/>
          <w:szCs w:val="32"/>
          <w:bdr w:val="none" w:sz="0" w:space="0" w:color="auto" w:frame="1"/>
        </w:rPr>
        <w:t>次常务会议审议通过，现印发给你们，请认真贯彻执行。</w:t>
      </w:r>
    </w:p>
    <w:p w:rsidR="00E64F62" w:rsidRPr="00E64F62" w:rsidRDefault="00E64F62" w:rsidP="00E64F62">
      <w:pPr>
        <w:widowControl/>
        <w:shd w:val="clear" w:color="auto" w:fill="FFFFFF"/>
        <w:jc w:val="right"/>
        <w:rPr>
          <w:rFonts w:ascii="微软雅黑" w:eastAsia="微软雅黑" w:hAnsi="微软雅黑" w:cs="宋体" w:hint="eastAsia"/>
          <w:color w:val="333333"/>
          <w:kern w:val="0"/>
          <w:sz w:val="24"/>
          <w:szCs w:val="24"/>
        </w:rPr>
      </w:pPr>
      <w:r w:rsidRPr="00E64F62">
        <w:rPr>
          <w:rFonts w:ascii="微软雅黑" w:eastAsia="微软雅黑" w:hAnsi="微软雅黑" w:cs="宋体" w:hint="eastAsia"/>
          <w:color w:val="333333"/>
          <w:kern w:val="0"/>
          <w:sz w:val="32"/>
          <w:szCs w:val="32"/>
          <w:bdr w:val="none" w:sz="0" w:space="0" w:color="auto" w:frame="1"/>
        </w:rPr>
        <w:t>2016</w:t>
      </w:r>
      <w:r w:rsidRPr="00E64F62">
        <w:rPr>
          <w:rFonts w:ascii="仿宋_GB2312" w:eastAsia="仿宋_GB2312" w:hAnsi="微软雅黑" w:cs="宋体" w:hint="eastAsia"/>
          <w:color w:val="333333"/>
          <w:kern w:val="0"/>
          <w:sz w:val="32"/>
          <w:szCs w:val="32"/>
          <w:bdr w:val="none" w:sz="0" w:space="0" w:color="auto" w:frame="1"/>
        </w:rPr>
        <w:t>年</w:t>
      </w:r>
      <w:r w:rsidRPr="00E64F62">
        <w:rPr>
          <w:rFonts w:ascii="微软雅黑" w:eastAsia="微软雅黑" w:hAnsi="微软雅黑" w:cs="宋体" w:hint="eastAsia"/>
          <w:color w:val="333333"/>
          <w:kern w:val="0"/>
          <w:sz w:val="32"/>
          <w:szCs w:val="32"/>
          <w:bdr w:val="none" w:sz="0" w:space="0" w:color="auto" w:frame="1"/>
        </w:rPr>
        <w:t>5</w:t>
      </w:r>
      <w:r w:rsidRPr="00E64F62">
        <w:rPr>
          <w:rFonts w:ascii="仿宋_GB2312" w:eastAsia="仿宋_GB2312" w:hAnsi="微软雅黑" w:cs="宋体" w:hint="eastAsia"/>
          <w:color w:val="333333"/>
          <w:kern w:val="0"/>
          <w:sz w:val="32"/>
          <w:szCs w:val="32"/>
          <w:bdr w:val="none" w:sz="0" w:space="0" w:color="auto" w:frame="1"/>
        </w:rPr>
        <w:t>月</w:t>
      </w:r>
      <w:r w:rsidRPr="00E64F62">
        <w:rPr>
          <w:rFonts w:ascii="微软雅黑" w:eastAsia="微软雅黑" w:hAnsi="微软雅黑" w:cs="宋体" w:hint="eastAsia"/>
          <w:color w:val="333333"/>
          <w:kern w:val="0"/>
          <w:sz w:val="32"/>
          <w:szCs w:val="32"/>
          <w:bdr w:val="none" w:sz="0" w:space="0" w:color="auto" w:frame="1"/>
        </w:rPr>
        <w:t>13</w:t>
      </w:r>
      <w:r w:rsidRPr="00E64F62">
        <w:rPr>
          <w:rFonts w:ascii="仿宋_GB2312" w:eastAsia="仿宋_GB2312" w:hAnsi="微软雅黑" w:cs="宋体" w:hint="eastAsia"/>
          <w:color w:val="333333"/>
          <w:kern w:val="0"/>
          <w:sz w:val="32"/>
          <w:szCs w:val="32"/>
          <w:bdr w:val="none" w:sz="0" w:space="0" w:color="auto" w:frame="1"/>
        </w:rPr>
        <w:t>日</w:t>
      </w:r>
      <w:r w:rsidRPr="00E64F62">
        <w:rPr>
          <w:rFonts w:ascii="微软雅黑" w:eastAsia="微软雅黑" w:hAnsi="微软雅黑" w:cs="宋体" w:hint="eastAsia"/>
          <w:color w:val="333333"/>
          <w:kern w:val="0"/>
          <w:sz w:val="32"/>
          <w:szCs w:val="32"/>
          <w:bdr w:val="none" w:sz="0" w:space="0" w:color="auto" w:frame="1"/>
        </w:rPr>
        <w:t>       </w:t>
      </w:r>
    </w:p>
    <w:p w:rsidR="00E64F62" w:rsidRPr="00E64F62" w:rsidRDefault="00E64F62" w:rsidP="00E64F62">
      <w:pPr>
        <w:widowControl/>
        <w:shd w:val="clear" w:color="auto" w:fill="FFFFFF"/>
        <w:jc w:val="center"/>
        <w:rPr>
          <w:rFonts w:ascii="微软雅黑" w:eastAsia="微软雅黑" w:hAnsi="微软雅黑" w:cs="宋体" w:hint="eastAsia"/>
          <w:color w:val="333333"/>
          <w:kern w:val="0"/>
          <w:sz w:val="24"/>
          <w:szCs w:val="24"/>
        </w:rPr>
      </w:pPr>
      <w:r w:rsidRPr="00E64F62">
        <w:rPr>
          <w:rFonts w:ascii="方正小标宋简体" w:eastAsia="方正小标宋简体" w:hAnsi="微软雅黑" w:cs="宋体" w:hint="eastAsia"/>
          <w:color w:val="333333"/>
          <w:kern w:val="0"/>
          <w:sz w:val="44"/>
          <w:szCs w:val="44"/>
          <w:bdr w:val="none" w:sz="0" w:space="0" w:color="auto" w:frame="1"/>
        </w:rPr>
        <w:lastRenderedPageBreak/>
        <w:t>镜湖区扶持人才团队创新创业实施办法</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仿宋_GB2312" w:eastAsia="仿宋_GB2312" w:hAnsi="微软雅黑" w:cs="宋体" w:hint="eastAsia"/>
          <w:color w:val="333333"/>
          <w:kern w:val="0"/>
          <w:sz w:val="32"/>
          <w:szCs w:val="32"/>
          <w:bdr w:val="none" w:sz="0" w:space="0" w:color="auto" w:frame="1"/>
        </w:rPr>
        <w:t>为吸引、扶持人才团队（以下简称团队）来我区创新创业，根据《芜湖市扶持高层次科技人才团队创新创业实施办法》（</w:t>
      </w:r>
      <w:proofErr w:type="gramStart"/>
      <w:r w:rsidRPr="00E64F62">
        <w:rPr>
          <w:rFonts w:ascii="仿宋_GB2312" w:eastAsia="仿宋_GB2312" w:hAnsi="微软雅黑" w:cs="宋体" w:hint="eastAsia"/>
          <w:color w:val="333333"/>
          <w:kern w:val="0"/>
          <w:sz w:val="32"/>
          <w:szCs w:val="32"/>
          <w:bdr w:val="none" w:sz="0" w:space="0" w:color="auto" w:frame="1"/>
        </w:rPr>
        <w:t>芜</w:t>
      </w:r>
      <w:proofErr w:type="gramEnd"/>
      <w:r w:rsidRPr="00E64F62">
        <w:rPr>
          <w:rFonts w:ascii="仿宋_GB2312" w:eastAsia="仿宋_GB2312" w:hAnsi="微软雅黑" w:cs="宋体" w:hint="eastAsia"/>
          <w:color w:val="333333"/>
          <w:kern w:val="0"/>
          <w:sz w:val="32"/>
          <w:szCs w:val="32"/>
          <w:bdr w:val="none" w:sz="0" w:space="0" w:color="auto" w:frame="1"/>
        </w:rPr>
        <w:t>政办〔</w:t>
      </w:r>
      <w:r w:rsidRPr="00E64F62">
        <w:rPr>
          <w:rFonts w:ascii="微软雅黑" w:eastAsia="微软雅黑" w:hAnsi="微软雅黑" w:cs="宋体" w:hint="eastAsia"/>
          <w:color w:val="333333"/>
          <w:kern w:val="0"/>
          <w:sz w:val="32"/>
          <w:szCs w:val="32"/>
          <w:bdr w:val="none" w:sz="0" w:space="0" w:color="auto" w:frame="1"/>
        </w:rPr>
        <w:t>2015</w:t>
      </w:r>
      <w:r w:rsidRPr="00E64F62">
        <w:rPr>
          <w:rFonts w:ascii="仿宋_GB2312" w:eastAsia="仿宋_GB2312" w:hAnsi="微软雅黑" w:cs="宋体" w:hint="eastAsia"/>
          <w:color w:val="333333"/>
          <w:kern w:val="0"/>
          <w:sz w:val="32"/>
          <w:szCs w:val="32"/>
          <w:bdr w:val="none" w:sz="0" w:space="0" w:color="auto" w:frame="1"/>
        </w:rPr>
        <w:t>〕</w:t>
      </w:r>
      <w:r w:rsidRPr="00E64F62">
        <w:rPr>
          <w:rFonts w:ascii="微软雅黑" w:eastAsia="微软雅黑" w:hAnsi="微软雅黑" w:cs="宋体" w:hint="eastAsia"/>
          <w:color w:val="333333"/>
          <w:kern w:val="0"/>
          <w:sz w:val="32"/>
          <w:szCs w:val="32"/>
          <w:bdr w:val="none" w:sz="0" w:space="0" w:color="auto" w:frame="1"/>
        </w:rPr>
        <w:t>16</w:t>
      </w:r>
      <w:r w:rsidRPr="00E64F62">
        <w:rPr>
          <w:rFonts w:ascii="仿宋_GB2312" w:eastAsia="仿宋_GB2312" w:hAnsi="微软雅黑" w:cs="宋体" w:hint="eastAsia"/>
          <w:color w:val="333333"/>
          <w:kern w:val="0"/>
          <w:sz w:val="32"/>
          <w:szCs w:val="32"/>
          <w:bdr w:val="none" w:sz="0" w:space="0" w:color="auto" w:frame="1"/>
        </w:rPr>
        <w:t>号）和《镜湖区扶持产业发展</w:t>
      </w:r>
      <w:r w:rsidRPr="00E64F62">
        <w:rPr>
          <w:rFonts w:ascii="宋体" w:eastAsia="宋体" w:hAnsi="宋体" w:cs="宋体" w:hint="eastAsia"/>
          <w:color w:val="333333"/>
          <w:kern w:val="0"/>
          <w:sz w:val="32"/>
          <w:szCs w:val="32"/>
          <w:bdr w:val="none" w:sz="0" w:space="0" w:color="auto" w:frame="1"/>
        </w:rPr>
        <w:t>“</w:t>
      </w:r>
      <w:r w:rsidRPr="00E64F62">
        <w:rPr>
          <w:rFonts w:ascii="微软雅黑" w:eastAsia="微软雅黑" w:hAnsi="微软雅黑" w:cs="宋体" w:hint="eastAsia"/>
          <w:color w:val="333333"/>
          <w:kern w:val="0"/>
          <w:sz w:val="32"/>
          <w:szCs w:val="32"/>
          <w:bdr w:val="none" w:sz="0" w:space="0" w:color="auto" w:frame="1"/>
        </w:rPr>
        <w:t>1+4+5</w:t>
      </w:r>
      <w:r w:rsidRPr="00E64F62">
        <w:rPr>
          <w:rFonts w:ascii="宋体" w:eastAsia="宋体" w:hAnsi="宋体" w:cs="宋体" w:hint="eastAsia"/>
          <w:color w:val="333333"/>
          <w:kern w:val="0"/>
          <w:sz w:val="32"/>
          <w:szCs w:val="32"/>
          <w:bdr w:val="none" w:sz="0" w:space="0" w:color="auto" w:frame="1"/>
        </w:rPr>
        <w:t>”</w:t>
      </w:r>
      <w:r w:rsidRPr="00E64F62">
        <w:rPr>
          <w:rFonts w:ascii="仿宋_GB2312" w:eastAsia="仿宋_GB2312" w:hAnsi="微软雅黑" w:cs="宋体" w:hint="eastAsia"/>
          <w:color w:val="333333"/>
          <w:kern w:val="0"/>
          <w:sz w:val="32"/>
          <w:szCs w:val="32"/>
          <w:bdr w:val="none" w:sz="0" w:space="0" w:color="auto" w:frame="1"/>
        </w:rPr>
        <w:t>政策体系》（</w:t>
      </w:r>
      <w:proofErr w:type="gramStart"/>
      <w:r w:rsidRPr="00E64F62">
        <w:rPr>
          <w:rFonts w:ascii="仿宋_GB2312" w:eastAsia="仿宋_GB2312" w:hAnsi="微软雅黑" w:cs="宋体" w:hint="eastAsia"/>
          <w:color w:val="333333"/>
          <w:kern w:val="0"/>
          <w:sz w:val="32"/>
          <w:szCs w:val="32"/>
          <w:bdr w:val="none" w:sz="0" w:space="0" w:color="auto" w:frame="1"/>
        </w:rPr>
        <w:t>镜发〔</w:t>
      </w:r>
      <w:r w:rsidRPr="00E64F62">
        <w:rPr>
          <w:rFonts w:ascii="微软雅黑" w:eastAsia="微软雅黑" w:hAnsi="微软雅黑" w:cs="宋体" w:hint="eastAsia"/>
          <w:color w:val="333333"/>
          <w:kern w:val="0"/>
          <w:sz w:val="32"/>
          <w:szCs w:val="32"/>
          <w:bdr w:val="none" w:sz="0" w:space="0" w:color="auto" w:frame="1"/>
        </w:rPr>
        <w:t>2016</w:t>
      </w:r>
      <w:r w:rsidRPr="00E64F62">
        <w:rPr>
          <w:rFonts w:ascii="仿宋_GB2312" w:eastAsia="仿宋_GB2312" w:hAnsi="微软雅黑" w:cs="宋体" w:hint="eastAsia"/>
          <w:color w:val="333333"/>
          <w:kern w:val="0"/>
          <w:sz w:val="32"/>
          <w:szCs w:val="32"/>
          <w:bdr w:val="none" w:sz="0" w:space="0" w:color="auto" w:frame="1"/>
        </w:rPr>
        <w:t>〕</w:t>
      </w:r>
      <w:proofErr w:type="gramEnd"/>
      <w:r w:rsidRPr="00E64F62">
        <w:rPr>
          <w:rFonts w:ascii="微软雅黑" w:eastAsia="微软雅黑" w:hAnsi="微软雅黑" w:cs="宋体" w:hint="eastAsia"/>
          <w:color w:val="333333"/>
          <w:kern w:val="0"/>
          <w:sz w:val="32"/>
          <w:szCs w:val="32"/>
          <w:bdr w:val="none" w:sz="0" w:space="0" w:color="auto" w:frame="1"/>
        </w:rPr>
        <w:t>3</w:t>
      </w:r>
      <w:r w:rsidRPr="00E64F62">
        <w:rPr>
          <w:rFonts w:ascii="仿宋_GB2312" w:eastAsia="仿宋_GB2312" w:hAnsi="微软雅黑" w:cs="宋体" w:hint="eastAsia"/>
          <w:color w:val="333333"/>
          <w:kern w:val="0"/>
          <w:sz w:val="32"/>
          <w:szCs w:val="32"/>
          <w:bdr w:val="none" w:sz="0" w:space="0" w:color="auto" w:frame="1"/>
        </w:rPr>
        <w:t>号），制订本办法。</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黑体" w:eastAsia="黑体" w:hAnsi="黑体" w:cs="宋体" w:hint="eastAsia"/>
          <w:color w:val="333333"/>
          <w:kern w:val="0"/>
          <w:sz w:val="32"/>
          <w:szCs w:val="32"/>
          <w:bdr w:val="none" w:sz="0" w:space="0" w:color="auto" w:frame="1"/>
        </w:rPr>
        <w:t>第一条</w:t>
      </w:r>
      <w:r w:rsidRPr="00E64F62">
        <w:rPr>
          <w:rFonts w:ascii="宋体" w:eastAsia="宋体" w:hAnsi="宋体" w:cs="宋体" w:hint="eastAsia"/>
          <w:color w:val="333333"/>
          <w:kern w:val="0"/>
          <w:sz w:val="32"/>
          <w:szCs w:val="32"/>
          <w:bdr w:val="none" w:sz="0" w:space="0" w:color="auto" w:frame="1"/>
        </w:rPr>
        <w:t>  </w:t>
      </w:r>
      <w:r w:rsidRPr="00E64F62">
        <w:rPr>
          <w:rFonts w:ascii="仿宋_GB2312" w:eastAsia="仿宋_GB2312" w:hAnsi="微软雅黑" w:cs="宋体" w:hint="eastAsia"/>
          <w:color w:val="333333"/>
          <w:kern w:val="0"/>
          <w:sz w:val="32"/>
          <w:szCs w:val="32"/>
          <w:bdr w:val="none" w:sz="0" w:space="0" w:color="auto" w:frame="1"/>
        </w:rPr>
        <w:t>本办法所称的人才团队是指拥有新产业、新技术、新业态、新模式且短时间内可能进入资本市场项目的团队。</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黑体" w:eastAsia="黑体" w:hAnsi="黑体" w:cs="宋体" w:hint="eastAsia"/>
          <w:color w:val="333333"/>
          <w:kern w:val="0"/>
          <w:sz w:val="32"/>
          <w:szCs w:val="32"/>
          <w:bdr w:val="none" w:sz="0" w:space="0" w:color="auto" w:frame="1"/>
        </w:rPr>
        <w:t>第二条</w:t>
      </w:r>
      <w:r w:rsidRPr="00E64F62">
        <w:rPr>
          <w:rFonts w:ascii="仿宋_GB2312" w:eastAsia="仿宋_GB2312" w:hAnsi="微软雅黑" w:cs="宋体" w:hint="eastAsia"/>
          <w:color w:val="333333"/>
          <w:kern w:val="0"/>
          <w:sz w:val="32"/>
          <w:szCs w:val="32"/>
          <w:bdr w:val="none" w:sz="0" w:space="0" w:color="auto" w:frame="1"/>
        </w:rPr>
        <w:t xml:space="preserve">　本办法所需专项资金，全部纳入《镜湖区产业引导和风险投资基金管理办法》进行管理。</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黑体" w:eastAsia="黑体" w:hAnsi="黑体" w:cs="宋体" w:hint="eastAsia"/>
          <w:color w:val="333333"/>
          <w:kern w:val="0"/>
          <w:sz w:val="32"/>
          <w:szCs w:val="32"/>
          <w:bdr w:val="none" w:sz="0" w:space="0" w:color="auto" w:frame="1"/>
        </w:rPr>
        <w:t>第三条</w:t>
      </w:r>
      <w:r w:rsidRPr="00E64F62">
        <w:rPr>
          <w:rFonts w:ascii="仿宋_GB2312" w:eastAsia="仿宋_GB2312" w:hAnsi="微软雅黑" w:cs="宋体" w:hint="eastAsia"/>
          <w:color w:val="333333"/>
          <w:kern w:val="0"/>
          <w:sz w:val="32"/>
          <w:szCs w:val="32"/>
          <w:bdr w:val="none" w:sz="0" w:space="0" w:color="auto" w:frame="1"/>
        </w:rPr>
        <w:t xml:space="preserve">　区各有关单位应积极招引和推进团队到镜湖区入驻，在工作和生活场所提供以及团队成员配偶就业、子女就学等方面给予支持。</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黑体" w:eastAsia="黑体" w:hAnsi="黑体" w:cs="宋体" w:hint="eastAsia"/>
          <w:color w:val="333333"/>
          <w:kern w:val="0"/>
          <w:sz w:val="32"/>
          <w:szCs w:val="32"/>
          <w:bdr w:val="none" w:sz="0" w:space="0" w:color="auto" w:frame="1"/>
        </w:rPr>
        <w:t>第四条</w:t>
      </w:r>
      <w:r w:rsidRPr="00E64F62">
        <w:rPr>
          <w:rFonts w:ascii="宋体" w:eastAsia="宋体" w:hAnsi="宋体" w:cs="宋体" w:hint="eastAsia"/>
          <w:color w:val="333333"/>
          <w:kern w:val="0"/>
          <w:sz w:val="32"/>
          <w:szCs w:val="32"/>
          <w:bdr w:val="none" w:sz="0" w:space="0" w:color="auto" w:frame="1"/>
        </w:rPr>
        <w:t>  </w:t>
      </w:r>
      <w:r w:rsidRPr="00E64F62">
        <w:rPr>
          <w:rFonts w:ascii="仿宋_GB2312" w:eastAsia="仿宋_GB2312" w:hAnsi="微软雅黑" w:cs="宋体" w:hint="eastAsia"/>
          <w:color w:val="333333"/>
          <w:kern w:val="0"/>
          <w:sz w:val="32"/>
          <w:szCs w:val="32"/>
          <w:bdr w:val="none" w:sz="0" w:space="0" w:color="auto" w:frame="1"/>
        </w:rPr>
        <w:t>区各有关单位应主动与团队进行对接，与团队签订创业合作协议，明确扶持措施及双方权利、义务。</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黑体" w:eastAsia="黑体" w:hAnsi="黑体" w:cs="宋体" w:hint="eastAsia"/>
          <w:color w:val="333333"/>
          <w:kern w:val="0"/>
          <w:sz w:val="32"/>
          <w:szCs w:val="32"/>
          <w:bdr w:val="none" w:sz="0" w:space="0" w:color="auto" w:frame="1"/>
        </w:rPr>
        <w:t>第五条</w:t>
      </w:r>
      <w:r w:rsidRPr="00E64F62">
        <w:rPr>
          <w:rFonts w:ascii="宋体" w:eastAsia="宋体" w:hAnsi="宋体" w:cs="宋体" w:hint="eastAsia"/>
          <w:color w:val="333333"/>
          <w:kern w:val="0"/>
          <w:sz w:val="32"/>
          <w:szCs w:val="32"/>
          <w:bdr w:val="none" w:sz="0" w:space="0" w:color="auto" w:frame="1"/>
        </w:rPr>
        <w:t>  </w:t>
      </w:r>
      <w:r w:rsidRPr="00E64F62">
        <w:rPr>
          <w:rFonts w:ascii="仿宋_GB2312" w:eastAsia="仿宋_GB2312" w:hAnsi="微软雅黑" w:cs="宋体" w:hint="eastAsia"/>
          <w:color w:val="333333"/>
          <w:kern w:val="0"/>
          <w:sz w:val="32"/>
          <w:szCs w:val="32"/>
          <w:bdr w:val="none" w:sz="0" w:space="0" w:color="auto" w:frame="1"/>
        </w:rPr>
        <w:t>申请本办法资金扶持的团队，应具备以下条件：</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仿宋_GB2312" w:eastAsia="仿宋_GB2312" w:hAnsi="微软雅黑" w:cs="宋体" w:hint="eastAsia"/>
          <w:color w:val="333333"/>
          <w:kern w:val="0"/>
          <w:sz w:val="32"/>
          <w:szCs w:val="32"/>
          <w:bdr w:val="none" w:sz="0" w:space="0" w:color="auto" w:frame="1"/>
        </w:rPr>
        <w:lastRenderedPageBreak/>
        <w:t>（一）团队负责人拥有新产业、新技术、新业态、新模式项目，在本行业中具有较强影响力，并且项目符合镜湖区“</w:t>
      </w:r>
      <w:r w:rsidRPr="00E64F62">
        <w:rPr>
          <w:rFonts w:ascii="微软雅黑" w:eastAsia="微软雅黑" w:hAnsi="微软雅黑" w:cs="宋体" w:hint="eastAsia"/>
          <w:color w:val="333333"/>
          <w:kern w:val="0"/>
          <w:sz w:val="32"/>
          <w:szCs w:val="32"/>
          <w:bdr w:val="none" w:sz="0" w:space="0" w:color="auto" w:frame="1"/>
        </w:rPr>
        <w:t>4+5</w:t>
      </w:r>
      <w:r w:rsidRPr="00E64F62">
        <w:rPr>
          <w:rFonts w:ascii="仿宋_GB2312" w:eastAsia="仿宋_GB2312" w:hAnsi="微软雅黑" w:cs="宋体" w:hint="eastAsia"/>
          <w:color w:val="333333"/>
          <w:kern w:val="0"/>
          <w:sz w:val="32"/>
          <w:szCs w:val="32"/>
          <w:bdr w:val="none" w:sz="0" w:space="0" w:color="auto" w:frame="1"/>
        </w:rPr>
        <w:t>”产业体系。</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仿宋_GB2312" w:eastAsia="仿宋_GB2312" w:hAnsi="微软雅黑" w:cs="宋体" w:hint="eastAsia"/>
          <w:color w:val="333333"/>
          <w:kern w:val="0"/>
          <w:sz w:val="32"/>
          <w:szCs w:val="32"/>
          <w:bdr w:val="none" w:sz="0" w:space="0" w:color="auto" w:frame="1"/>
        </w:rPr>
        <w:t>（二）团队成员应在</w:t>
      </w:r>
      <w:r w:rsidRPr="00E64F62">
        <w:rPr>
          <w:rFonts w:ascii="宋体" w:eastAsia="宋体" w:hAnsi="宋体" w:cs="宋体" w:hint="eastAsia"/>
          <w:color w:val="333333"/>
          <w:kern w:val="0"/>
          <w:sz w:val="32"/>
          <w:szCs w:val="32"/>
          <w:bdr w:val="none" w:sz="0" w:space="0" w:color="auto" w:frame="1"/>
        </w:rPr>
        <w:t>3</w:t>
      </w:r>
      <w:r w:rsidRPr="00E64F62">
        <w:rPr>
          <w:rFonts w:ascii="仿宋_GB2312" w:eastAsia="仿宋_GB2312" w:hAnsi="微软雅黑" w:cs="宋体" w:hint="eastAsia"/>
          <w:color w:val="333333"/>
          <w:kern w:val="0"/>
          <w:sz w:val="32"/>
          <w:szCs w:val="32"/>
          <w:bdr w:val="none" w:sz="0" w:space="0" w:color="auto" w:frame="1"/>
        </w:rPr>
        <w:t>名以上（含</w:t>
      </w:r>
      <w:r w:rsidRPr="00E64F62">
        <w:rPr>
          <w:rFonts w:ascii="宋体" w:eastAsia="宋体" w:hAnsi="宋体" w:cs="宋体" w:hint="eastAsia"/>
          <w:color w:val="333333"/>
          <w:kern w:val="0"/>
          <w:sz w:val="32"/>
          <w:szCs w:val="32"/>
          <w:bdr w:val="none" w:sz="0" w:space="0" w:color="auto" w:frame="1"/>
        </w:rPr>
        <w:t>3</w:t>
      </w:r>
      <w:r w:rsidRPr="00E64F62">
        <w:rPr>
          <w:rFonts w:ascii="仿宋_GB2312" w:eastAsia="仿宋_GB2312" w:hAnsi="微软雅黑" w:cs="宋体" w:hint="eastAsia"/>
          <w:color w:val="333333"/>
          <w:kern w:val="0"/>
          <w:sz w:val="32"/>
          <w:szCs w:val="32"/>
          <w:bdr w:val="none" w:sz="0" w:space="0" w:color="auto" w:frame="1"/>
        </w:rPr>
        <w:t>名），具有较高的技术水平、丰富的管理经验、相应的知识产权。取得硕士及以上学位，具有较强的专业创新能力或企业经营管理能力，成员间知识技能结构合理，拥有项目合作经历或与创业项目关联度较大。</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仿宋_GB2312" w:eastAsia="仿宋_GB2312" w:hAnsi="微软雅黑" w:cs="宋体" w:hint="eastAsia"/>
          <w:color w:val="333333"/>
          <w:kern w:val="0"/>
          <w:sz w:val="32"/>
          <w:szCs w:val="32"/>
          <w:bdr w:val="none" w:sz="0" w:space="0" w:color="auto" w:frame="1"/>
        </w:rPr>
        <w:t>（三）团队创办的公司注册</w:t>
      </w:r>
      <w:r w:rsidRPr="00E64F62">
        <w:rPr>
          <w:rFonts w:ascii="宋体" w:eastAsia="宋体" w:hAnsi="宋体" w:cs="宋体" w:hint="eastAsia"/>
          <w:color w:val="333333"/>
          <w:kern w:val="0"/>
          <w:sz w:val="32"/>
          <w:szCs w:val="32"/>
          <w:bdr w:val="none" w:sz="0" w:space="0" w:color="auto" w:frame="1"/>
        </w:rPr>
        <w:t>3</w:t>
      </w:r>
      <w:r w:rsidRPr="00E64F62">
        <w:rPr>
          <w:rFonts w:ascii="仿宋_GB2312" w:eastAsia="仿宋_GB2312" w:hAnsi="微软雅黑" w:cs="宋体" w:hint="eastAsia"/>
          <w:color w:val="333333"/>
          <w:kern w:val="0"/>
          <w:sz w:val="32"/>
          <w:szCs w:val="32"/>
          <w:bdr w:val="none" w:sz="0" w:space="0" w:color="auto" w:frame="1"/>
        </w:rPr>
        <w:t>年以内，发展势头良好。</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仿宋_GB2312" w:eastAsia="仿宋_GB2312" w:hAnsi="微软雅黑" w:cs="宋体" w:hint="eastAsia"/>
          <w:color w:val="333333"/>
          <w:kern w:val="0"/>
          <w:sz w:val="32"/>
          <w:szCs w:val="32"/>
          <w:bdr w:val="none" w:sz="0" w:space="0" w:color="auto" w:frame="1"/>
        </w:rPr>
        <w:t>（四）区扶持资金入股后，团队持股不能少于公司总股本</w:t>
      </w:r>
      <w:r w:rsidRPr="00E64F62">
        <w:rPr>
          <w:rFonts w:ascii="宋体" w:eastAsia="宋体" w:hAnsi="宋体" w:cs="宋体" w:hint="eastAsia"/>
          <w:color w:val="333333"/>
          <w:kern w:val="0"/>
          <w:sz w:val="32"/>
          <w:szCs w:val="32"/>
          <w:bdr w:val="none" w:sz="0" w:space="0" w:color="auto" w:frame="1"/>
        </w:rPr>
        <w:t>20%</w:t>
      </w:r>
      <w:r w:rsidRPr="00E64F62">
        <w:rPr>
          <w:rFonts w:ascii="仿宋_GB2312" w:eastAsia="仿宋_GB2312" w:hAnsi="微软雅黑" w:cs="宋体" w:hint="eastAsia"/>
          <w:color w:val="333333"/>
          <w:kern w:val="0"/>
          <w:sz w:val="32"/>
          <w:szCs w:val="32"/>
          <w:bdr w:val="none" w:sz="0" w:space="0" w:color="auto" w:frame="1"/>
        </w:rPr>
        <w:t>，其中现金出资不少于公司总股本的</w:t>
      </w:r>
      <w:r w:rsidRPr="00E64F62">
        <w:rPr>
          <w:rFonts w:ascii="宋体" w:eastAsia="宋体" w:hAnsi="宋体" w:cs="宋体" w:hint="eastAsia"/>
          <w:color w:val="333333"/>
          <w:kern w:val="0"/>
          <w:sz w:val="32"/>
          <w:szCs w:val="32"/>
          <w:bdr w:val="none" w:sz="0" w:space="0" w:color="auto" w:frame="1"/>
        </w:rPr>
        <w:t>10%</w:t>
      </w:r>
      <w:r w:rsidRPr="00E64F62">
        <w:rPr>
          <w:rFonts w:ascii="仿宋_GB2312" w:eastAsia="仿宋_GB2312" w:hAnsi="微软雅黑" w:cs="宋体" w:hint="eastAsia"/>
          <w:color w:val="333333"/>
          <w:kern w:val="0"/>
          <w:sz w:val="32"/>
          <w:szCs w:val="32"/>
          <w:bdr w:val="none" w:sz="0" w:space="0" w:color="auto" w:frame="1"/>
        </w:rPr>
        <w:t>。团队及其他股东现金出资不低于政府扶持资金的</w:t>
      </w:r>
      <w:r w:rsidRPr="00E64F62">
        <w:rPr>
          <w:rFonts w:ascii="宋体" w:eastAsia="宋体" w:hAnsi="宋体" w:cs="宋体" w:hint="eastAsia"/>
          <w:color w:val="333333"/>
          <w:kern w:val="0"/>
          <w:sz w:val="32"/>
          <w:szCs w:val="32"/>
          <w:bdr w:val="none" w:sz="0" w:space="0" w:color="auto" w:frame="1"/>
        </w:rPr>
        <w:t>50%</w:t>
      </w:r>
      <w:r w:rsidRPr="00E64F62">
        <w:rPr>
          <w:rFonts w:ascii="仿宋_GB2312" w:eastAsia="仿宋_GB2312" w:hAnsi="微软雅黑" w:cs="宋体" w:hint="eastAsia"/>
          <w:color w:val="333333"/>
          <w:kern w:val="0"/>
          <w:sz w:val="32"/>
          <w:szCs w:val="32"/>
          <w:bdr w:val="none" w:sz="0" w:space="0" w:color="auto" w:frame="1"/>
        </w:rPr>
        <w:t>。团队成员</w:t>
      </w:r>
      <w:r w:rsidRPr="00E64F62">
        <w:rPr>
          <w:rFonts w:ascii="宋体" w:eastAsia="宋体" w:hAnsi="宋体" w:cs="宋体" w:hint="eastAsia"/>
          <w:color w:val="333333"/>
          <w:kern w:val="0"/>
          <w:sz w:val="32"/>
          <w:szCs w:val="32"/>
          <w:bdr w:val="none" w:sz="0" w:space="0" w:color="auto" w:frame="1"/>
        </w:rPr>
        <w:t>3</w:t>
      </w:r>
      <w:r w:rsidRPr="00E64F62">
        <w:rPr>
          <w:rFonts w:ascii="仿宋_GB2312" w:eastAsia="仿宋_GB2312" w:hAnsi="微软雅黑" w:cs="宋体" w:hint="eastAsia"/>
          <w:color w:val="333333"/>
          <w:kern w:val="0"/>
          <w:sz w:val="32"/>
          <w:szCs w:val="32"/>
          <w:bdr w:val="none" w:sz="0" w:space="0" w:color="auto" w:frame="1"/>
        </w:rPr>
        <w:t>年内未经政府出资方同意，不得脱离公司或出让所持有的股份。</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仿宋_GB2312" w:eastAsia="仿宋_GB2312" w:hAnsi="微软雅黑" w:cs="宋体" w:hint="eastAsia"/>
          <w:color w:val="333333"/>
          <w:kern w:val="0"/>
          <w:sz w:val="32"/>
          <w:szCs w:val="32"/>
          <w:bdr w:val="none" w:sz="0" w:space="0" w:color="auto" w:frame="1"/>
        </w:rPr>
        <w:t>（五）团队成员每人每年在镜湖区工作</w:t>
      </w:r>
      <w:r w:rsidRPr="00E64F62">
        <w:rPr>
          <w:rFonts w:ascii="宋体" w:eastAsia="宋体" w:hAnsi="宋体" w:cs="宋体" w:hint="eastAsia"/>
          <w:color w:val="333333"/>
          <w:kern w:val="0"/>
          <w:sz w:val="32"/>
          <w:szCs w:val="32"/>
          <w:bdr w:val="none" w:sz="0" w:space="0" w:color="auto" w:frame="1"/>
        </w:rPr>
        <w:t>3</w:t>
      </w:r>
      <w:r w:rsidRPr="00E64F62">
        <w:rPr>
          <w:rFonts w:ascii="仿宋_GB2312" w:eastAsia="仿宋_GB2312" w:hAnsi="微软雅黑" w:cs="宋体" w:hint="eastAsia"/>
          <w:color w:val="333333"/>
          <w:kern w:val="0"/>
          <w:sz w:val="32"/>
          <w:szCs w:val="32"/>
          <w:bdr w:val="none" w:sz="0" w:space="0" w:color="auto" w:frame="1"/>
        </w:rPr>
        <w:t>个月以上。</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黑体" w:eastAsia="黑体" w:hAnsi="黑体" w:cs="宋体" w:hint="eastAsia"/>
          <w:color w:val="333333"/>
          <w:kern w:val="0"/>
          <w:sz w:val="32"/>
          <w:szCs w:val="32"/>
          <w:bdr w:val="none" w:sz="0" w:space="0" w:color="auto" w:frame="1"/>
        </w:rPr>
        <w:t>第六条</w:t>
      </w:r>
      <w:r w:rsidRPr="00E64F62">
        <w:rPr>
          <w:rFonts w:ascii="仿宋_GB2312" w:eastAsia="仿宋_GB2312" w:hAnsi="微软雅黑" w:cs="宋体" w:hint="eastAsia"/>
          <w:color w:val="333333"/>
          <w:kern w:val="0"/>
          <w:sz w:val="32"/>
          <w:szCs w:val="32"/>
          <w:bdr w:val="none" w:sz="0" w:space="0" w:color="auto" w:frame="1"/>
        </w:rPr>
        <w:t xml:space="preserve">　团队招引工作坚持公开、公平、择优原则，评定结果分为</w:t>
      </w:r>
      <w:r w:rsidRPr="00E64F62">
        <w:rPr>
          <w:rFonts w:ascii="微软雅黑" w:eastAsia="微软雅黑" w:hAnsi="微软雅黑" w:cs="宋体" w:hint="eastAsia"/>
          <w:color w:val="333333"/>
          <w:kern w:val="0"/>
          <w:sz w:val="32"/>
          <w:szCs w:val="32"/>
          <w:bdr w:val="none" w:sz="0" w:space="0" w:color="auto" w:frame="1"/>
        </w:rPr>
        <w:t>A</w:t>
      </w:r>
      <w:r w:rsidRPr="00E64F62">
        <w:rPr>
          <w:rFonts w:ascii="仿宋_GB2312" w:eastAsia="仿宋_GB2312" w:hAnsi="微软雅黑" w:cs="宋体" w:hint="eastAsia"/>
          <w:color w:val="333333"/>
          <w:kern w:val="0"/>
          <w:sz w:val="32"/>
          <w:szCs w:val="32"/>
          <w:bdr w:val="none" w:sz="0" w:space="0" w:color="auto" w:frame="1"/>
        </w:rPr>
        <w:t>、</w:t>
      </w:r>
      <w:r w:rsidRPr="00E64F62">
        <w:rPr>
          <w:rFonts w:ascii="微软雅黑" w:eastAsia="微软雅黑" w:hAnsi="微软雅黑" w:cs="宋体" w:hint="eastAsia"/>
          <w:color w:val="333333"/>
          <w:kern w:val="0"/>
          <w:sz w:val="32"/>
          <w:szCs w:val="32"/>
          <w:bdr w:val="none" w:sz="0" w:space="0" w:color="auto" w:frame="1"/>
        </w:rPr>
        <w:t>B</w:t>
      </w:r>
      <w:r w:rsidRPr="00E64F62">
        <w:rPr>
          <w:rFonts w:ascii="仿宋_GB2312" w:eastAsia="仿宋_GB2312" w:hAnsi="微软雅黑" w:cs="宋体" w:hint="eastAsia"/>
          <w:color w:val="333333"/>
          <w:kern w:val="0"/>
          <w:sz w:val="32"/>
          <w:szCs w:val="32"/>
          <w:bdr w:val="none" w:sz="0" w:space="0" w:color="auto" w:frame="1"/>
        </w:rPr>
        <w:t>、</w:t>
      </w:r>
      <w:r w:rsidRPr="00E64F62">
        <w:rPr>
          <w:rFonts w:ascii="微软雅黑" w:eastAsia="微软雅黑" w:hAnsi="微软雅黑" w:cs="宋体" w:hint="eastAsia"/>
          <w:color w:val="333333"/>
          <w:kern w:val="0"/>
          <w:sz w:val="32"/>
          <w:szCs w:val="32"/>
          <w:bdr w:val="none" w:sz="0" w:space="0" w:color="auto" w:frame="1"/>
        </w:rPr>
        <w:t>C</w:t>
      </w:r>
      <w:r w:rsidRPr="00E64F62">
        <w:rPr>
          <w:rFonts w:ascii="仿宋_GB2312" w:eastAsia="仿宋_GB2312" w:hAnsi="微软雅黑" w:cs="宋体" w:hint="eastAsia"/>
          <w:color w:val="333333"/>
          <w:kern w:val="0"/>
          <w:sz w:val="32"/>
          <w:szCs w:val="32"/>
          <w:bdr w:val="none" w:sz="0" w:space="0" w:color="auto" w:frame="1"/>
        </w:rPr>
        <w:t>三类予以支持，评定不定期举办。工作程序如下：</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仿宋_GB2312" w:eastAsia="仿宋_GB2312" w:hAnsi="微软雅黑" w:cs="宋体" w:hint="eastAsia"/>
          <w:color w:val="333333"/>
          <w:kern w:val="0"/>
          <w:sz w:val="32"/>
          <w:szCs w:val="32"/>
          <w:bdr w:val="none" w:sz="0" w:space="0" w:color="auto" w:frame="1"/>
        </w:rPr>
        <w:t>（一）招商对接。区九大产业组对接各自招商企业，对优质企业或团队推荐本办法。</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仿宋_GB2312" w:eastAsia="仿宋_GB2312" w:hAnsi="微软雅黑" w:cs="宋体" w:hint="eastAsia"/>
          <w:color w:val="333333"/>
          <w:kern w:val="0"/>
          <w:sz w:val="32"/>
          <w:szCs w:val="32"/>
          <w:bdr w:val="none" w:sz="0" w:space="0" w:color="auto" w:frame="1"/>
        </w:rPr>
        <w:lastRenderedPageBreak/>
        <w:t>（二）材料填报。有意申报镜湖区人才团队的按要求填报材料，并提供相应附件材料。</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仿宋_GB2312" w:eastAsia="仿宋_GB2312" w:hAnsi="微软雅黑" w:cs="宋体" w:hint="eastAsia"/>
          <w:color w:val="333333"/>
          <w:kern w:val="0"/>
          <w:sz w:val="32"/>
          <w:szCs w:val="32"/>
          <w:bdr w:val="none" w:sz="0" w:space="0" w:color="auto" w:frame="1"/>
        </w:rPr>
        <w:t>（三）洽谈对接。区九大产业招商牵头部门与团队对接，对申报团队进行考察并对团队申报的材料进行初审，与团队签订《人才团队创业合作协议》。团队办理公司注册手续，区各有关单位向区科技局出具推荐函。</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仿宋_GB2312" w:eastAsia="仿宋_GB2312" w:hAnsi="微软雅黑" w:cs="宋体" w:hint="eastAsia"/>
          <w:color w:val="333333"/>
          <w:kern w:val="0"/>
          <w:sz w:val="32"/>
          <w:szCs w:val="32"/>
          <w:bdr w:val="none" w:sz="0" w:space="0" w:color="auto" w:frame="1"/>
        </w:rPr>
        <w:t>（四）资格审查。区科技局牵头，区</w:t>
      </w:r>
      <w:proofErr w:type="gramStart"/>
      <w:r w:rsidRPr="00E64F62">
        <w:rPr>
          <w:rFonts w:ascii="仿宋_GB2312" w:eastAsia="仿宋_GB2312" w:hAnsi="微软雅黑" w:cs="宋体" w:hint="eastAsia"/>
          <w:color w:val="333333"/>
          <w:kern w:val="0"/>
          <w:sz w:val="32"/>
          <w:szCs w:val="32"/>
          <w:bdr w:val="none" w:sz="0" w:space="0" w:color="auto" w:frame="1"/>
        </w:rPr>
        <w:t>人社局</w:t>
      </w:r>
      <w:proofErr w:type="gramEnd"/>
      <w:r w:rsidRPr="00E64F62">
        <w:rPr>
          <w:rFonts w:ascii="仿宋_GB2312" w:eastAsia="仿宋_GB2312" w:hAnsi="微软雅黑" w:cs="宋体" w:hint="eastAsia"/>
          <w:color w:val="333333"/>
          <w:kern w:val="0"/>
          <w:sz w:val="32"/>
          <w:szCs w:val="32"/>
          <w:bdr w:val="none" w:sz="0" w:space="0" w:color="auto" w:frame="1"/>
        </w:rPr>
        <w:t>、区市场监督管理局、区经发改委等部门按职责对申报材料进行复核，查实查新。</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仿宋_GB2312" w:eastAsia="仿宋_GB2312" w:hAnsi="微软雅黑" w:cs="宋体" w:hint="eastAsia"/>
          <w:color w:val="333333"/>
          <w:kern w:val="0"/>
          <w:sz w:val="32"/>
          <w:szCs w:val="32"/>
          <w:bdr w:val="none" w:sz="0" w:space="0" w:color="auto" w:frame="1"/>
        </w:rPr>
        <w:t>（五）专家评审。组织技术专家从团队质量、知识产权等方面，对申报的团队进行评审，参加评审的专家为</w:t>
      </w:r>
      <w:r w:rsidRPr="00E64F62">
        <w:rPr>
          <w:rFonts w:ascii="微软雅黑" w:eastAsia="微软雅黑" w:hAnsi="微软雅黑" w:cs="宋体" w:hint="eastAsia"/>
          <w:color w:val="333333"/>
          <w:kern w:val="0"/>
          <w:sz w:val="32"/>
          <w:szCs w:val="32"/>
          <w:bdr w:val="none" w:sz="0" w:space="0" w:color="auto" w:frame="1"/>
        </w:rPr>
        <w:t>5-7</w:t>
      </w:r>
      <w:r w:rsidRPr="00E64F62">
        <w:rPr>
          <w:rFonts w:ascii="仿宋_GB2312" w:eastAsia="仿宋_GB2312" w:hAnsi="微软雅黑" w:cs="宋体" w:hint="eastAsia"/>
          <w:color w:val="333333"/>
          <w:kern w:val="0"/>
          <w:sz w:val="32"/>
          <w:szCs w:val="32"/>
          <w:bdr w:val="none" w:sz="0" w:space="0" w:color="auto" w:frame="1"/>
        </w:rPr>
        <w:t>人，专家评审要形成评审内容和推荐等级。专家库由互联网、金融、都市智造、咨询服务、教育培训、医疗服务、健康养老等</w:t>
      </w:r>
      <w:r w:rsidRPr="00E64F62">
        <w:rPr>
          <w:rFonts w:ascii="微软雅黑" w:eastAsia="微软雅黑" w:hAnsi="微软雅黑" w:cs="宋体" w:hint="eastAsia"/>
          <w:color w:val="333333"/>
          <w:kern w:val="0"/>
          <w:sz w:val="32"/>
          <w:szCs w:val="32"/>
          <w:bdr w:val="none" w:sz="0" w:space="0" w:color="auto" w:frame="1"/>
        </w:rPr>
        <w:t>15</w:t>
      </w:r>
      <w:r w:rsidRPr="00E64F62">
        <w:rPr>
          <w:rFonts w:ascii="仿宋_GB2312" w:eastAsia="仿宋_GB2312" w:hAnsi="微软雅黑" w:cs="宋体" w:hint="eastAsia"/>
          <w:color w:val="333333"/>
          <w:kern w:val="0"/>
          <w:sz w:val="32"/>
          <w:szCs w:val="32"/>
          <w:bdr w:val="none" w:sz="0" w:space="0" w:color="auto" w:frame="1"/>
        </w:rPr>
        <w:t>名专业人才组成，每年调整充实一次。</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仿宋_GB2312" w:eastAsia="仿宋_GB2312" w:hAnsi="微软雅黑" w:cs="宋体" w:hint="eastAsia"/>
          <w:color w:val="333333"/>
          <w:kern w:val="0"/>
          <w:sz w:val="32"/>
          <w:szCs w:val="32"/>
          <w:bdr w:val="none" w:sz="0" w:space="0" w:color="auto" w:frame="1"/>
        </w:rPr>
        <w:t>（六）部门评价。组织区相关单位负责人从商业计划书、经营模式、项目发展前景等方面，对申报的团队进行评价，参加评审的部门</w:t>
      </w:r>
      <w:r w:rsidRPr="00E64F62">
        <w:rPr>
          <w:rFonts w:ascii="微软雅黑" w:eastAsia="微软雅黑" w:hAnsi="微软雅黑" w:cs="宋体" w:hint="eastAsia"/>
          <w:color w:val="333333"/>
          <w:kern w:val="0"/>
          <w:sz w:val="32"/>
          <w:szCs w:val="32"/>
          <w:bdr w:val="none" w:sz="0" w:space="0" w:color="auto" w:frame="1"/>
        </w:rPr>
        <w:t>5-7</w:t>
      </w:r>
      <w:r w:rsidRPr="00E64F62">
        <w:rPr>
          <w:rFonts w:ascii="仿宋_GB2312" w:eastAsia="仿宋_GB2312" w:hAnsi="微软雅黑" w:cs="宋体" w:hint="eastAsia"/>
          <w:color w:val="333333"/>
          <w:kern w:val="0"/>
          <w:sz w:val="32"/>
          <w:szCs w:val="32"/>
          <w:bdr w:val="none" w:sz="0" w:space="0" w:color="auto" w:frame="1"/>
        </w:rPr>
        <w:t>个。部门评价要形成评价结果和等级。区科技局将专家评审和部门评价结果按</w:t>
      </w:r>
      <w:r w:rsidRPr="00E64F62">
        <w:rPr>
          <w:rFonts w:ascii="微软雅黑" w:eastAsia="微软雅黑" w:hAnsi="微软雅黑" w:cs="宋体" w:hint="eastAsia"/>
          <w:color w:val="333333"/>
          <w:kern w:val="0"/>
          <w:sz w:val="32"/>
          <w:szCs w:val="32"/>
          <w:bdr w:val="none" w:sz="0" w:space="0" w:color="auto" w:frame="1"/>
        </w:rPr>
        <w:t>6:4</w:t>
      </w:r>
      <w:r w:rsidRPr="00E64F62">
        <w:rPr>
          <w:rFonts w:ascii="仿宋_GB2312" w:eastAsia="仿宋_GB2312" w:hAnsi="微软雅黑" w:cs="宋体" w:hint="eastAsia"/>
          <w:color w:val="333333"/>
          <w:kern w:val="0"/>
          <w:sz w:val="32"/>
          <w:szCs w:val="32"/>
          <w:bdr w:val="none" w:sz="0" w:space="0" w:color="auto" w:frame="1"/>
        </w:rPr>
        <w:t>综合后得出等级。</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仿宋_GB2312" w:eastAsia="仿宋_GB2312" w:hAnsi="微软雅黑" w:cs="宋体" w:hint="eastAsia"/>
          <w:color w:val="333333"/>
          <w:kern w:val="0"/>
          <w:sz w:val="32"/>
          <w:szCs w:val="32"/>
          <w:bdr w:val="none" w:sz="0" w:space="0" w:color="auto" w:frame="1"/>
        </w:rPr>
        <w:t>（七）投资洽谈。芜湖拓实建设有限公司（以下简称：</w:t>
      </w:r>
      <w:proofErr w:type="gramStart"/>
      <w:r w:rsidRPr="00E64F62">
        <w:rPr>
          <w:rFonts w:ascii="仿宋_GB2312" w:eastAsia="仿宋_GB2312" w:hAnsi="微软雅黑" w:cs="宋体" w:hint="eastAsia"/>
          <w:color w:val="333333"/>
          <w:kern w:val="0"/>
          <w:sz w:val="32"/>
          <w:szCs w:val="32"/>
          <w:bdr w:val="none" w:sz="0" w:space="0" w:color="auto" w:frame="1"/>
        </w:rPr>
        <w:t>拓实公司</w:t>
      </w:r>
      <w:proofErr w:type="gramEnd"/>
      <w:r w:rsidRPr="00E64F62">
        <w:rPr>
          <w:rFonts w:ascii="仿宋_GB2312" w:eastAsia="仿宋_GB2312" w:hAnsi="微软雅黑" w:cs="宋体" w:hint="eastAsia"/>
          <w:color w:val="333333"/>
          <w:kern w:val="0"/>
          <w:sz w:val="32"/>
          <w:szCs w:val="32"/>
          <w:bdr w:val="none" w:sz="0" w:space="0" w:color="auto" w:frame="1"/>
        </w:rPr>
        <w:t>）按程序对团队及设立的企业进行尽职调查、项目审查。就股权结构、知识产权估价、股权激励和</w:t>
      </w:r>
      <w:r w:rsidRPr="00E64F62">
        <w:rPr>
          <w:rFonts w:ascii="仿宋_GB2312" w:eastAsia="仿宋_GB2312" w:hAnsi="微软雅黑" w:cs="宋体" w:hint="eastAsia"/>
          <w:color w:val="333333"/>
          <w:kern w:val="0"/>
          <w:sz w:val="32"/>
          <w:szCs w:val="32"/>
          <w:bdr w:val="none" w:sz="0" w:space="0" w:color="auto" w:frame="1"/>
        </w:rPr>
        <w:lastRenderedPageBreak/>
        <w:t>退出等内容开展商务谈判，拟定股权投资协议和扶持等级。</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仿宋_GB2312" w:eastAsia="仿宋_GB2312" w:hAnsi="微软雅黑" w:cs="宋体" w:hint="eastAsia"/>
          <w:color w:val="333333"/>
          <w:kern w:val="0"/>
          <w:sz w:val="32"/>
          <w:szCs w:val="32"/>
          <w:bdr w:val="none" w:sz="0" w:space="0" w:color="auto" w:frame="1"/>
        </w:rPr>
        <w:t>（八）审定确认。区科技局</w:t>
      </w:r>
      <w:proofErr w:type="gramStart"/>
      <w:r w:rsidRPr="00E64F62">
        <w:rPr>
          <w:rFonts w:ascii="仿宋_GB2312" w:eastAsia="仿宋_GB2312" w:hAnsi="微软雅黑" w:cs="宋体" w:hint="eastAsia"/>
          <w:color w:val="333333"/>
          <w:kern w:val="0"/>
          <w:sz w:val="32"/>
          <w:szCs w:val="32"/>
          <w:bdr w:val="none" w:sz="0" w:space="0" w:color="auto" w:frame="1"/>
        </w:rPr>
        <w:t>会同拓实公司</w:t>
      </w:r>
      <w:proofErr w:type="gramEnd"/>
      <w:r w:rsidRPr="00E64F62">
        <w:rPr>
          <w:rFonts w:ascii="仿宋_GB2312" w:eastAsia="仿宋_GB2312" w:hAnsi="微软雅黑" w:cs="宋体" w:hint="eastAsia"/>
          <w:color w:val="333333"/>
          <w:kern w:val="0"/>
          <w:sz w:val="32"/>
          <w:szCs w:val="32"/>
          <w:bdr w:val="none" w:sz="0" w:space="0" w:color="auto" w:frame="1"/>
        </w:rPr>
        <w:t>根据专家评审意见和区相关单位与团队洽谈情况，结合我区产业发展和导向，提出优先扶持团队名单和等级建议，并提请</w:t>
      </w:r>
      <w:proofErr w:type="gramStart"/>
      <w:r w:rsidRPr="00E64F62">
        <w:rPr>
          <w:rFonts w:ascii="仿宋_GB2312" w:eastAsia="仿宋_GB2312" w:hAnsi="微软雅黑" w:cs="宋体" w:hint="eastAsia"/>
          <w:color w:val="333333"/>
          <w:kern w:val="0"/>
          <w:sz w:val="32"/>
          <w:szCs w:val="32"/>
          <w:bdr w:val="none" w:sz="0" w:space="0" w:color="auto" w:frame="1"/>
        </w:rPr>
        <w:t>区产业</w:t>
      </w:r>
      <w:proofErr w:type="gramEnd"/>
      <w:r w:rsidRPr="00E64F62">
        <w:rPr>
          <w:rFonts w:ascii="仿宋_GB2312" w:eastAsia="仿宋_GB2312" w:hAnsi="微软雅黑" w:cs="宋体" w:hint="eastAsia"/>
          <w:color w:val="333333"/>
          <w:kern w:val="0"/>
          <w:sz w:val="32"/>
          <w:szCs w:val="32"/>
          <w:bdr w:val="none" w:sz="0" w:space="0" w:color="auto" w:frame="1"/>
        </w:rPr>
        <w:t>发展领导小组会议决定。</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黑体" w:eastAsia="黑体" w:hAnsi="黑体" w:cs="宋体" w:hint="eastAsia"/>
          <w:color w:val="333333"/>
          <w:kern w:val="0"/>
          <w:sz w:val="32"/>
          <w:szCs w:val="32"/>
          <w:bdr w:val="none" w:sz="0" w:space="0" w:color="auto" w:frame="1"/>
        </w:rPr>
        <w:t>第七条</w:t>
      </w:r>
      <w:r w:rsidRPr="00E64F62">
        <w:rPr>
          <w:rFonts w:ascii="仿宋_GB2312" w:eastAsia="仿宋_GB2312" w:hAnsi="微软雅黑" w:cs="宋体" w:hint="eastAsia"/>
          <w:color w:val="333333"/>
          <w:kern w:val="0"/>
          <w:sz w:val="32"/>
          <w:szCs w:val="32"/>
          <w:bdr w:val="none" w:sz="0" w:space="0" w:color="auto" w:frame="1"/>
        </w:rPr>
        <w:t xml:space="preserve">　对</w:t>
      </w:r>
      <w:proofErr w:type="gramStart"/>
      <w:r w:rsidRPr="00E64F62">
        <w:rPr>
          <w:rFonts w:ascii="仿宋_GB2312" w:eastAsia="仿宋_GB2312" w:hAnsi="微软雅黑" w:cs="宋体" w:hint="eastAsia"/>
          <w:color w:val="333333"/>
          <w:kern w:val="0"/>
          <w:sz w:val="32"/>
          <w:szCs w:val="32"/>
          <w:bdr w:val="none" w:sz="0" w:space="0" w:color="auto" w:frame="1"/>
        </w:rPr>
        <w:t>区产业</w:t>
      </w:r>
      <w:proofErr w:type="gramEnd"/>
      <w:r w:rsidRPr="00E64F62">
        <w:rPr>
          <w:rFonts w:ascii="仿宋_GB2312" w:eastAsia="仿宋_GB2312" w:hAnsi="微软雅黑" w:cs="宋体" w:hint="eastAsia"/>
          <w:color w:val="333333"/>
          <w:kern w:val="0"/>
          <w:sz w:val="32"/>
          <w:szCs w:val="32"/>
          <w:bdr w:val="none" w:sz="0" w:space="0" w:color="auto" w:frame="1"/>
        </w:rPr>
        <w:t>发展领导小组审定的团队，进行以下扶持：</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仿宋_GB2312" w:eastAsia="仿宋_GB2312" w:hAnsi="微软雅黑" w:cs="宋体" w:hint="eastAsia"/>
          <w:color w:val="333333"/>
          <w:kern w:val="0"/>
          <w:sz w:val="32"/>
          <w:szCs w:val="32"/>
          <w:bdr w:val="none" w:sz="0" w:space="0" w:color="auto" w:frame="1"/>
        </w:rPr>
        <w:t>（一）每年扶持</w:t>
      </w:r>
      <w:r w:rsidRPr="00E64F62">
        <w:rPr>
          <w:rFonts w:ascii="宋体" w:eastAsia="宋体" w:hAnsi="宋体" w:cs="宋体" w:hint="eastAsia"/>
          <w:color w:val="333333"/>
          <w:kern w:val="0"/>
          <w:sz w:val="32"/>
          <w:szCs w:val="32"/>
          <w:bdr w:val="none" w:sz="0" w:space="0" w:color="auto" w:frame="1"/>
        </w:rPr>
        <w:t>20</w:t>
      </w:r>
      <w:r w:rsidRPr="00E64F62">
        <w:rPr>
          <w:rFonts w:ascii="仿宋_GB2312" w:eastAsia="仿宋_GB2312" w:hAnsi="微软雅黑" w:cs="宋体" w:hint="eastAsia"/>
          <w:color w:val="333333"/>
          <w:kern w:val="0"/>
          <w:sz w:val="32"/>
          <w:szCs w:val="32"/>
          <w:bdr w:val="none" w:sz="0" w:space="0" w:color="auto" w:frame="1"/>
        </w:rPr>
        <w:t>个左右的团队来镜湖区创新创业。对在镜湖区正式注册公司的根据</w:t>
      </w:r>
      <w:proofErr w:type="gramStart"/>
      <w:r w:rsidRPr="00E64F62">
        <w:rPr>
          <w:rFonts w:ascii="仿宋_GB2312" w:eastAsia="仿宋_GB2312" w:hAnsi="微软雅黑" w:cs="宋体" w:hint="eastAsia"/>
          <w:color w:val="333333"/>
          <w:kern w:val="0"/>
          <w:sz w:val="32"/>
          <w:szCs w:val="32"/>
          <w:bdr w:val="none" w:sz="0" w:space="0" w:color="auto" w:frame="1"/>
        </w:rPr>
        <w:t>区产业</w:t>
      </w:r>
      <w:proofErr w:type="gramEnd"/>
      <w:r w:rsidRPr="00E64F62">
        <w:rPr>
          <w:rFonts w:ascii="仿宋_GB2312" w:eastAsia="仿宋_GB2312" w:hAnsi="微软雅黑" w:cs="宋体" w:hint="eastAsia"/>
          <w:color w:val="333333"/>
          <w:kern w:val="0"/>
          <w:sz w:val="32"/>
          <w:szCs w:val="32"/>
          <w:bdr w:val="none" w:sz="0" w:space="0" w:color="auto" w:frame="1"/>
        </w:rPr>
        <w:t>发展领导小组会议决定，</w:t>
      </w:r>
      <w:r w:rsidRPr="00E64F62">
        <w:rPr>
          <w:rFonts w:ascii="微软雅黑" w:eastAsia="微软雅黑" w:hAnsi="微软雅黑" w:cs="宋体" w:hint="eastAsia"/>
          <w:color w:val="333333"/>
          <w:kern w:val="0"/>
          <w:sz w:val="32"/>
          <w:szCs w:val="32"/>
          <w:bdr w:val="none" w:sz="0" w:space="0" w:color="auto" w:frame="1"/>
        </w:rPr>
        <w:t> </w:t>
      </w:r>
      <w:r w:rsidRPr="00E64F62">
        <w:rPr>
          <w:rFonts w:ascii="仿宋_GB2312" w:eastAsia="仿宋_GB2312" w:hAnsi="微软雅黑" w:cs="宋体" w:hint="eastAsia"/>
          <w:color w:val="333333"/>
          <w:kern w:val="0"/>
          <w:sz w:val="32"/>
          <w:szCs w:val="32"/>
          <w:bdr w:val="none" w:sz="0" w:space="0" w:color="auto" w:frame="1"/>
        </w:rPr>
        <w:t>按</w:t>
      </w:r>
      <w:r w:rsidRPr="00E64F62">
        <w:rPr>
          <w:rFonts w:ascii="微软雅黑" w:eastAsia="微软雅黑" w:hAnsi="微软雅黑" w:cs="宋体" w:hint="eastAsia"/>
          <w:color w:val="333333"/>
          <w:kern w:val="0"/>
          <w:sz w:val="32"/>
          <w:szCs w:val="32"/>
          <w:bdr w:val="none" w:sz="0" w:space="0" w:color="auto" w:frame="1"/>
        </w:rPr>
        <w:t>A</w:t>
      </w:r>
      <w:r w:rsidRPr="00E64F62">
        <w:rPr>
          <w:rFonts w:ascii="仿宋_GB2312" w:eastAsia="仿宋_GB2312" w:hAnsi="微软雅黑" w:cs="宋体" w:hint="eastAsia"/>
          <w:color w:val="333333"/>
          <w:kern w:val="0"/>
          <w:sz w:val="32"/>
          <w:szCs w:val="32"/>
          <w:bdr w:val="none" w:sz="0" w:space="0" w:color="auto" w:frame="1"/>
        </w:rPr>
        <w:t>、</w:t>
      </w:r>
      <w:r w:rsidRPr="00E64F62">
        <w:rPr>
          <w:rFonts w:ascii="微软雅黑" w:eastAsia="微软雅黑" w:hAnsi="微软雅黑" w:cs="宋体" w:hint="eastAsia"/>
          <w:color w:val="333333"/>
          <w:kern w:val="0"/>
          <w:sz w:val="32"/>
          <w:szCs w:val="32"/>
          <w:bdr w:val="none" w:sz="0" w:space="0" w:color="auto" w:frame="1"/>
        </w:rPr>
        <w:t>B</w:t>
      </w:r>
      <w:r w:rsidRPr="00E64F62">
        <w:rPr>
          <w:rFonts w:ascii="仿宋_GB2312" w:eastAsia="仿宋_GB2312" w:hAnsi="微软雅黑" w:cs="宋体" w:hint="eastAsia"/>
          <w:color w:val="333333"/>
          <w:kern w:val="0"/>
          <w:sz w:val="32"/>
          <w:szCs w:val="32"/>
          <w:bdr w:val="none" w:sz="0" w:space="0" w:color="auto" w:frame="1"/>
        </w:rPr>
        <w:t>、</w:t>
      </w:r>
      <w:r w:rsidRPr="00E64F62">
        <w:rPr>
          <w:rFonts w:ascii="微软雅黑" w:eastAsia="微软雅黑" w:hAnsi="微软雅黑" w:cs="宋体" w:hint="eastAsia"/>
          <w:color w:val="333333"/>
          <w:kern w:val="0"/>
          <w:sz w:val="32"/>
          <w:szCs w:val="32"/>
          <w:bdr w:val="none" w:sz="0" w:space="0" w:color="auto" w:frame="1"/>
        </w:rPr>
        <w:t>C</w:t>
      </w:r>
      <w:r w:rsidRPr="00E64F62">
        <w:rPr>
          <w:rFonts w:ascii="仿宋_GB2312" w:eastAsia="仿宋_GB2312" w:hAnsi="微软雅黑" w:cs="宋体" w:hint="eastAsia"/>
          <w:color w:val="333333"/>
          <w:kern w:val="0"/>
          <w:sz w:val="32"/>
          <w:szCs w:val="32"/>
          <w:bdr w:val="none" w:sz="0" w:space="0" w:color="auto" w:frame="1"/>
        </w:rPr>
        <w:t>类团队分别出资参股</w:t>
      </w:r>
      <w:r w:rsidRPr="00E64F62">
        <w:rPr>
          <w:rFonts w:ascii="微软雅黑" w:eastAsia="微软雅黑" w:hAnsi="微软雅黑" w:cs="宋体" w:hint="eastAsia"/>
          <w:color w:val="333333"/>
          <w:kern w:val="0"/>
          <w:sz w:val="32"/>
          <w:szCs w:val="32"/>
          <w:bdr w:val="none" w:sz="0" w:space="0" w:color="auto" w:frame="1"/>
        </w:rPr>
        <w:t>1000</w:t>
      </w:r>
      <w:r w:rsidRPr="00E64F62">
        <w:rPr>
          <w:rFonts w:ascii="仿宋_GB2312" w:eastAsia="仿宋_GB2312" w:hAnsi="微软雅黑" w:cs="宋体" w:hint="eastAsia"/>
          <w:color w:val="333333"/>
          <w:kern w:val="0"/>
          <w:sz w:val="32"/>
          <w:szCs w:val="32"/>
          <w:bdr w:val="none" w:sz="0" w:space="0" w:color="auto" w:frame="1"/>
        </w:rPr>
        <w:t>万元、</w:t>
      </w:r>
      <w:r w:rsidRPr="00E64F62">
        <w:rPr>
          <w:rFonts w:ascii="微软雅黑" w:eastAsia="微软雅黑" w:hAnsi="微软雅黑" w:cs="宋体" w:hint="eastAsia"/>
          <w:color w:val="333333"/>
          <w:kern w:val="0"/>
          <w:sz w:val="32"/>
          <w:szCs w:val="32"/>
          <w:bdr w:val="none" w:sz="0" w:space="0" w:color="auto" w:frame="1"/>
        </w:rPr>
        <w:t>500</w:t>
      </w:r>
      <w:r w:rsidRPr="00E64F62">
        <w:rPr>
          <w:rFonts w:ascii="仿宋_GB2312" w:eastAsia="仿宋_GB2312" w:hAnsi="微软雅黑" w:cs="宋体" w:hint="eastAsia"/>
          <w:color w:val="333333"/>
          <w:kern w:val="0"/>
          <w:sz w:val="32"/>
          <w:szCs w:val="32"/>
          <w:bdr w:val="none" w:sz="0" w:space="0" w:color="auto" w:frame="1"/>
        </w:rPr>
        <w:t>万元、</w:t>
      </w:r>
      <w:r w:rsidRPr="00E64F62">
        <w:rPr>
          <w:rFonts w:ascii="微软雅黑" w:eastAsia="微软雅黑" w:hAnsi="微软雅黑" w:cs="宋体" w:hint="eastAsia"/>
          <w:color w:val="333333"/>
          <w:kern w:val="0"/>
          <w:sz w:val="32"/>
          <w:szCs w:val="32"/>
          <w:bdr w:val="none" w:sz="0" w:space="0" w:color="auto" w:frame="1"/>
        </w:rPr>
        <w:t>300</w:t>
      </w:r>
      <w:r w:rsidRPr="00E64F62">
        <w:rPr>
          <w:rFonts w:ascii="仿宋_GB2312" w:eastAsia="仿宋_GB2312" w:hAnsi="微软雅黑" w:cs="宋体" w:hint="eastAsia"/>
          <w:color w:val="333333"/>
          <w:kern w:val="0"/>
          <w:sz w:val="32"/>
          <w:szCs w:val="32"/>
          <w:bdr w:val="none" w:sz="0" w:space="0" w:color="auto" w:frame="1"/>
        </w:rPr>
        <w:t>万元。</w:t>
      </w:r>
      <w:proofErr w:type="gramStart"/>
      <w:r w:rsidRPr="00E64F62">
        <w:rPr>
          <w:rFonts w:ascii="仿宋_GB2312" w:eastAsia="仿宋_GB2312" w:hAnsi="微软雅黑" w:cs="宋体" w:hint="eastAsia"/>
          <w:color w:val="333333"/>
          <w:kern w:val="0"/>
          <w:sz w:val="32"/>
          <w:szCs w:val="32"/>
          <w:bdr w:val="none" w:sz="0" w:space="0" w:color="auto" w:frame="1"/>
        </w:rPr>
        <w:t>由拓实</w:t>
      </w:r>
      <w:proofErr w:type="gramEnd"/>
      <w:r w:rsidRPr="00E64F62">
        <w:rPr>
          <w:rFonts w:ascii="仿宋_GB2312" w:eastAsia="仿宋_GB2312" w:hAnsi="微软雅黑" w:cs="宋体" w:hint="eastAsia"/>
          <w:color w:val="333333"/>
          <w:kern w:val="0"/>
          <w:sz w:val="32"/>
          <w:szCs w:val="32"/>
          <w:bdr w:val="none" w:sz="0" w:space="0" w:color="auto" w:frame="1"/>
        </w:rPr>
        <w:t>公司履行出资手续。</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仿宋_GB2312" w:eastAsia="仿宋_GB2312" w:hAnsi="微软雅黑" w:cs="宋体" w:hint="eastAsia"/>
          <w:color w:val="333333"/>
          <w:kern w:val="0"/>
          <w:sz w:val="32"/>
          <w:szCs w:val="32"/>
          <w:bdr w:val="none" w:sz="0" w:space="0" w:color="auto" w:frame="1"/>
        </w:rPr>
        <w:t>（二）上市奖励。团队创办的</w:t>
      </w:r>
      <w:proofErr w:type="gramStart"/>
      <w:r w:rsidRPr="00E64F62">
        <w:rPr>
          <w:rFonts w:ascii="仿宋_GB2312" w:eastAsia="仿宋_GB2312" w:hAnsi="微软雅黑" w:cs="宋体" w:hint="eastAsia"/>
          <w:color w:val="333333"/>
          <w:kern w:val="0"/>
          <w:sz w:val="32"/>
          <w:szCs w:val="32"/>
          <w:bdr w:val="none" w:sz="0" w:space="0" w:color="auto" w:frame="1"/>
        </w:rPr>
        <w:t>企业自区扶持</w:t>
      </w:r>
      <w:proofErr w:type="gramEnd"/>
      <w:r w:rsidRPr="00E64F62">
        <w:rPr>
          <w:rFonts w:ascii="仿宋_GB2312" w:eastAsia="仿宋_GB2312" w:hAnsi="微软雅黑" w:cs="宋体" w:hint="eastAsia"/>
          <w:color w:val="333333"/>
          <w:kern w:val="0"/>
          <w:sz w:val="32"/>
          <w:szCs w:val="32"/>
          <w:bdr w:val="none" w:sz="0" w:space="0" w:color="auto" w:frame="1"/>
        </w:rPr>
        <w:t>资金到位后，</w:t>
      </w:r>
      <w:r w:rsidRPr="00E64F62">
        <w:rPr>
          <w:rFonts w:ascii="宋体" w:eastAsia="宋体" w:hAnsi="宋体" w:cs="宋体" w:hint="eastAsia"/>
          <w:color w:val="333333"/>
          <w:kern w:val="0"/>
          <w:sz w:val="32"/>
          <w:szCs w:val="32"/>
          <w:bdr w:val="none" w:sz="0" w:space="0" w:color="auto" w:frame="1"/>
        </w:rPr>
        <w:t>5</w:t>
      </w:r>
      <w:r w:rsidRPr="00E64F62">
        <w:rPr>
          <w:rFonts w:ascii="仿宋_GB2312" w:eastAsia="仿宋_GB2312" w:hAnsi="微软雅黑" w:cs="宋体" w:hint="eastAsia"/>
          <w:color w:val="333333"/>
          <w:kern w:val="0"/>
          <w:sz w:val="32"/>
          <w:szCs w:val="32"/>
          <w:bdr w:val="none" w:sz="0" w:space="0" w:color="auto" w:frame="1"/>
        </w:rPr>
        <w:t>年内在国内主板、中小板、创业板或香港证券交易所成功上市的，区扶持资金在企业中所占股份的</w:t>
      </w:r>
      <w:r w:rsidRPr="00E64F62">
        <w:rPr>
          <w:rFonts w:ascii="微软雅黑" w:eastAsia="微软雅黑" w:hAnsi="微软雅黑" w:cs="宋体" w:hint="eastAsia"/>
          <w:color w:val="333333"/>
          <w:kern w:val="0"/>
          <w:sz w:val="32"/>
          <w:szCs w:val="32"/>
          <w:bdr w:val="none" w:sz="0" w:space="0" w:color="auto" w:frame="1"/>
        </w:rPr>
        <w:t>70%</w:t>
      </w:r>
      <w:r w:rsidRPr="00E64F62">
        <w:rPr>
          <w:rFonts w:ascii="仿宋_GB2312" w:eastAsia="仿宋_GB2312" w:hAnsi="微软雅黑" w:cs="宋体" w:hint="eastAsia"/>
          <w:color w:val="333333"/>
          <w:kern w:val="0"/>
          <w:sz w:val="32"/>
          <w:szCs w:val="32"/>
          <w:bdr w:val="none" w:sz="0" w:space="0" w:color="auto" w:frame="1"/>
        </w:rPr>
        <w:t>奖励给团队成员，第</w:t>
      </w:r>
      <w:r w:rsidRPr="00E64F62">
        <w:rPr>
          <w:rFonts w:ascii="微软雅黑" w:eastAsia="微软雅黑" w:hAnsi="微软雅黑" w:cs="宋体" w:hint="eastAsia"/>
          <w:color w:val="333333"/>
          <w:kern w:val="0"/>
          <w:sz w:val="32"/>
          <w:szCs w:val="32"/>
          <w:bdr w:val="none" w:sz="0" w:space="0" w:color="auto" w:frame="1"/>
        </w:rPr>
        <w:t>6</w:t>
      </w:r>
      <w:r w:rsidRPr="00E64F62">
        <w:rPr>
          <w:rFonts w:ascii="仿宋_GB2312" w:eastAsia="仿宋_GB2312" w:hAnsi="微软雅黑" w:cs="宋体" w:hint="eastAsia"/>
          <w:color w:val="333333"/>
          <w:kern w:val="0"/>
          <w:sz w:val="32"/>
          <w:szCs w:val="32"/>
          <w:bdr w:val="none" w:sz="0" w:space="0" w:color="auto" w:frame="1"/>
        </w:rPr>
        <w:t>－</w:t>
      </w:r>
      <w:r w:rsidRPr="00E64F62">
        <w:rPr>
          <w:rFonts w:ascii="微软雅黑" w:eastAsia="微软雅黑" w:hAnsi="微软雅黑" w:cs="宋体" w:hint="eastAsia"/>
          <w:color w:val="333333"/>
          <w:kern w:val="0"/>
          <w:sz w:val="32"/>
          <w:szCs w:val="32"/>
          <w:bdr w:val="none" w:sz="0" w:space="0" w:color="auto" w:frame="1"/>
        </w:rPr>
        <w:t>7</w:t>
      </w:r>
      <w:r w:rsidRPr="00E64F62">
        <w:rPr>
          <w:rFonts w:ascii="仿宋_GB2312" w:eastAsia="仿宋_GB2312" w:hAnsi="微软雅黑" w:cs="宋体" w:hint="eastAsia"/>
          <w:color w:val="333333"/>
          <w:kern w:val="0"/>
          <w:sz w:val="32"/>
          <w:szCs w:val="32"/>
          <w:bdr w:val="none" w:sz="0" w:space="0" w:color="auto" w:frame="1"/>
        </w:rPr>
        <w:t>年上市的分别奖励</w:t>
      </w:r>
      <w:r w:rsidRPr="00E64F62">
        <w:rPr>
          <w:rFonts w:ascii="微软雅黑" w:eastAsia="微软雅黑" w:hAnsi="微软雅黑" w:cs="宋体" w:hint="eastAsia"/>
          <w:color w:val="333333"/>
          <w:kern w:val="0"/>
          <w:sz w:val="32"/>
          <w:szCs w:val="32"/>
          <w:bdr w:val="none" w:sz="0" w:space="0" w:color="auto" w:frame="1"/>
        </w:rPr>
        <w:t>50%</w:t>
      </w:r>
      <w:r w:rsidRPr="00E64F62">
        <w:rPr>
          <w:rFonts w:ascii="仿宋_GB2312" w:eastAsia="仿宋_GB2312" w:hAnsi="微软雅黑" w:cs="宋体" w:hint="eastAsia"/>
          <w:color w:val="333333"/>
          <w:kern w:val="0"/>
          <w:sz w:val="32"/>
          <w:szCs w:val="32"/>
          <w:bdr w:val="none" w:sz="0" w:space="0" w:color="auto" w:frame="1"/>
        </w:rPr>
        <w:t>和</w:t>
      </w:r>
      <w:r w:rsidRPr="00E64F62">
        <w:rPr>
          <w:rFonts w:ascii="微软雅黑" w:eastAsia="微软雅黑" w:hAnsi="微软雅黑" w:cs="宋体" w:hint="eastAsia"/>
          <w:color w:val="333333"/>
          <w:kern w:val="0"/>
          <w:sz w:val="32"/>
          <w:szCs w:val="32"/>
          <w:bdr w:val="none" w:sz="0" w:space="0" w:color="auto" w:frame="1"/>
        </w:rPr>
        <w:t>30%</w:t>
      </w:r>
      <w:r w:rsidRPr="00E64F62">
        <w:rPr>
          <w:rFonts w:ascii="仿宋_GB2312" w:eastAsia="仿宋_GB2312" w:hAnsi="微软雅黑" w:cs="宋体" w:hint="eastAsia"/>
          <w:color w:val="333333"/>
          <w:kern w:val="0"/>
          <w:sz w:val="32"/>
          <w:szCs w:val="32"/>
          <w:bdr w:val="none" w:sz="0" w:space="0" w:color="auto" w:frame="1"/>
        </w:rPr>
        <w:t>，第</w:t>
      </w:r>
      <w:r w:rsidRPr="00E64F62">
        <w:rPr>
          <w:rFonts w:ascii="微软雅黑" w:eastAsia="微软雅黑" w:hAnsi="微软雅黑" w:cs="宋体" w:hint="eastAsia"/>
          <w:color w:val="333333"/>
          <w:kern w:val="0"/>
          <w:sz w:val="32"/>
          <w:szCs w:val="32"/>
          <w:bdr w:val="none" w:sz="0" w:space="0" w:color="auto" w:frame="1"/>
        </w:rPr>
        <w:t>8</w:t>
      </w:r>
      <w:r w:rsidRPr="00E64F62">
        <w:rPr>
          <w:rFonts w:ascii="仿宋_GB2312" w:eastAsia="仿宋_GB2312" w:hAnsi="微软雅黑" w:cs="宋体" w:hint="eastAsia"/>
          <w:color w:val="333333"/>
          <w:kern w:val="0"/>
          <w:sz w:val="32"/>
          <w:szCs w:val="32"/>
          <w:bdr w:val="none" w:sz="0" w:space="0" w:color="auto" w:frame="1"/>
        </w:rPr>
        <w:t>年上市奖励</w:t>
      </w:r>
      <w:r w:rsidRPr="00E64F62">
        <w:rPr>
          <w:rFonts w:ascii="微软雅黑" w:eastAsia="微软雅黑" w:hAnsi="微软雅黑" w:cs="宋体" w:hint="eastAsia"/>
          <w:color w:val="333333"/>
          <w:kern w:val="0"/>
          <w:sz w:val="32"/>
          <w:szCs w:val="32"/>
          <w:bdr w:val="none" w:sz="0" w:space="0" w:color="auto" w:frame="1"/>
        </w:rPr>
        <w:t>10%</w:t>
      </w:r>
      <w:r w:rsidRPr="00E64F62">
        <w:rPr>
          <w:rFonts w:ascii="仿宋_GB2312" w:eastAsia="仿宋_GB2312" w:hAnsi="微软雅黑" w:cs="宋体" w:hint="eastAsia"/>
          <w:color w:val="333333"/>
          <w:kern w:val="0"/>
          <w:sz w:val="32"/>
          <w:szCs w:val="32"/>
          <w:bdr w:val="none" w:sz="0" w:space="0" w:color="auto" w:frame="1"/>
        </w:rPr>
        <w:t>，第</w:t>
      </w:r>
      <w:r w:rsidRPr="00E64F62">
        <w:rPr>
          <w:rFonts w:ascii="微软雅黑" w:eastAsia="微软雅黑" w:hAnsi="微软雅黑" w:cs="宋体" w:hint="eastAsia"/>
          <w:color w:val="333333"/>
          <w:kern w:val="0"/>
          <w:sz w:val="32"/>
          <w:szCs w:val="32"/>
          <w:bdr w:val="none" w:sz="0" w:space="0" w:color="auto" w:frame="1"/>
        </w:rPr>
        <w:t>9</w:t>
      </w:r>
      <w:r w:rsidRPr="00E64F62">
        <w:rPr>
          <w:rFonts w:ascii="仿宋_GB2312" w:eastAsia="仿宋_GB2312" w:hAnsi="微软雅黑" w:cs="宋体" w:hint="eastAsia"/>
          <w:color w:val="333333"/>
          <w:kern w:val="0"/>
          <w:sz w:val="32"/>
          <w:szCs w:val="32"/>
          <w:bdr w:val="none" w:sz="0" w:space="0" w:color="auto" w:frame="1"/>
        </w:rPr>
        <w:t>年后不再享受股权奖励政策；</w:t>
      </w:r>
      <w:r w:rsidRPr="00E64F62">
        <w:rPr>
          <w:rFonts w:ascii="微软雅黑" w:eastAsia="微软雅黑" w:hAnsi="微软雅黑" w:cs="宋体" w:hint="eastAsia"/>
          <w:color w:val="333333"/>
          <w:kern w:val="0"/>
          <w:sz w:val="32"/>
          <w:szCs w:val="32"/>
          <w:bdr w:val="none" w:sz="0" w:space="0" w:color="auto" w:frame="1"/>
        </w:rPr>
        <w:t>5</w:t>
      </w:r>
      <w:r w:rsidRPr="00E64F62">
        <w:rPr>
          <w:rFonts w:ascii="仿宋_GB2312" w:eastAsia="仿宋_GB2312" w:hAnsi="微软雅黑" w:cs="宋体" w:hint="eastAsia"/>
          <w:color w:val="333333"/>
          <w:kern w:val="0"/>
          <w:sz w:val="32"/>
          <w:szCs w:val="32"/>
          <w:bdr w:val="none" w:sz="0" w:space="0" w:color="auto" w:frame="1"/>
        </w:rPr>
        <w:t>年内在</w:t>
      </w:r>
      <w:r w:rsidRPr="00E64F62">
        <w:rPr>
          <w:rFonts w:ascii="宋体" w:eastAsia="宋体" w:hAnsi="宋体" w:cs="宋体" w:hint="eastAsia"/>
          <w:color w:val="333333"/>
          <w:kern w:val="0"/>
          <w:sz w:val="32"/>
          <w:szCs w:val="32"/>
          <w:bdr w:val="none" w:sz="0" w:space="0" w:color="auto" w:frame="1"/>
        </w:rPr>
        <w:t>“</w:t>
      </w:r>
      <w:r w:rsidRPr="00E64F62">
        <w:rPr>
          <w:rFonts w:ascii="仿宋_GB2312" w:eastAsia="仿宋_GB2312" w:hAnsi="微软雅黑" w:cs="宋体" w:hint="eastAsia"/>
          <w:color w:val="333333"/>
          <w:kern w:val="0"/>
          <w:sz w:val="32"/>
          <w:szCs w:val="32"/>
          <w:bdr w:val="none" w:sz="0" w:space="0" w:color="auto" w:frame="1"/>
        </w:rPr>
        <w:t>新三板</w:t>
      </w:r>
      <w:r w:rsidRPr="00E64F62">
        <w:rPr>
          <w:rFonts w:ascii="宋体" w:eastAsia="宋体" w:hAnsi="宋体" w:cs="宋体" w:hint="eastAsia"/>
          <w:color w:val="333333"/>
          <w:kern w:val="0"/>
          <w:sz w:val="32"/>
          <w:szCs w:val="32"/>
          <w:bdr w:val="none" w:sz="0" w:space="0" w:color="auto" w:frame="1"/>
        </w:rPr>
        <w:t>”</w:t>
      </w:r>
      <w:r w:rsidRPr="00E64F62">
        <w:rPr>
          <w:rFonts w:ascii="仿宋_GB2312" w:eastAsia="仿宋_GB2312" w:hAnsi="微软雅黑" w:cs="宋体" w:hint="eastAsia"/>
          <w:color w:val="333333"/>
          <w:kern w:val="0"/>
          <w:sz w:val="32"/>
          <w:szCs w:val="32"/>
          <w:bdr w:val="none" w:sz="0" w:space="0" w:color="auto" w:frame="1"/>
        </w:rPr>
        <w:t>挂牌的，</w:t>
      </w:r>
      <w:proofErr w:type="gramStart"/>
      <w:r w:rsidRPr="00E64F62">
        <w:rPr>
          <w:rFonts w:ascii="仿宋_GB2312" w:eastAsia="仿宋_GB2312" w:hAnsi="微软雅黑" w:cs="宋体" w:hint="eastAsia"/>
          <w:color w:val="333333"/>
          <w:kern w:val="0"/>
          <w:sz w:val="32"/>
          <w:szCs w:val="32"/>
          <w:bdr w:val="none" w:sz="0" w:space="0" w:color="auto" w:frame="1"/>
        </w:rPr>
        <w:t>奖励区</w:t>
      </w:r>
      <w:proofErr w:type="gramEnd"/>
      <w:r w:rsidRPr="00E64F62">
        <w:rPr>
          <w:rFonts w:ascii="仿宋_GB2312" w:eastAsia="仿宋_GB2312" w:hAnsi="微软雅黑" w:cs="宋体" w:hint="eastAsia"/>
          <w:color w:val="333333"/>
          <w:kern w:val="0"/>
          <w:sz w:val="32"/>
          <w:szCs w:val="32"/>
          <w:bdr w:val="none" w:sz="0" w:space="0" w:color="auto" w:frame="1"/>
        </w:rPr>
        <w:t>扶持资金在企业中所占股份的</w:t>
      </w:r>
      <w:r w:rsidRPr="00E64F62">
        <w:rPr>
          <w:rFonts w:ascii="微软雅黑" w:eastAsia="微软雅黑" w:hAnsi="微软雅黑" w:cs="宋体" w:hint="eastAsia"/>
          <w:color w:val="333333"/>
          <w:kern w:val="0"/>
          <w:sz w:val="32"/>
          <w:szCs w:val="32"/>
          <w:bdr w:val="none" w:sz="0" w:space="0" w:color="auto" w:frame="1"/>
        </w:rPr>
        <w:t>30%</w:t>
      </w:r>
      <w:r w:rsidRPr="00E64F62">
        <w:rPr>
          <w:rFonts w:ascii="仿宋_GB2312" w:eastAsia="仿宋_GB2312" w:hAnsi="微软雅黑" w:cs="宋体" w:hint="eastAsia"/>
          <w:color w:val="333333"/>
          <w:kern w:val="0"/>
          <w:sz w:val="32"/>
          <w:szCs w:val="32"/>
          <w:bdr w:val="none" w:sz="0" w:space="0" w:color="auto" w:frame="1"/>
        </w:rPr>
        <w:t>，后续</w:t>
      </w:r>
      <w:proofErr w:type="gramStart"/>
      <w:r w:rsidRPr="00E64F62">
        <w:rPr>
          <w:rFonts w:ascii="仿宋_GB2312" w:eastAsia="仿宋_GB2312" w:hAnsi="微软雅黑" w:cs="宋体" w:hint="eastAsia"/>
          <w:color w:val="333333"/>
          <w:kern w:val="0"/>
          <w:sz w:val="32"/>
          <w:szCs w:val="32"/>
          <w:bdr w:val="none" w:sz="0" w:space="0" w:color="auto" w:frame="1"/>
        </w:rPr>
        <w:t>实现转板上市</w:t>
      </w:r>
      <w:proofErr w:type="gramEnd"/>
      <w:r w:rsidRPr="00E64F62">
        <w:rPr>
          <w:rFonts w:ascii="仿宋_GB2312" w:eastAsia="仿宋_GB2312" w:hAnsi="微软雅黑" w:cs="宋体" w:hint="eastAsia"/>
          <w:color w:val="333333"/>
          <w:kern w:val="0"/>
          <w:sz w:val="32"/>
          <w:szCs w:val="32"/>
          <w:bdr w:val="none" w:sz="0" w:space="0" w:color="auto" w:frame="1"/>
        </w:rPr>
        <w:t>的，按照就高不就低的原则，仍按照上市的奖励政策兑现。</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仿宋_GB2312" w:eastAsia="仿宋_GB2312" w:hAnsi="微软雅黑" w:cs="宋体" w:hint="eastAsia"/>
          <w:color w:val="333333"/>
          <w:kern w:val="0"/>
          <w:sz w:val="32"/>
          <w:szCs w:val="32"/>
          <w:bdr w:val="none" w:sz="0" w:space="0" w:color="auto" w:frame="1"/>
        </w:rPr>
        <w:t>（三）业绩奖励。</w:t>
      </w:r>
      <w:proofErr w:type="gramStart"/>
      <w:r w:rsidRPr="00E64F62">
        <w:rPr>
          <w:rFonts w:ascii="仿宋_GB2312" w:eastAsia="仿宋_GB2312" w:hAnsi="微软雅黑" w:cs="宋体" w:hint="eastAsia"/>
          <w:color w:val="333333"/>
          <w:kern w:val="0"/>
          <w:sz w:val="32"/>
          <w:szCs w:val="32"/>
          <w:bdr w:val="none" w:sz="0" w:space="0" w:color="auto" w:frame="1"/>
        </w:rPr>
        <w:t>自区扶持</w:t>
      </w:r>
      <w:proofErr w:type="gramEnd"/>
      <w:r w:rsidRPr="00E64F62">
        <w:rPr>
          <w:rFonts w:ascii="仿宋_GB2312" w:eastAsia="仿宋_GB2312" w:hAnsi="微软雅黑" w:cs="宋体" w:hint="eastAsia"/>
          <w:color w:val="333333"/>
          <w:kern w:val="0"/>
          <w:sz w:val="32"/>
          <w:szCs w:val="32"/>
          <w:bdr w:val="none" w:sz="0" w:space="0" w:color="auto" w:frame="1"/>
        </w:rPr>
        <w:t>资金到位后的连续</w:t>
      </w:r>
      <w:r w:rsidRPr="00E64F62">
        <w:rPr>
          <w:rFonts w:ascii="宋体" w:eastAsia="宋体" w:hAnsi="宋体" w:cs="宋体" w:hint="eastAsia"/>
          <w:color w:val="333333"/>
          <w:kern w:val="0"/>
          <w:sz w:val="32"/>
          <w:szCs w:val="32"/>
          <w:bdr w:val="none" w:sz="0" w:space="0" w:color="auto" w:frame="1"/>
        </w:rPr>
        <w:t>5</w:t>
      </w:r>
      <w:r w:rsidRPr="00E64F62">
        <w:rPr>
          <w:rFonts w:ascii="仿宋_GB2312" w:eastAsia="仿宋_GB2312" w:hAnsi="微软雅黑" w:cs="宋体" w:hint="eastAsia"/>
          <w:color w:val="333333"/>
          <w:kern w:val="0"/>
          <w:sz w:val="32"/>
          <w:szCs w:val="32"/>
          <w:bdr w:val="none" w:sz="0" w:space="0" w:color="auto" w:frame="1"/>
        </w:rPr>
        <w:t>个会计年度（含扶持资金到位年度）团队创办的企业累计实际</w:t>
      </w:r>
      <w:r w:rsidRPr="00E64F62">
        <w:rPr>
          <w:rFonts w:ascii="仿宋_GB2312" w:eastAsia="仿宋_GB2312" w:hAnsi="微软雅黑" w:cs="宋体" w:hint="eastAsia"/>
          <w:color w:val="333333"/>
          <w:kern w:val="0"/>
          <w:sz w:val="32"/>
          <w:szCs w:val="32"/>
          <w:bdr w:val="none" w:sz="0" w:space="0" w:color="auto" w:frame="1"/>
        </w:rPr>
        <w:lastRenderedPageBreak/>
        <w:t>缴纳税金（不含土地使用税）达到扶持资金出资总额，</w:t>
      </w:r>
      <w:proofErr w:type="gramStart"/>
      <w:r w:rsidRPr="00E64F62">
        <w:rPr>
          <w:rFonts w:ascii="仿宋_GB2312" w:eastAsia="仿宋_GB2312" w:hAnsi="微软雅黑" w:cs="宋体" w:hint="eastAsia"/>
          <w:color w:val="333333"/>
          <w:kern w:val="0"/>
          <w:sz w:val="32"/>
          <w:szCs w:val="32"/>
          <w:bdr w:val="none" w:sz="0" w:space="0" w:color="auto" w:frame="1"/>
        </w:rPr>
        <w:t>奖励区</w:t>
      </w:r>
      <w:proofErr w:type="gramEnd"/>
      <w:r w:rsidRPr="00E64F62">
        <w:rPr>
          <w:rFonts w:ascii="仿宋_GB2312" w:eastAsia="仿宋_GB2312" w:hAnsi="微软雅黑" w:cs="宋体" w:hint="eastAsia"/>
          <w:color w:val="333333"/>
          <w:kern w:val="0"/>
          <w:sz w:val="32"/>
          <w:szCs w:val="32"/>
          <w:bdr w:val="none" w:sz="0" w:space="0" w:color="auto" w:frame="1"/>
        </w:rPr>
        <w:t>扶持资金部分在企业中所占股权的</w:t>
      </w:r>
      <w:r w:rsidRPr="00E64F62">
        <w:rPr>
          <w:rFonts w:ascii="微软雅黑" w:eastAsia="微软雅黑" w:hAnsi="微软雅黑" w:cs="宋体" w:hint="eastAsia"/>
          <w:color w:val="333333"/>
          <w:kern w:val="0"/>
          <w:sz w:val="32"/>
          <w:szCs w:val="32"/>
          <w:bdr w:val="none" w:sz="0" w:space="0" w:color="auto" w:frame="1"/>
        </w:rPr>
        <w:t>30%</w:t>
      </w:r>
      <w:r w:rsidRPr="00E64F62">
        <w:rPr>
          <w:rFonts w:ascii="仿宋_GB2312" w:eastAsia="仿宋_GB2312" w:hAnsi="微软雅黑" w:cs="宋体" w:hint="eastAsia"/>
          <w:color w:val="333333"/>
          <w:kern w:val="0"/>
          <w:sz w:val="32"/>
          <w:szCs w:val="32"/>
          <w:bdr w:val="none" w:sz="0" w:space="0" w:color="auto" w:frame="1"/>
        </w:rPr>
        <w:t>，每多完成的实缴税</w:t>
      </w:r>
      <w:proofErr w:type="gramStart"/>
      <w:r w:rsidRPr="00E64F62">
        <w:rPr>
          <w:rFonts w:ascii="仿宋_GB2312" w:eastAsia="仿宋_GB2312" w:hAnsi="微软雅黑" w:cs="宋体" w:hint="eastAsia"/>
          <w:color w:val="333333"/>
          <w:kern w:val="0"/>
          <w:sz w:val="32"/>
          <w:szCs w:val="32"/>
          <w:bdr w:val="none" w:sz="0" w:space="0" w:color="auto" w:frame="1"/>
        </w:rPr>
        <w:t>金达到</w:t>
      </w:r>
      <w:proofErr w:type="gramEnd"/>
      <w:r w:rsidRPr="00E64F62">
        <w:rPr>
          <w:rFonts w:ascii="仿宋_GB2312" w:eastAsia="仿宋_GB2312" w:hAnsi="微软雅黑" w:cs="宋体" w:hint="eastAsia"/>
          <w:color w:val="333333"/>
          <w:kern w:val="0"/>
          <w:sz w:val="32"/>
          <w:szCs w:val="32"/>
          <w:bdr w:val="none" w:sz="0" w:space="0" w:color="auto" w:frame="1"/>
        </w:rPr>
        <w:t>区扶持资金出资总额的</w:t>
      </w:r>
      <w:r w:rsidRPr="00E64F62">
        <w:rPr>
          <w:rFonts w:ascii="微软雅黑" w:eastAsia="微软雅黑" w:hAnsi="微软雅黑" w:cs="宋体" w:hint="eastAsia"/>
          <w:color w:val="333333"/>
          <w:kern w:val="0"/>
          <w:sz w:val="32"/>
          <w:szCs w:val="32"/>
          <w:bdr w:val="none" w:sz="0" w:space="0" w:color="auto" w:frame="1"/>
        </w:rPr>
        <w:t>20%</w:t>
      </w:r>
      <w:r w:rsidRPr="00E64F62">
        <w:rPr>
          <w:rFonts w:ascii="仿宋_GB2312" w:eastAsia="仿宋_GB2312" w:hAnsi="微软雅黑" w:cs="宋体" w:hint="eastAsia"/>
          <w:color w:val="333333"/>
          <w:kern w:val="0"/>
          <w:sz w:val="32"/>
          <w:szCs w:val="32"/>
          <w:bdr w:val="none" w:sz="0" w:space="0" w:color="auto" w:frame="1"/>
        </w:rPr>
        <w:t>，增加</w:t>
      </w:r>
      <w:r w:rsidRPr="00E64F62">
        <w:rPr>
          <w:rFonts w:ascii="微软雅黑" w:eastAsia="微软雅黑" w:hAnsi="微软雅黑" w:cs="宋体" w:hint="eastAsia"/>
          <w:color w:val="333333"/>
          <w:kern w:val="0"/>
          <w:sz w:val="32"/>
          <w:szCs w:val="32"/>
          <w:bdr w:val="none" w:sz="0" w:space="0" w:color="auto" w:frame="1"/>
        </w:rPr>
        <w:t>10%</w:t>
      </w:r>
      <w:r w:rsidRPr="00E64F62">
        <w:rPr>
          <w:rFonts w:ascii="仿宋_GB2312" w:eastAsia="仿宋_GB2312" w:hAnsi="微软雅黑" w:cs="宋体" w:hint="eastAsia"/>
          <w:color w:val="333333"/>
          <w:kern w:val="0"/>
          <w:sz w:val="32"/>
          <w:szCs w:val="32"/>
          <w:bdr w:val="none" w:sz="0" w:space="0" w:color="auto" w:frame="1"/>
        </w:rPr>
        <w:t>奖励。最高奖励不超过</w:t>
      </w:r>
      <w:r w:rsidRPr="00E64F62">
        <w:rPr>
          <w:rFonts w:ascii="微软雅黑" w:eastAsia="微软雅黑" w:hAnsi="微软雅黑" w:cs="宋体" w:hint="eastAsia"/>
          <w:color w:val="333333"/>
          <w:kern w:val="0"/>
          <w:sz w:val="32"/>
          <w:szCs w:val="32"/>
          <w:bdr w:val="none" w:sz="0" w:space="0" w:color="auto" w:frame="1"/>
        </w:rPr>
        <w:t>70%</w:t>
      </w:r>
      <w:r w:rsidRPr="00E64F62">
        <w:rPr>
          <w:rFonts w:ascii="仿宋_GB2312" w:eastAsia="仿宋_GB2312" w:hAnsi="微软雅黑" w:cs="宋体" w:hint="eastAsia"/>
          <w:color w:val="333333"/>
          <w:kern w:val="0"/>
          <w:sz w:val="32"/>
          <w:szCs w:val="32"/>
          <w:bdr w:val="none" w:sz="0" w:space="0" w:color="auto" w:frame="1"/>
        </w:rPr>
        <w:t>。</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仿宋_GB2312" w:eastAsia="仿宋_GB2312" w:hAnsi="微软雅黑" w:cs="宋体" w:hint="eastAsia"/>
          <w:color w:val="333333"/>
          <w:kern w:val="0"/>
          <w:sz w:val="32"/>
          <w:szCs w:val="32"/>
          <w:bdr w:val="none" w:sz="0" w:space="0" w:color="auto" w:frame="1"/>
        </w:rPr>
        <w:t>（四）回购奖励。</w:t>
      </w:r>
      <w:proofErr w:type="gramStart"/>
      <w:r w:rsidRPr="00E64F62">
        <w:rPr>
          <w:rFonts w:ascii="仿宋_GB2312" w:eastAsia="仿宋_GB2312" w:hAnsi="微软雅黑" w:cs="宋体" w:hint="eastAsia"/>
          <w:color w:val="333333"/>
          <w:kern w:val="0"/>
          <w:sz w:val="32"/>
          <w:szCs w:val="32"/>
          <w:bdr w:val="none" w:sz="0" w:space="0" w:color="auto" w:frame="1"/>
        </w:rPr>
        <w:t>自区扶持</w:t>
      </w:r>
      <w:proofErr w:type="gramEnd"/>
      <w:r w:rsidRPr="00E64F62">
        <w:rPr>
          <w:rFonts w:ascii="仿宋_GB2312" w:eastAsia="仿宋_GB2312" w:hAnsi="微软雅黑" w:cs="宋体" w:hint="eastAsia"/>
          <w:color w:val="333333"/>
          <w:kern w:val="0"/>
          <w:sz w:val="32"/>
          <w:szCs w:val="32"/>
          <w:bdr w:val="none" w:sz="0" w:space="0" w:color="auto" w:frame="1"/>
        </w:rPr>
        <w:t>资金到位后</w:t>
      </w:r>
      <w:r w:rsidRPr="00E64F62">
        <w:rPr>
          <w:rFonts w:ascii="微软雅黑" w:eastAsia="微软雅黑" w:hAnsi="微软雅黑" w:cs="宋体" w:hint="eastAsia"/>
          <w:color w:val="333333"/>
          <w:kern w:val="0"/>
          <w:sz w:val="32"/>
          <w:szCs w:val="32"/>
          <w:bdr w:val="none" w:sz="0" w:space="0" w:color="auto" w:frame="1"/>
        </w:rPr>
        <w:t>60</w:t>
      </w:r>
      <w:r w:rsidRPr="00E64F62">
        <w:rPr>
          <w:rFonts w:ascii="仿宋_GB2312" w:eastAsia="仿宋_GB2312" w:hAnsi="微软雅黑" w:cs="宋体" w:hint="eastAsia"/>
          <w:color w:val="333333"/>
          <w:kern w:val="0"/>
          <w:sz w:val="32"/>
          <w:szCs w:val="32"/>
          <w:bdr w:val="none" w:sz="0" w:space="0" w:color="auto" w:frame="1"/>
        </w:rPr>
        <w:t>个月内（含</w:t>
      </w:r>
      <w:r w:rsidRPr="00E64F62">
        <w:rPr>
          <w:rFonts w:ascii="微软雅黑" w:eastAsia="微软雅黑" w:hAnsi="微软雅黑" w:cs="宋体" w:hint="eastAsia"/>
          <w:color w:val="333333"/>
          <w:kern w:val="0"/>
          <w:sz w:val="32"/>
          <w:szCs w:val="32"/>
          <w:bdr w:val="none" w:sz="0" w:space="0" w:color="auto" w:frame="1"/>
        </w:rPr>
        <w:t>60</w:t>
      </w:r>
      <w:r w:rsidRPr="00E64F62">
        <w:rPr>
          <w:rFonts w:ascii="仿宋_GB2312" w:eastAsia="仿宋_GB2312" w:hAnsi="微软雅黑" w:cs="宋体" w:hint="eastAsia"/>
          <w:color w:val="333333"/>
          <w:kern w:val="0"/>
          <w:sz w:val="32"/>
          <w:szCs w:val="32"/>
          <w:bdr w:val="none" w:sz="0" w:space="0" w:color="auto" w:frame="1"/>
        </w:rPr>
        <w:t>个月，不足一年按一年计算），团队有权按照投资本金及退出时同期贷款基准利率计算的资金使用成本回购区扶持资金所占股权，原则上不超过</w:t>
      </w:r>
      <w:r w:rsidRPr="00E64F62">
        <w:rPr>
          <w:rFonts w:ascii="微软雅黑" w:eastAsia="微软雅黑" w:hAnsi="微软雅黑" w:cs="宋体" w:hint="eastAsia"/>
          <w:color w:val="333333"/>
          <w:kern w:val="0"/>
          <w:sz w:val="32"/>
          <w:szCs w:val="32"/>
          <w:bdr w:val="none" w:sz="0" w:space="0" w:color="auto" w:frame="1"/>
        </w:rPr>
        <w:t>70%</w:t>
      </w:r>
      <w:r w:rsidRPr="00E64F62">
        <w:rPr>
          <w:rFonts w:ascii="仿宋_GB2312" w:eastAsia="仿宋_GB2312" w:hAnsi="微软雅黑" w:cs="宋体" w:hint="eastAsia"/>
          <w:color w:val="333333"/>
          <w:kern w:val="0"/>
          <w:sz w:val="32"/>
          <w:szCs w:val="32"/>
          <w:bdr w:val="none" w:sz="0" w:space="0" w:color="auto" w:frame="1"/>
        </w:rPr>
        <w:t>。</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仿宋_GB2312" w:eastAsia="仿宋_GB2312" w:hAnsi="微软雅黑" w:cs="宋体" w:hint="eastAsia"/>
          <w:color w:val="333333"/>
          <w:kern w:val="0"/>
          <w:sz w:val="32"/>
          <w:szCs w:val="32"/>
          <w:bdr w:val="none" w:sz="0" w:space="0" w:color="auto" w:frame="1"/>
        </w:rPr>
        <w:t>（五）对上述上市奖励、业绩奖励、回购奖励，团队可任选且仅选一种奖励方式。选择期限最迟不得超过区扶持资金到位之日后的</w:t>
      </w:r>
      <w:r w:rsidRPr="00E64F62">
        <w:rPr>
          <w:rFonts w:ascii="微软雅黑" w:eastAsia="微软雅黑" w:hAnsi="微软雅黑" w:cs="宋体" w:hint="eastAsia"/>
          <w:color w:val="333333"/>
          <w:kern w:val="0"/>
          <w:sz w:val="32"/>
          <w:szCs w:val="32"/>
          <w:bdr w:val="none" w:sz="0" w:space="0" w:color="auto" w:frame="1"/>
        </w:rPr>
        <w:t>60</w:t>
      </w:r>
      <w:r w:rsidRPr="00E64F62">
        <w:rPr>
          <w:rFonts w:ascii="仿宋_GB2312" w:eastAsia="仿宋_GB2312" w:hAnsi="微软雅黑" w:cs="宋体" w:hint="eastAsia"/>
          <w:color w:val="333333"/>
          <w:kern w:val="0"/>
          <w:sz w:val="32"/>
          <w:szCs w:val="32"/>
          <w:bdr w:val="none" w:sz="0" w:space="0" w:color="auto" w:frame="1"/>
        </w:rPr>
        <w:t>个月。</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仿宋_GB2312" w:eastAsia="仿宋_GB2312" w:hAnsi="微软雅黑" w:cs="宋体" w:hint="eastAsia"/>
          <w:color w:val="333333"/>
          <w:kern w:val="0"/>
          <w:sz w:val="32"/>
          <w:szCs w:val="32"/>
          <w:bdr w:val="none" w:sz="0" w:space="0" w:color="auto" w:frame="1"/>
        </w:rPr>
        <w:t>（六）区扶持资金到位后</w:t>
      </w:r>
      <w:r w:rsidRPr="00E64F62">
        <w:rPr>
          <w:rFonts w:ascii="微软雅黑" w:eastAsia="微软雅黑" w:hAnsi="微软雅黑" w:cs="宋体" w:hint="eastAsia"/>
          <w:color w:val="333333"/>
          <w:kern w:val="0"/>
          <w:sz w:val="32"/>
          <w:szCs w:val="32"/>
          <w:bdr w:val="none" w:sz="0" w:space="0" w:color="auto" w:frame="1"/>
        </w:rPr>
        <w:t>5</w:t>
      </w:r>
      <w:r w:rsidRPr="00E64F62">
        <w:rPr>
          <w:rFonts w:ascii="仿宋_GB2312" w:eastAsia="仿宋_GB2312" w:hAnsi="微软雅黑" w:cs="宋体" w:hint="eastAsia"/>
          <w:color w:val="333333"/>
          <w:kern w:val="0"/>
          <w:sz w:val="32"/>
          <w:szCs w:val="32"/>
          <w:bdr w:val="none" w:sz="0" w:space="0" w:color="auto" w:frame="1"/>
        </w:rPr>
        <w:t>年内，对销售收入、上缴税收连续</w:t>
      </w:r>
      <w:r w:rsidRPr="00E64F62">
        <w:rPr>
          <w:rFonts w:ascii="微软雅黑" w:eastAsia="微软雅黑" w:hAnsi="微软雅黑" w:cs="宋体" w:hint="eastAsia"/>
          <w:color w:val="333333"/>
          <w:kern w:val="0"/>
          <w:sz w:val="32"/>
          <w:szCs w:val="32"/>
          <w:bdr w:val="none" w:sz="0" w:space="0" w:color="auto" w:frame="1"/>
        </w:rPr>
        <w:t>3</w:t>
      </w:r>
      <w:r w:rsidRPr="00E64F62">
        <w:rPr>
          <w:rFonts w:ascii="仿宋_GB2312" w:eastAsia="仿宋_GB2312" w:hAnsi="微软雅黑" w:cs="宋体" w:hint="eastAsia"/>
          <w:color w:val="333333"/>
          <w:kern w:val="0"/>
          <w:sz w:val="32"/>
          <w:szCs w:val="32"/>
          <w:bdr w:val="none" w:sz="0" w:space="0" w:color="auto" w:frame="1"/>
        </w:rPr>
        <w:t>年增长</w:t>
      </w:r>
      <w:r w:rsidRPr="00E64F62">
        <w:rPr>
          <w:rFonts w:ascii="微软雅黑" w:eastAsia="微软雅黑" w:hAnsi="微软雅黑" w:cs="宋体" w:hint="eastAsia"/>
          <w:color w:val="333333"/>
          <w:kern w:val="0"/>
          <w:sz w:val="32"/>
          <w:szCs w:val="32"/>
          <w:bdr w:val="none" w:sz="0" w:space="0" w:color="auto" w:frame="1"/>
        </w:rPr>
        <w:t>20%</w:t>
      </w:r>
      <w:r w:rsidRPr="00E64F62">
        <w:rPr>
          <w:rFonts w:ascii="仿宋_GB2312" w:eastAsia="仿宋_GB2312" w:hAnsi="微软雅黑" w:cs="宋体" w:hint="eastAsia"/>
          <w:color w:val="333333"/>
          <w:kern w:val="0"/>
          <w:sz w:val="32"/>
          <w:szCs w:val="32"/>
          <w:bdr w:val="none" w:sz="0" w:space="0" w:color="auto" w:frame="1"/>
        </w:rPr>
        <w:t>以上的</w:t>
      </w:r>
      <w:r w:rsidRPr="00E64F62">
        <w:rPr>
          <w:rFonts w:ascii="微软雅黑" w:eastAsia="微软雅黑" w:hAnsi="微软雅黑" w:cs="宋体" w:hint="eastAsia"/>
          <w:color w:val="333333"/>
          <w:kern w:val="0"/>
          <w:sz w:val="32"/>
          <w:szCs w:val="32"/>
          <w:bdr w:val="none" w:sz="0" w:space="0" w:color="auto" w:frame="1"/>
        </w:rPr>
        <w:t>B</w:t>
      </w:r>
      <w:r w:rsidRPr="00E64F62">
        <w:rPr>
          <w:rFonts w:ascii="仿宋_GB2312" w:eastAsia="仿宋_GB2312" w:hAnsi="微软雅黑" w:cs="宋体" w:hint="eastAsia"/>
          <w:color w:val="333333"/>
          <w:kern w:val="0"/>
          <w:sz w:val="32"/>
          <w:szCs w:val="32"/>
          <w:bdr w:val="none" w:sz="0" w:space="0" w:color="auto" w:frame="1"/>
        </w:rPr>
        <w:t>、</w:t>
      </w:r>
      <w:r w:rsidRPr="00E64F62">
        <w:rPr>
          <w:rFonts w:ascii="微软雅黑" w:eastAsia="微软雅黑" w:hAnsi="微软雅黑" w:cs="宋体" w:hint="eastAsia"/>
          <w:color w:val="333333"/>
          <w:kern w:val="0"/>
          <w:sz w:val="32"/>
          <w:szCs w:val="32"/>
          <w:bdr w:val="none" w:sz="0" w:space="0" w:color="auto" w:frame="1"/>
        </w:rPr>
        <w:t>C</w:t>
      </w:r>
      <w:r w:rsidRPr="00E64F62">
        <w:rPr>
          <w:rFonts w:ascii="仿宋_GB2312" w:eastAsia="仿宋_GB2312" w:hAnsi="微软雅黑" w:cs="宋体" w:hint="eastAsia"/>
          <w:color w:val="333333"/>
          <w:kern w:val="0"/>
          <w:sz w:val="32"/>
          <w:szCs w:val="32"/>
          <w:bdr w:val="none" w:sz="0" w:space="0" w:color="auto" w:frame="1"/>
        </w:rPr>
        <w:t>类团队创办的公司，团队及创办的公司可继续申请扶持资金投资入股，累计最高不超过</w:t>
      </w:r>
      <w:r w:rsidRPr="00E64F62">
        <w:rPr>
          <w:rFonts w:ascii="微软雅黑" w:eastAsia="微软雅黑" w:hAnsi="微软雅黑" w:cs="宋体" w:hint="eastAsia"/>
          <w:color w:val="333333"/>
          <w:kern w:val="0"/>
          <w:sz w:val="32"/>
          <w:szCs w:val="32"/>
          <w:bdr w:val="none" w:sz="0" w:space="0" w:color="auto" w:frame="1"/>
        </w:rPr>
        <w:t>1000</w:t>
      </w:r>
      <w:r w:rsidRPr="00E64F62">
        <w:rPr>
          <w:rFonts w:ascii="仿宋_GB2312" w:eastAsia="仿宋_GB2312" w:hAnsi="微软雅黑" w:cs="宋体" w:hint="eastAsia"/>
          <w:color w:val="333333"/>
          <w:kern w:val="0"/>
          <w:sz w:val="32"/>
          <w:szCs w:val="32"/>
          <w:bdr w:val="none" w:sz="0" w:space="0" w:color="auto" w:frame="1"/>
        </w:rPr>
        <w:t>万元。</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仿宋_GB2312" w:eastAsia="仿宋_GB2312" w:hAnsi="微软雅黑" w:cs="宋体" w:hint="eastAsia"/>
          <w:color w:val="333333"/>
          <w:kern w:val="0"/>
          <w:sz w:val="32"/>
          <w:szCs w:val="32"/>
          <w:bdr w:val="none" w:sz="0" w:space="0" w:color="auto" w:frame="1"/>
        </w:rPr>
        <w:t>（七）对镜湖区经济发展能产生重大影响的重点扶持团队可采取</w:t>
      </w:r>
      <w:proofErr w:type="gramStart"/>
      <w:r w:rsidRPr="00E64F62">
        <w:rPr>
          <w:rFonts w:ascii="仿宋_GB2312" w:eastAsia="仿宋_GB2312" w:hAnsi="微软雅黑" w:cs="宋体" w:hint="eastAsia"/>
          <w:color w:val="333333"/>
          <w:kern w:val="0"/>
          <w:sz w:val="32"/>
          <w:szCs w:val="32"/>
          <w:bdr w:val="none" w:sz="0" w:space="0" w:color="auto" w:frame="1"/>
        </w:rPr>
        <w:t>特</w:t>
      </w:r>
      <w:proofErr w:type="gramEnd"/>
      <w:r w:rsidRPr="00E64F62">
        <w:rPr>
          <w:rFonts w:ascii="仿宋_GB2312" w:eastAsia="仿宋_GB2312" w:hAnsi="微软雅黑" w:cs="宋体" w:hint="eastAsia"/>
          <w:color w:val="333333"/>
          <w:kern w:val="0"/>
          <w:sz w:val="32"/>
          <w:szCs w:val="32"/>
          <w:bdr w:val="none" w:sz="0" w:space="0" w:color="auto" w:frame="1"/>
        </w:rPr>
        <w:t>事特办、一事一议的方式，参股支持额度可突破</w:t>
      </w:r>
      <w:r w:rsidRPr="00E64F62">
        <w:rPr>
          <w:rFonts w:ascii="微软雅黑" w:eastAsia="微软雅黑" w:hAnsi="微软雅黑" w:cs="宋体" w:hint="eastAsia"/>
          <w:color w:val="333333"/>
          <w:kern w:val="0"/>
          <w:sz w:val="32"/>
          <w:szCs w:val="32"/>
          <w:bdr w:val="none" w:sz="0" w:space="0" w:color="auto" w:frame="1"/>
        </w:rPr>
        <w:t>1000</w:t>
      </w:r>
      <w:r w:rsidRPr="00E64F62">
        <w:rPr>
          <w:rFonts w:ascii="仿宋_GB2312" w:eastAsia="仿宋_GB2312" w:hAnsi="微软雅黑" w:cs="宋体" w:hint="eastAsia"/>
          <w:color w:val="333333"/>
          <w:kern w:val="0"/>
          <w:sz w:val="32"/>
          <w:szCs w:val="32"/>
          <w:bdr w:val="none" w:sz="0" w:space="0" w:color="auto" w:frame="1"/>
        </w:rPr>
        <w:t>万。</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仿宋_GB2312" w:eastAsia="仿宋_GB2312" w:hAnsi="微软雅黑" w:cs="宋体" w:hint="eastAsia"/>
          <w:color w:val="333333"/>
          <w:kern w:val="0"/>
          <w:sz w:val="32"/>
          <w:szCs w:val="32"/>
          <w:bdr w:val="none" w:sz="0" w:space="0" w:color="auto" w:frame="1"/>
        </w:rPr>
        <w:t>（八）对区政府审定的重点团队项目，可申报省、市政府高层次科技人才团队扶持资金。团队可叠加享受人才和科技创新相关政策，但不包括其他股权激励。</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黑体" w:eastAsia="黑体" w:hAnsi="黑体" w:cs="宋体" w:hint="eastAsia"/>
          <w:color w:val="333333"/>
          <w:kern w:val="0"/>
          <w:sz w:val="32"/>
          <w:szCs w:val="32"/>
          <w:bdr w:val="none" w:sz="0" w:space="0" w:color="auto" w:frame="1"/>
        </w:rPr>
        <w:lastRenderedPageBreak/>
        <w:t>第八条</w:t>
      </w:r>
      <w:r w:rsidRPr="00E64F62">
        <w:rPr>
          <w:rFonts w:ascii="仿宋_GB2312" w:eastAsia="仿宋_GB2312" w:hAnsi="微软雅黑" w:cs="宋体" w:hint="eastAsia"/>
          <w:color w:val="333333"/>
          <w:kern w:val="0"/>
          <w:sz w:val="32"/>
          <w:szCs w:val="32"/>
          <w:bdr w:val="none" w:sz="0" w:space="0" w:color="auto" w:frame="1"/>
        </w:rPr>
        <w:t xml:space="preserve">　区政府</w:t>
      </w:r>
      <w:proofErr w:type="gramStart"/>
      <w:r w:rsidRPr="00E64F62">
        <w:rPr>
          <w:rFonts w:ascii="仿宋_GB2312" w:eastAsia="仿宋_GB2312" w:hAnsi="微软雅黑" w:cs="宋体" w:hint="eastAsia"/>
          <w:color w:val="333333"/>
          <w:kern w:val="0"/>
          <w:sz w:val="32"/>
          <w:szCs w:val="32"/>
          <w:bdr w:val="none" w:sz="0" w:space="0" w:color="auto" w:frame="1"/>
        </w:rPr>
        <w:t>委托拓实公司</w:t>
      </w:r>
      <w:proofErr w:type="gramEnd"/>
      <w:r w:rsidRPr="00E64F62">
        <w:rPr>
          <w:rFonts w:ascii="仿宋_GB2312" w:eastAsia="仿宋_GB2312" w:hAnsi="微软雅黑" w:cs="宋体" w:hint="eastAsia"/>
          <w:color w:val="333333"/>
          <w:kern w:val="0"/>
          <w:sz w:val="32"/>
          <w:szCs w:val="32"/>
          <w:bdr w:val="none" w:sz="0" w:space="0" w:color="auto" w:frame="1"/>
        </w:rPr>
        <w:t>作为出资人，按照相关法律法规和政策规定，与</w:t>
      </w:r>
      <w:proofErr w:type="gramStart"/>
      <w:r w:rsidRPr="00E64F62">
        <w:rPr>
          <w:rFonts w:ascii="仿宋_GB2312" w:eastAsia="仿宋_GB2312" w:hAnsi="微软雅黑" w:cs="宋体" w:hint="eastAsia"/>
          <w:color w:val="333333"/>
          <w:kern w:val="0"/>
          <w:sz w:val="32"/>
          <w:szCs w:val="32"/>
          <w:bdr w:val="none" w:sz="0" w:space="0" w:color="auto" w:frame="1"/>
        </w:rPr>
        <w:t>区产业</w:t>
      </w:r>
      <w:proofErr w:type="gramEnd"/>
      <w:r w:rsidRPr="00E64F62">
        <w:rPr>
          <w:rFonts w:ascii="仿宋_GB2312" w:eastAsia="仿宋_GB2312" w:hAnsi="微软雅黑" w:cs="宋体" w:hint="eastAsia"/>
          <w:color w:val="333333"/>
          <w:kern w:val="0"/>
          <w:sz w:val="32"/>
          <w:szCs w:val="32"/>
          <w:bdr w:val="none" w:sz="0" w:space="0" w:color="auto" w:frame="1"/>
        </w:rPr>
        <w:t>发展领导小组会议确定的团队共同签订《人才团队股权投资协议》。</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黑体" w:eastAsia="黑体" w:hAnsi="黑体" w:cs="宋体" w:hint="eastAsia"/>
          <w:color w:val="333333"/>
          <w:kern w:val="0"/>
          <w:sz w:val="32"/>
          <w:szCs w:val="32"/>
          <w:bdr w:val="none" w:sz="0" w:space="0" w:color="auto" w:frame="1"/>
        </w:rPr>
        <w:t>第九条</w:t>
      </w:r>
      <w:r w:rsidRPr="00E64F62">
        <w:rPr>
          <w:rFonts w:ascii="仿宋_GB2312" w:eastAsia="仿宋_GB2312" w:hAnsi="微软雅黑" w:cs="宋体" w:hint="eastAsia"/>
          <w:color w:val="333333"/>
          <w:kern w:val="0"/>
          <w:sz w:val="32"/>
          <w:szCs w:val="32"/>
          <w:bdr w:val="none" w:sz="0" w:space="0" w:color="auto" w:frame="1"/>
        </w:rPr>
        <w:t xml:space="preserve">　区科技局负责团队招引工作的组织协调和评审评价工作；区财政局做好资金预算和调配工作；</w:t>
      </w:r>
      <w:proofErr w:type="gramStart"/>
      <w:r w:rsidRPr="00E64F62">
        <w:rPr>
          <w:rFonts w:ascii="仿宋_GB2312" w:eastAsia="仿宋_GB2312" w:hAnsi="微软雅黑" w:cs="宋体" w:hint="eastAsia"/>
          <w:color w:val="333333"/>
          <w:kern w:val="0"/>
          <w:sz w:val="32"/>
          <w:szCs w:val="32"/>
          <w:bdr w:val="none" w:sz="0" w:space="0" w:color="auto" w:frame="1"/>
        </w:rPr>
        <w:t>拓实公司</w:t>
      </w:r>
      <w:proofErr w:type="gramEnd"/>
      <w:r w:rsidRPr="00E64F62">
        <w:rPr>
          <w:rFonts w:ascii="仿宋_GB2312" w:eastAsia="仿宋_GB2312" w:hAnsi="微软雅黑" w:cs="宋体" w:hint="eastAsia"/>
          <w:color w:val="333333"/>
          <w:kern w:val="0"/>
          <w:sz w:val="32"/>
          <w:szCs w:val="32"/>
          <w:bdr w:val="none" w:sz="0" w:space="0" w:color="auto" w:frame="1"/>
        </w:rPr>
        <w:t>负责投资项目的项目立项、尽职调查、项目审查、决策实施、投后管理、项目退出等具体事宜。</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黑体" w:eastAsia="黑体" w:hAnsi="黑体" w:cs="宋体" w:hint="eastAsia"/>
          <w:color w:val="333333"/>
          <w:kern w:val="0"/>
          <w:sz w:val="32"/>
          <w:szCs w:val="32"/>
          <w:bdr w:val="none" w:sz="0" w:space="0" w:color="auto" w:frame="1"/>
        </w:rPr>
        <w:t>第十条</w:t>
      </w:r>
      <w:r w:rsidRPr="00E64F62">
        <w:rPr>
          <w:rFonts w:ascii="仿宋_GB2312" w:eastAsia="仿宋_GB2312" w:hAnsi="微软雅黑" w:cs="宋体" w:hint="eastAsia"/>
          <w:color w:val="333333"/>
          <w:kern w:val="0"/>
          <w:sz w:val="32"/>
          <w:szCs w:val="32"/>
          <w:bdr w:val="none" w:sz="0" w:space="0" w:color="auto" w:frame="1"/>
        </w:rPr>
        <w:t xml:space="preserve">　团队必须提供真实、有效的申请资助材料，区申报部门要严格审查把关。对以弄虚作假等方式套取财政资金的，一经核实，追回全额资金，并按规定予以处罚，</w:t>
      </w:r>
      <w:r w:rsidRPr="00E64F62">
        <w:rPr>
          <w:rFonts w:ascii="宋体" w:eastAsia="宋体" w:hAnsi="宋体" w:cs="宋体" w:hint="eastAsia"/>
          <w:color w:val="333333"/>
          <w:kern w:val="0"/>
          <w:sz w:val="32"/>
          <w:szCs w:val="32"/>
          <w:bdr w:val="none" w:sz="0" w:space="0" w:color="auto" w:frame="1"/>
        </w:rPr>
        <w:t>5</w:t>
      </w:r>
      <w:r w:rsidRPr="00E64F62">
        <w:rPr>
          <w:rFonts w:ascii="仿宋_GB2312" w:eastAsia="仿宋_GB2312" w:hAnsi="微软雅黑" w:cs="宋体" w:hint="eastAsia"/>
          <w:color w:val="333333"/>
          <w:kern w:val="0"/>
          <w:sz w:val="32"/>
          <w:szCs w:val="32"/>
          <w:bdr w:val="none" w:sz="0" w:space="0" w:color="auto" w:frame="1"/>
        </w:rPr>
        <w:t>年之内不得申报各类政府补助资金；构成犯罪的，依法移送司法机关处理。</w:t>
      </w:r>
    </w:p>
    <w:p w:rsidR="00E64F62" w:rsidRPr="00E64F62" w:rsidRDefault="00E64F62" w:rsidP="00E64F62">
      <w:pPr>
        <w:widowControl/>
        <w:shd w:val="clear" w:color="auto" w:fill="FFFFFF"/>
        <w:ind w:firstLine="640"/>
        <w:jc w:val="left"/>
        <w:rPr>
          <w:rFonts w:ascii="微软雅黑" w:eastAsia="微软雅黑" w:hAnsi="微软雅黑" w:cs="宋体" w:hint="eastAsia"/>
          <w:color w:val="333333"/>
          <w:kern w:val="0"/>
          <w:sz w:val="24"/>
          <w:szCs w:val="24"/>
        </w:rPr>
      </w:pPr>
      <w:r w:rsidRPr="00E64F62">
        <w:rPr>
          <w:rFonts w:ascii="黑体" w:eastAsia="黑体" w:hAnsi="黑体" w:cs="宋体" w:hint="eastAsia"/>
          <w:color w:val="333333"/>
          <w:kern w:val="0"/>
          <w:sz w:val="32"/>
          <w:szCs w:val="32"/>
          <w:bdr w:val="none" w:sz="0" w:space="0" w:color="auto" w:frame="1"/>
        </w:rPr>
        <w:t>第十一条</w:t>
      </w:r>
      <w:r w:rsidRPr="00E64F62">
        <w:rPr>
          <w:rFonts w:ascii="仿宋_GB2312" w:eastAsia="仿宋_GB2312" w:hAnsi="微软雅黑" w:cs="宋体" w:hint="eastAsia"/>
          <w:color w:val="333333"/>
          <w:kern w:val="0"/>
          <w:sz w:val="32"/>
          <w:szCs w:val="32"/>
          <w:bdr w:val="none" w:sz="0" w:space="0" w:color="auto" w:frame="1"/>
        </w:rPr>
        <w:t xml:space="preserve">　本办法自颁布之日起施行，由区科技局会同区经发改委负责解释。</w:t>
      </w:r>
    </w:p>
    <w:p w:rsidR="00E64F62" w:rsidRPr="00E64F62" w:rsidRDefault="00E64F62" w:rsidP="00E64F62">
      <w:pPr>
        <w:widowControl/>
        <w:shd w:val="clear" w:color="auto" w:fill="FFFFFF"/>
        <w:rPr>
          <w:rFonts w:ascii="微软雅黑" w:eastAsia="微软雅黑" w:hAnsi="微软雅黑" w:cs="宋体" w:hint="eastAsia"/>
          <w:color w:val="333333"/>
          <w:kern w:val="0"/>
          <w:sz w:val="24"/>
          <w:szCs w:val="24"/>
        </w:rPr>
      </w:pPr>
      <w:r w:rsidRPr="00E64F62">
        <w:rPr>
          <w:rFonts w:ascii="宋体" w:eastAsia="宋体" w:hAnsi="宋体" w:cs="宋体" w:hint="eastAsia"/>
          <w:b/>
          <w:bCs/>
          <w:color w:val="333333"/>
          <w:kern w:val="0"/>
          <w:sz w:val="31"/>
          <w:szCs w:val="31"/>
          <w:bdr w:val="none" w:sz="0" w:space="0" w:color="auto" w:frame="1"/>
        </w:rPr>
        <w:t>━━━━━━━━━━━━━━━━━━━━━━━━━━━━━</w:t>
      </w:r>
    </w:p>
    <w:p w:rsidR="00E64F62" w:rsidRPr="00E64F62" w:rsidRDefault="00E64F62" w:rsidP="00E64F62">
      <w:pPr>
        <w:widowControl/>
        <w:shd w:val="clear" w:color="auto" w:fill="FFFFFF"/>
        <w:ind w:firstLine="280"/>
        <w:jc w:val="left"/>
        <w:rPr>
          <w:rFonts w:ascii="微软雅黑" w:eastAsia="微软雅黑" w:hAnsi="微软雅黑" w:cs="宋体" w:hint="eastAsia"/>
          <w:color w:val="333333"/>
          <w:kern w:val="0"/>
          <w:sz w:val="24"/>
          <w:szCs w:val="24"/>
        </w:rPr>
      </w:pPr>
      <w:r w:rsidRPr="00E64F62">
        <w:rPr>
          <w:rFonts w:ascii="仿宋_GB2312" w:eastAsia="仿宋_GB2312" w:hAnsi="微软雅黑" w:cs="宋体" w:hint="eastAsia"/>
          <w:color w:val="333333"/>
          <w:kern w:val="0"/>
          <w:sz w:val="28"/>
          <w:szCs w:val="28"/>
          <w:bdr w:val="none" w:sz="0" w:space="0" w:color="auto" w:frame="1"/>
        </w:rPr>
        <w:t>镜湖区人民政府办公室</w:t>
      </w:r>
      <w:r w:rsidRPr="00E64F62">
        <w:rPr>
          <w:rFonts w:ascii="仿宋_GB2312" w:eastAsia="仿宋_GB2312" w:hAnsi="微软雅黑" w:cs="宋体" w:hint="eastAsia"/>
          <w:color w:val="333333"/>
          <w:kern w:val="0"/>
          <w:sz w:val="28"/>
          <w:szCs w:val="28"/>
          <w:bdr w:val="none" w:sz="0" w:space="0" w:color="auto" w:frame="1"/>
        </w:rPr>
        <w:t>                   </w:t>
      </w:r>
      <w:r w:rsidRPr="00E64F62">
        <w:rPr>
          <w:rFonts w:ascii="微软雅黑" w:eastAsia="微软雅黑" w:hAnsi="微软雅黑" w:cs="宋体" w:hint="eastAsia"/>
          <w:color w:val="333333"/>
          <w:kern w:val="0"/>
          <w:sz w:val="28"/>
          <w:szCs w:val="28"/>
          <w:bdr w:val="none" w:sz="0" w:space="0" w:color="auto" w:frame="1"/>
        </w:rPr>
        <w:t> 2016</w:t>
      </w:r>
      <w:r w:rsidRPr="00E64F62">
        <w:rPr>
          <w:rFonts w:ascii="仿宋_GB2312" w:eastAsia="仿宋_GB2312" w:hAnsi="微软雅黑" w:cs="宋体" w:hint="eastAsia"/>
          <w:color w:val="333333"/>
          <w:kern w:val="0"/>
          <w:sz w:val="28"/>
          <w:szCs w:val="28"/>
          <w:bdr w:val="none" w:sz="0" w:space="0" w:color="auto" w:frame="1"/>
        </w:rPr>
        <w:t>年</w:t>
      </w:r>
      <w:r w:rsidRPr="00E64F62">
        <w:rPr>
          <w:rFonts w:ascii="微软雅黑" w:eastAsia="微软雅黑" w:hAnsi="微软雅黑" w:cs="宋体" w:hint="eastAsia"/>
          <w:color w:val="333333"/>
          <w:kern w:val="0"/>
          <w:sz w:val="28"/>
          <w:szCs w:val="28"/>
          <w:bdr w:val="none" w:sz="0" w:space="0" w:color="auto" w:frame="1"/>
        </w:rPr>
        <w:t>5</w:t>
      </w:r>
      <w:r w:rsidRPr="00E64F62">
        <w:rPr>
          <w:rFonts w:ascii="仿宋_GB2312" w:eastAsia="仿宋_GB2312" w:hAnsi="微软雅黑" w:cs="宋体" w:hint="eastAsia"/>
          <w:color w:val="333333"/>
          <w:kern w:val="0"/>
          <w:sz w:val="28"/>
          <w:szCs w:val="28"/>
          <w:bdr w:val="none" w:sz="0" w:space="0" w:color="auto" w:frame="1"/>
        </w:rPr>
        <w:t>月</w:t>
      </w:r>
      <w:r w:rsidRPr="00E64F62">
        <w:rPr>
          <w:rFonts w:ascii="微软雅黑" w:eastAsia="微软雅黑" w:hAnsi="微软雅黑" w:cs="宋体" w:hint="eastAsia"/>
          <w:color w:val="333333"/>
          <w:kern w:val="0"/>
          <w:sz w:val="28"/>
          <w:szCs w:val="28"/>
          <w:bdr w:val="none" w:sz="0" w:space="0" w:color="auto" w:frame="1"/>
        </w:rPr>
        <w:t>13</w:t>
      </w:r>
      <w:r w:rsidRPr="00E64F62">
        <w:rPr>
          <w:rFonts w:ascii="仿宋_GB2312" w:eastAsia="仿宋_GB2312" w:hAnsi="微软雅黑" w:cs="宋体" w:hint="eastAsia"/>
          <w:color w:val="333333"/>
          <w:kern w:val="0"/>
          <w:sz w:val="28"/>
          <w:szCs w:val="28"/>
          <w:bdr w:val="none" w:sz="0" w:space="0" w:color="auto" w:frame="1"/>
        </w:rPr>
        <w:t>日印发</w:t>
      </w:r>
    </w:p>
    <w:p w:rsidR="00D877FC" w:rsidRPr="00E64F62" w:rsidRDefault="0038757A" w:rsidP="00E64F62">
      <w:bookmarkStart w:id="0" w:name="_GoBack"/>
      <w:bookmarkEnd w:id="0"/>
    </w:p>
    <w:sectPr w:rsidR="00D877FC" w:rsidRPr="00E64F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57A" w:rsidRDefault="0038757A" w:rsidP="00E64F62">
      <w:r>
        <w:separator/>
      </w:r>
    </w:p>
  </w:endnote>
  <w:endnote w:type="continuationSeparator" w:id="0">
    <w:p w:rsidR="0038757A" w:rsidRDefault="0038757A" w:rsidP="00E6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57A" w:rsidRDefault="0038757A" w:rsidP="00E64F62">
      <w:r>
        <w:separator/>
      </w:r>
    </w:p>
  </w:footnote>
  <w:footnote w:type="continuationSeparator" w:id="0">
    <w:p w:rsidR="0038757A" w:rsidRDefault="0038757A" w:rsidP="00E64F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2C4"/>
    <w:rsid w:val="00251CA6"/>
    <w:rsid w:val="0038757A"/>
    <w:rsid w:val="00820069"/>
    <w:rsid w:val="008212C4"/>
    <w:rsid w:val="00D037FE"/>
    <w:rsid w:val="00E64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63E2B0-9877-4996-A358-7444F3FC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4F6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64F62"/>
    <w:rPr>
      <w:sz w:val="18"/>
      <w:szCs w:val="18"/>
    </w:rPr>
  </w:style>
  <w:style w:type="paragraph" w:styleId="a5">
    <w:name w:val="footer"/>
    <w:basedOn w:val="a"/>
    <w:link w:val="a6"/>
    <w:uiPriority w:val="99"/>
    <w:unhideWhenUsed/>
    <w:rsid w:val="00E64F62"/>
    <w:pPr>
      <w:tabs>
        <w:tab w:val="center" w:pos="4153"/>
        <w:tab w:val="right" w:pos="8306"/>
      </w:tabs>
      <w:snapToGrid w:val="0"/>
      <w:jc w:val="left"/>
    </w:pPr>
    <w:rPr>
      <w:sz w:val="18"/>
      <w:szCs w:val="18"/>
    </w:rPr>
  </w:style>
  <w:style w:type="character" w:customStyle="1" w:styleId="a6">
    <w:name w:val="页脚 字符"/>
    <w:basedOn w:val="a0"/>
    <w:link w:val="a5"/>
    <w:uiPriority w:val="99"/>
    <w:rsid w:val="00E64F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670896">
      <w:bodyDiv w:val="1"/>
      <w:marLeft w:val="0"/>
      <w:marRight w:val="0"/>
      <w:marTop w:val="0"/>
      <w:marBottom w:val="0"/>
      <w:divBdr>
        <w:top w:val="none" w:sz="0" w:space="0" w:color="auto"/>
        <w:left w:val="none" w:sz="0" w:space="0" w:color="auto"/>
        <w:bottom w:val="none" w:sz="0" w:space="0" w:color="auto"/>
        <w:right w:val="none" w:sz="0" w:space="0" w:color="auto"/>
      </w:divBdr>
    </w:div>
    <w:div w:id="48184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414</Words>
  <Characters>2363</Characters>
  <Application>Microsoft Office Word</Application>
  <DocSecurity>0</DocSecurity>
  <Lines>19</Lines>
  <Paragraphs>5</Paragraphs>
  <ScaleCrop>false</ScaleCrop>
  <Company>Microsoft</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 hx</dc:creator>
  <cp:keywords/>
  <dc:description/>
  <cp:lastModifiedBy>Administrator</cp:lastModifiedBy>
  <cp:revision>4</cp:revision>
  <dcterms:created xsi:type="dcterms:W3CDTF">2018-05-06T16:23:00Z</dcterms:created>
  <dcterms:modified xsi:type="dcterms:W3CDTF">2018-10-15T03:12:00Z</dcterms:modified>
</cp:coreProperties>
</file>